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83A" w:rsidRDefault="00400809" w:rsidP="009F5B58">
      <w:pPr>
        <w:spacing w:after="120"/>
        <w:jc w:val="right"/>
        <w:rPr>
          <w:snapToGrid w:val="0"/>
          <w:sz w:val="24"/>
          <w:szCs w:val="24"/>
          <w:lang w:val="kk-KZ"/>
        </w:rPr>
      </w:pPr>
      <w:r>
        <w:rPr>
          <w:snapToGrid w:val="0"/>
          <w:sz w:val="24"/>
          <w:szCs w:val="24"/>
        </w:rPr>
        <w:t>23</w:t>
      </w:r>
      <w:r w:rsidR="007E3FE5" w:rsidRPr="00E40DF5">
        <w:rPr>
          <w:snapToGrid w:val="0"/>
          <w:sz w:val="24"/>
          <w:szCs w:val="24"/>
        </w:rPr>
        <w:t>.08.2022</w:t>
      </w:r>
      <w:r w:rsidR="00345ECD" w:rsidRPr="00E40DF5">
        <w:rPr>
          <w:snapToGrid w:val="0"/>
          <w:sz w:val="24"/>
          <w:szCs w:val="24"/>
        </w:rPr>
        <w:t xml:space="preserve"> </w:t>
      </w:r>
      <w:r w:rsidR="00A2483A">
        <w:rPr>
          <w:snapToGrid w:val="0"/>
          <w:sz w:val="24"/>
          <w:szCs w:val="24"/>
        </w:rPr>
        <w:t>жыл</w:t>
      </w:r>
      <w:r w:rsidR="00A2483A">
        <w:rPr>
          <w:snapToGrid w:val="0"/>
          <w:sz w:val="24"/>
          <w:szCs w:val="24"/>
          <w:lang w:val="kk-KZ"/>
        </w:rPr>
        <w:t>ғы «</w:t>
      </w:r>
      <w:r w:rsidR="00A2483A" w:rsidRPr="00A2483A">
        <w:rPr>
          <w:snapToGrid w:val="0"/>
          <w:sz w:val="24"/>
          <w:szCs w:val="24"/>
          <w:lang w:val="kk-KZ"/>
        </w:rPr>
        <w:t>Отбасы банк</w:t>
      </w:r>
      <w:r w:rsidR="00A2483A">
        <w:rPr>
          <w:snapToGrid w:val="0"/>
          <w:sz w:val="24"/>
          <w:szCs w:val="24"/>
          <w:lang w:val="kk-KZ"/>
        </w:rPr>
        <w:t xml:space="preserve">» АҚ </w:t>
      </w:r>
    </w:p>
    <w:p w:rsidR="00A2483A" w:rsidRDefault="00A2483A" w:rsidP="009F5B58">
      <w:pPr>
        <w:spacing w:after="120"/>
        <w:jc w:val="right"/>
        <w:rPr>
          <w:snapToGrid w:val="0"/>
          <w:sz w:val="24"/>
          <w:szCs w:val="24"/>
          <w:lang w:val="kk-KZ"/>
        </w:rPr>
      </w:pPr>
      <w:r>
        <w:rPr>
          <w:snapToGrid w:val="0"/>
          <w:sz w:val="24"/>
          <w:szCs w:val="24"/>
          <w:lang w:val="kk-KZ"/>
        </w:rPr>
        <w:t xml:space="preserve">Басқарма шешіміне </w:t>
      </w:r>
      <w:r w:rsidR="00345ECD" w:rsidRPr="00A2483A">
        <w:rPr>
          <w:snapToGrid w:val="0"/>
          <w:sz w:val="24"/>
          <w:szCs w:val="24"/>
          <w:lang w:val="kk-KZ"/>
        </w:rPr>
        <w:t xml:space="preserve"> </w:t>
      </w:r>
      <w:r w:rsidRPr="00E40DF5">
        <w:rPr>
          <w:snapToGrid w:val="0"/>
          <w:sz w:val="24"/>
          <w:szCs w:val="24"/>
        </w:rPr>
        <w:t>(№ </w:t>
      </w:r>
      <w:r w:rsidR="00400809">
        <w:rPr>
          <w:snapToGrid w:val="0"/>
          <w:sz w:val="24"/>
          <w:szCs w:val="24"/>
        </w:rPr>
        <w:t xml:space="preserve">133 </w:t>
      </w:r>
      <w:r>
        <w:rPr>
          <w:snapToGrid w:val="0"/>
          <w:sz w:val="24"/>
          <w:szCs w:val="24"/>
          <w:lang w:val="kk-KZ"/>
        </w:rPr>
        <w:t>хаттама</w:t>
      </w:r>
      <w:r w:rsidRPr="00E40DF5">
        <w:rPr>
          <w:snapToGrid w:val="0"/>
          <w:sz w:val="24"/>
          <w:szCs w:val="24"/>
        </w:rPr>
        <w:t xml:space="preserve">) </w:t>
      </w:r>
    </w:p>
    <w:p w:rsidR="00345ECD" w:rsidRPr="00A2483A" w:rsidRDefault="00A2483A" w:rsidP="009F5B58">
      <w:pPr>
        <w:spacing w:after="120"/>
        <w:jc w:val="right"/>
        <w:rPr>
          <w:snapToGrid w:val="0"/>
          <w:sz w:val="24"/>
          <w:szCs w:val="24"/>
          <w:lang w:val="kk-KZ"/>
        </w:rPr>
      </w:pPr>
      <w:r w:rsidRPr="00A2483A">
        <w:rPr>
          <w:snapToGrid w:val="0"/>
          <w:sz w:val="24"/>
          <w:szCs w:val="24"/>
          <w:lang w:val="kk-KZ"/>
        </w:rPr>
        <w:t>№</w:t>
      </w:r>
      <w:r w:rsidR="00400809">
        <w:rPr>
          <w:snapToGrid w:val="0"/>
          <w:sz w:val="24"/>
          <w:szCs w:val="24"/>
          <w:lang w:val="kk-KZ"/>
        </w:rPr>
        <w:t xml:space="preserve"> 3</w:t>
      </w:r>
      <w:r>
        <w:rPr>
          <w:snapToGrid w:val="0"/>
          <w:sz w:val="24"/>
          <w:szCs w:val="24"/>
          <w:lang w:val="kk-KZ"/>
        </w:rPr>
        <w:t xml:space="preserve"> қосымша</w:t>
      </w:r>
    </w:p>
    <w:p w:rsidR="007A4FD8" w:rsidRPr="00A2483A" w:rsidRDefault="007A4FD8" w:rsidP="009F5B58">
      <w:pPr>
        <w:spacing w:after="120"/>
        <w:jc w:val="right"/>
        <w:rPr>
          <w:snapToGrid w:val="0"/>
          <w:sz w:val="24"/>
          <w:szCs w:val="24"/>
          <w:lang w:val="kk-KZ"/>
        </w:rPr>
      </w:pPr>
    </w:p>
    <w:p w:rsidR="00345ECD" w:rsidRPr="00015099" w:rsidRDefault="00A2483A" w:rsidP="009F5B58">
      <w:pPr>
        <w:spacing w:after="120"/>
        <w:jc w:val="center"/>
        <w:rPr>
          <w:b/>
          <w:snapToGrid w:val="0"/>
          <w:sz w:val="24"/>
          <w:szCs w:val="24"/>
          <w:lang w:val="kk-KZ"/>
        </w:rPr>
      </w:pPr>
      <w:r w:rsidRPr="00015099">
        <w:rPr>
          <w:b/>
          <w:snapToGrid w:val="0"/>
          <w:sz w:val="24"/>
          <w:szCs w:val="24"/>
          <w:lang w:val="kk-KZ"/>
        </w:rPr>
        <w:t>Электрондық банктік қызметтерге қосылу туралы шарт</w:t>
      </w:r>
    </w:p>
    <w:p w:rsidR="00345ECD" w:rsidRPr="00015099" w:rsidRDefault="00A2483A" w:rsidP="009F5B58">
      <w:pPr>
        <w:pStyle w:val="21"/>
        <w:shd w:val="clear" w:color="auto" w:fill="auto"/>
        <w:spacing w:before="0" w:after="120" w:line="240" w:lineRule="auto"/>
        <w:ind w:left="20" w:right="20" w:firstLine="709"/>
        <w:jc w:val="both"/>
        <w:rPr>
          <w:rFonts w:ascii="Times New Roman" w:hAnsi="Times New Roman" w:cs="Times New Roman"/>
          <w:sz w:val="24"/>
          <w:szCs w:val="24"/>
          <w:lang w:val="kk-KZ"/>
        </w:rPr>
      </w:pPr>
      <w:r w:rsidRPr="00015099">
        <w:rPr>
          <w:rFonts w:ascii="Times New Roman" w:hAnsi="Times New Roman" w:cs="Times New Roman"/>
          <w:sz w:val="24"/>
          <w:szCs w:val="24"/>
          <w:lang w:val="kk-KZ"/>
        </w:rPr>
        <w:t>"Отбасы банк" АҚ электрондық банктік қызметтерге қос</w:t>
      </w:r>
      <w:r w:rsidR="00015099" w:rsidRPr="00015099">
        <w:rPr>
          <w:rFonts w:ascii="Times New Roman" w:hAnsi="Times New Roman" w:cs="Times New Roman"/>
          <w:sz w:val="24"/>
          <w:szCs w:val="24"/>
          <w:lang w:val="kk-KZ"/>
        </w:rPr>
        <w:t>ылу туралы осы Шарт (бұдан әрі-Ш</w:t>
      </w:r>
      <w:r w:rsidRPr="00015099">
        <w:rPr>
          <w:rFonts w:ascii="Times New Roman" w:hAnsi="Times New Roman" w:cs="Times New Roman"/>
          <w:sz w:val="24"/>
          <w:szCs w:val="24"/>
          <w:lang w:val="kk-KZ"/>
        </w:rPr>
        <w:t>арт)</w:t>
      </w:r>
      <w:r w:rsidR="00345ECD" w:rsidRPr="00015099">
        <w:rPr>
          <w:rFonts w:ascii="Times New Roman" w:hAnsi="Times New Roman" w:cs="Times New Roman"/>
          <w:sz w:val="24"/>
          <w:szCs w:val="24"/>
          <w:lang w:val="kk-KZ" w:bidi="en-US"/>
        </w:rPr>
        <w:t xml:space="preserve"> </w:t>
      </w:r>
      <w:r w:rsidRPr="00015099">
        <w:rPr>
          <w:rFonts w:ascii="Times New Roman" w:hAnsi="Times New Roman" w:cs="Times New Roman"/>
          <w:sz w:val="24"/>
          <w:szCs w:val="24"/>
          <w:lang w:val="kk-KZ"/>
        </w:rPr>
        <w:t>"Отбасы банк" АҚ</w:t>
      </w:r>
      <w:r w:rsidR="00015099">
        <w:rPr>
          <w:rFonts w:ascii="Times New Roman" w:hAnsi="Times New Roman" w:cs="Times New Roman"/>
          <w:sz w:val="24"/>
          <w:szCs w:val="24"/>
          <w:lang w:val="kk-KZ"/>
        </w:rPr>
        <w:t>,</w:t>
      </w:r>
      <w:r w:rsidR="00015099" w:rsidRPr="00015099">
        <w:rPr>
          <w:rFonts w:ascii="Times New Roman" w:hAnsi="Times New Roman" w:cs="Times New Roman"/>
          <w:sz w:val="24"/>
          <w:szCs w:val="24"/>
          <w:lang w:val="kk-KZ"/>
        </w:rPr>
        <w:t xml:space="preserve"> бұдан әрі "Банк" деп атал</w:t>
      </w:r>
      <w:r w:rsidR="00015099">
        <w:rPr>
          <w:rFonts w:ascii="Times New Roman" w:hAnsi="Times New Roman" w:cs="Times New Roman"/>
          <w:sz w:val="24"/>
          <w:szCs w:val="24"/>
          <w:lang w:val="kk-KZ"/>
        </w:rPr>
        <w:t>ып, к</w:t>
      </w:r>
      <w:r w:rsidRPr="00015099">
        <w:rPr>
          <w:rFonts w:ascii="Times New Roman" w:hAnsi="Times New Roman" w:cs="Times New Roman"/>
          <w:sz w:val="24"/>
          <w:szCs w:val="24"/>
          <w:lang w:val="kk-KZ"/>
        </w:rPr>
        <w:t xml:space="preserve">лиентке электрондық банк қызметтерін көрсету </w:t>
      </w:r>
      <w:r w:rsidR="00015099">
        <w:rPr>
          <w:rFonts w:ascii="Times New Roman" w:hAnsi="Times New Roman" w:cs="Times New Roman"/>
          <w:sz w:val="24"/>
          <w:szCs w:val="24"/>
          <w:lang w:val="kk-KZ"/>
        </w:rPr>
        <w:t>талап</w:t>
      </w:r>
      <w:r w:rsidRPr="00015099">
        <w:rPr>
          <w:rFonts w:ascii="Times New Roman" w:hAnsi="Times New Roman" w:cs="Times New Roman"/>
          <w:sz w:val="24"/>
          <w:szCs w:val="24"/>
          <w:lang w:val="kk-KZ"/>
        </w:rPr>
        <w:t xml:space="preserve">тарын айқындау мақсатында "Отбасы банк" АҚ </w:t>
      </w:r>
      <w:r w:rsidR="00015099">
        <w:rPr>
          <w:rFonts w:ascii="Times New Roman" w:hAnsi="Times New Roman" w:cs="Times New Roman"/>
          <w:sz w:val="24"/>
          <w:szCs w:val="24"/>
          <w:lang w:val="kk-KZ"/>
        </w:rPr>
        <w:t>Э</w:t>
      </w:r>
      <w:r w:rsidRPr="00015099">
        <w:rPr>
          <w:rFonts w:ascii="Times New Roman" w:hAnsi="Times New Roman" w:cs="Times New Roman"/>
          <w:sz w:val="24"/>
          <w:szCs w:val="24"/>
          <w:lang w:val="kk-KZ"/>
        </w:rPr>
        <w:t xml:space="preserve">лектрондық банк қызметтерін ұсыну </w:t>
      </w:r>
      <w:r>
        <w:rPr>
          <w:rFonts w:ascii="Times New Roman" w:hAnsi="Times New Roman" w:cs="Times New Roman"/>
          <w:sz w:val="24"/>
          <w:szCs w:val="24"/>
          <w:lang w:val="kk-KZ"/>
        </w:rPr>
        <w:t>ережесінің</w:t>
      </w:r>
      <w:r w:rsidRPr="00015099">
        <w:rPr>
          <w:rFonts w:ascii="Times New Roman" w:hAnsi="Times New Roman" w:cs="Times New Roman"/>
          <w:sz w:val="24"/>
          <w:szCs w:val="24"/>
          <w:lang w:val="kk-KZ"/>
        </w:rPr>
        <w:t xml:space="preserve"> (бұдан әрі-</w:t>
      </w:r>
      <w:r>
        <w:rPr>
          <w:rFonts w:ascii="Times New Roman" w:hAnsi="Times New Roman" w:cs="Times New Roman"/>
          <w:sz w:val="24"/>
          <w:szCs w:val="24"/>
          <w:lang w:val="kk-KZ"/>
        </w:rPr>
        <w:t>Ереже</w:t>
      </w:r>
      <w:r w:rsidRPr="00015099">
        <w:rPr>
          <w:rFonts w:ascii="Times New Roman" w:hAnsi="Times New Roman" w:cs="Times New Roman"/>
          <w:sz w:val="24"/>
          <w:szCs w:val="24"/>
          <w:lang w:val="kk-KZ"/>
        </w:rPr>
        <w:t>) ажырамас бөлігі болып табылатын шартқа қосылған клиент (бірлесіп "Тараптар" деп аталатын) арасында жасалады</w:t>
      </w:r>
      <w:r w:rsidR="00345ECD" w:rsidRPr="00015099">
        <w:rPr>
          <w:rFonts w:ascii="Times New Roman" w:hAnsi="Times New Roman" w:cs="Times New Roman"/>
          <w:sz w:val="24"/>
          <w:szCs w:val="24"/>
          <w:lang w:val="kk-KZ"/>
        </w:rPr>
        <w:t>.</w:t>
      </w:r>
      <w:r w:rsidR="000B7421" w:rsidRPr="00015099">
        <w:rPr>
          <w:rFonts w:ascii="Times New Roman" w:hAnsi="Times New Roman" w:cs="Times New Roman"/>
          <w:sz w:val="24"/>
          <w:szCs w:val="24"/>
          <w:lang w:val="kk-KZ"/>
        </w:rPr>
        <w:t xml:space="preserve"> </w:t>
      </w:r>
    </w:p>
    <w:p w:rsidR="00A2483A" w:rsidRDefault="00A2483A" w:rsidP="00A2483A">
      <w:pPr>
        <w:pStyle w:val="21"/>
        <w:shd w:val="clear" w:color="auto" w:fill="auto"/>
        <w:spacing w:before="0" w:after="120" w:line="240" w:lineRule="auto"/>
        <w:ind w:left="20" w:right="20" w:firstLine="709"/>
        <w:jc w:val="both"/>
        <w:rPr>
          <w:rFonts w:ascii="Times New Roman" w:hAnsi="Times New Roman" w:cs="Times New Roman"/>
          <w:sz w:val="24"/>
          <w:szCs w:val="24"/>
          <w:lang w:val="kk-KZ"/>
        </w:rPr>
      </w:pPr>
      <w:r w:rsidRPr="00E86547">
        <w:rPr>
          <w:rFonts w:ascii="Times New Roman" w:hAnsi="Times New Roman" w:cs="Times New Roman"/>
          <w:sz w:val="24"/>
          <w:szCs w:val="24"/>
          <w:lang w:val="kk-KZ"/>
        </w:rPr>
        <w:t xml:space="preserve">Клиент </w:t>
      </w:r>
      <w:r>
        <w:rPr>
          <w:rFonts w:ascii="Times New Roman" w:hAnsi="Times New Roman" w:cs="Times New Roman"/>
          <w:sz w:val="24"/>
          <w:szCs w:val="24"/>
          <w:lang w:val="kk-KZ"/>
        </w:rPr>
        <w:t>Ш</w:t>
      </w:r>
      <w:r w:rsidRPr="00E86547">
        <w:rPr>
          <w:rFonts w:ascii="Times New Roman" w:hAnsi="Times New Roman" w:cs="Times New Roman"/>
          <w:sz w:val="24"/>
          <w:szCs w:val="24"/>
          <w:lang w:val="kk-KZ"/>
        </w:rPr>
        <w:t>артқа қосылып, осы Шартты оқығанын растайды және оның талаптарымен сөзсіз толық келіседі, осы Шартты тұтастай таниды және қабылдайды</w:t>
      </w:r>
      <w:r w:rsidR="00345ECD" w:rsidRPr="00E86547">
        <w:rPr>
          <w:rFonts w:ascii="Times New Roman" w:hAnsi="Times New Roman" w:cs="Times New Roman"/>
          <w:sz w:val="24"/>
          <w:szCs w:val="24"/>
          <w:lang w:val="kk-KZ"/>
        </w:rPr>
        <w:t xml:space="preserve">. </w:t>
      </w:r>
    </w:p>
    <w:p w:rsidR="00A2483A" w:rsidRPr="00A2483A" w:rsidRDefault="00A2483A" w:rsidP="00A2483A">
      <w:pPr>
        <w:pStyle w:val="21"/>
        <w:shd w:val="clear" w:color="auto" w:fill="auto"/>
        <w:spacing w:before="0" w:after="120" w:line="240" w:lineRule="auto"/>
        <w:ind w:left="20" w:right="20" w:firstLine="709"/>
        <w:jc w:val="both"/>
        <w:rPr>
          <w:rFonts w:ascii="Times New Roman" w:hAnsi="Times New Roman" w:cs="Times New Roman"/>
          <w:sz w:val="24"/>
          <w:szCs w:val="24"/>
          <w:lang w:val="kk-KZ"/>
        </w:rPr>
      </w:pPr>
      <w:r w:rsidRPr="00A2483A">
        <w:rPr>
          <w:rFonts w:ascii="Times New Roman" w:hAnsi="Times New Roman" w:cs="Times New Roman"/>
          <w:sz w:val="24"/>
          <w:szCs w:val="24"/>
          <w:lang w:val="kk-KZ"/>
        </w:rPr>
        <w:t>Осы Шарт Тараптардың құқықтарын, міндеттерін, жауапкершілігін, комиссияларды алу тәртібін және электрондық банк қызметтерін көрсету мерзімін, электрондық банк қызметтерін көрсетуді тоқтата тұрудың, тоқтатудың негіздерін, Банктің электрондық банк қызметтерін ұсынуы кезінде туындайтын дауларды шешу тәртібін және банк пен клиент арасындағы өзге де құқықтық қатынастарды белгілейді.</w:t>
      </w:r>
    </w:p>
    <w:p w:rsidR="00396A80" w:rsidRPr="00A2483A" w:rsidRDefault="00A2483A" w:rsidP="00A2483A">
      <w:pPr>
        <w:pStyle w:val="21"/>
        <w:shd w:val="clear" w:color="auto" w:fill="auto"/>
        <w:spacing w:before="0" w:after="120" w:line="240" w:lineRule="auto"/>
        <w:ind w:left="20" w:right="20" w:firstLine="709"/>
        <w:jc w:val="both"/>
        <w:rPr>
          <w:rFonts w:ascii="Times New Roman" w:hAnsi="Times New Roman" w:cs="Times New Roman"/>
          <w:sz w:val="24"/>
          <w:szCs w:val="24"/>
          <w:lang w:val="kk-KZ"/>
        </w:rPr>
      </w:pPr>
      <w:r w:rsidRPr="00A2483A">
        <w:rPr>
          <w:rFonts w:ascii="Times New Roman" w:hAnsi="Times New Roman" w:cs="Times New Roman"/>
          <w:sz w:val="24"/>
          <w:szCs w:val="24"/>
          <w:lang w:val="kk-KZ"/>
        </w:rPr>
        <w:t xml:space="preserve">Электрондық қызметтерді пайдаланушы ретінде тіркеу тәртібі, Банктің электрондық банктік қызметтерді ұсыну тәсілдері, тәртібі және талаптары, қауіпсіздік рәсімдері және клиенттің электрондық банктік қызметтерді алу құқықтарын растау </w:t>
      </w:r>
      <w:r>
        <w:rPr>
          <w:rFonts w:ascii="Times New Roman" w:hAnsi="Times New Roman" w:cs="Times New Roman"/>
          <w:sz w:val="24"/>
          <w:szCs w:val="24"/>
          <w:lang w:val="kk-KZ"/>
        </w:rPr>
        <w:t>Ережеде</w:t>
      </w:r>
      <w:r w:rsidRPr="00A2483A">
        <w:rPr>
          <w:rFonts w:ascii="Times New Roman" w:hAnsi="Times New Roman" w:cs="Times New Roman"/>
          <w:sz w:val="24"/>
          <w:szCs w:val="24"/>
          <w:lang w:val="kk-KZ"/>
        </w:rPr>
        <w:t xml:space="preserve"> көрсетілген</w:t>
      </w:r>
      <w:r w:rsidR="00C2771D" w:rsidRPr="00A2483A">
        <w:rPr>
          <w:rFonts w:ascii="Times New Roman" w:hAnsi="Times New Roman" w:cs="Times New Roman"/>
          <w:sz w:val="24"/>
          <w:szCs w:val="24"/>
          <w:lang w:val="kk-KZ"/>
        </w:rPr>
        <w:t>.</w:t>
      </w:r>
    </w:p>
    <w:p w:rsidR="00915C9A" w:rsidRPr="00A2483A" w:rsidRDefault="00015099" w:rsidP="00107EEB">
      <w:pPr>
        <w:pStyle w:val="21"/>
        <w:shd w:val="clear" w:color="auto" w:fill="auto"/>
        <w:spacing w:before="0" w:after="120" w:line="240" w:lineRule="auto"/>
        <w:ind w:left="20" w:right="20" w:firstLine="709"/>
        <w:jc w:val="both"/>
        <w:rPr>
          <w:rFonts w:ascii="Times New Roman" w:hAnsi="Times New Roman" w:cs="Times New Roman"/>
          <w:sz w:val="24"/>
          <w:szCs w:val="24"/>
          <w:lang w:val="kk-KZ"/>
        </w:rPr>
      </w:pPr>
      <w:r w:rsidRPr="00F94A8E">
        <w:rPr>
          <w:rFonts w:ascii="Times New Roman" w:hAnsi="Times New Roman" w:cs="Times New Roman"/>
          <w:sz w:val="24"/>
          <w:szCs w:val="24"/>
          <w:lang w:val="kk-KZ"/>
        </w:rPr>
        <w:t>Осы Ш</w:t>
      </w:r>
      <w:r w:rsidR="00A2483A" w:rsidRPr="00F94A8E">
        <w:rPr>
          <w:rFonts w:ascii="Times New Roman" w:hAnsi="Times New Roman" w:cs="Times New Roman"/>
          <w:sz w:val="24"/>
          <w:szCs w:val="24"/>
          <w:lang w:val="kk-KZ"/>
        </w:rPr>
        <w:t xml:space="preserve">артты </w:t>
      </w:r>
      <w:r w:rsidR="006C674F" w:rsidRPr="00F94A8E">
        <w:rPr>
          <w:rFonts w:ascii="Times New Roman" w:hAnsi="Times New Roman" w:cs="Times New Roman"/>
          <w:sz w:val="24"/>
          <w:szCs w:val="24"/>
          <w:lang w:val="kk-KZ"/>
        </w:rPr>
        <w:t xml:space="preserve">Банк бұрын "www.hcsbk.kz" </w:t>
      </w:r>
      <w:r w:rsidR="006C674F" w:rsidRPr="005646B2">
        <w:rPr>
          <w:rFonts w:ascii="Times New Roman" w:hAnsi="Times New Roman" w:cs="Times New Roman"/>
          <w:sz w:val="24"/>
          <w:szCs w:val="24"/>
          <w:lang w:val="kk-KZ"/>
        </w:rPr>
        <w:t>ресми интернет-ресурсында орналастырған 26.10.2018 жылғы "Қазақстанның тұрғын үй құрылыс жинақ банкі" АҚ Басқармасының шешімім</w:t>
      </w:r>
      <w:r w:rsidRPr="005646B2">
        <w:rPr>
          <w:rFonts w:ascii="Times New Roman" w:hAnsi="Times New Roman" w:cs="Times New Roman"/>
          <w:sz w:val="24"/>
          <w:szCs w:val="24"/>
          <w:lang w:val="kk-KZ"/>
        </w:rPr>
        <w:t>ен бекітілген "Отбасы банк" АҚ Э</w:t>
      </w:r>
      <w:r w:rsidR="006C674F" w:rsidRPr="005646B2">
        <w:rPr>
          <w:rFonts w:ascii="Times New Roman" w:hAnsi="Times New Roman" w:cs="Times New Roman"/>
          <w:sz w:val="24"/>
          <w:szCs w:val="24"/>
          <w:lang w:val="kk-KZ"/>
        </w:rPr>
        <w:t>лектрондық банктік қызметтерге қосылу туралы шарт</w:t>
      </w:r>
      <w:r w:rsidR="00F94A8E" w:rsidRPr="005646B2">
        <w:rPr>
          <w:rFonts w:ascii="Times New Roman" w:hAnsi="Times New Roman" w:cs="Times New Roman"/>
          <w:sz w:val="24"/>
          <w:szCs w:val="24"/>
          <w:lang w:val="kk-KZ"/>
        </w:rPr>
        <w:t>ты</w:t>
      </w:r>
      <w:r w:rsidR="006C674F" w:rsidRPr="005646B2">
        <w:rPr>
          <w:rFonts w:ascii="Times New Roman" w:hAnsi="Times New Roman" w:cs="Times New Roman"/>
          <w:sz w:val="24"/>
          <w:szCs w:val="24"/>
          <w:lang w:val="kk-KZ"/>
        </w:rPr>
        <w:t xml:space="preserve"> (№69 хаттама)</w:t>
      </w:r>
      <w:r w:rsidR="00A2483A" w:rsidRPr="005646B2">
        <w:rPr>
          <w:rFonts w:ascii="Times New Roman" w:hAnsi="Times New Roman" w:cs="Times New Roman"/>
          <w:sz w:val="24"/>
          <w:szCs w:val="24"/>
          <w:lang w:val="kk-KZ"/>
        </w:rPr>
        <w:t xml:space="preserve"> </w:t>
      </w:r>
      <w:r w:rsidR="005646B2" w:rsidRPr="005646B2">
        <w:rPr>
          <w:rFonts w:ascii="Times New Roman" w:hAnsi="Times New Roman" w:cs="Times New Roman"/>
          <w:sz w:val="24"/>
          <w:szCs w:val="24"/>
          <w:lang w:val="kk-KZ"/>
        </w:rPr>
        <w:t>05.09</w:t>
      </w:r>
      <w:r w:rsidR="006C674F" w:rsidRPr="005646B2">
        <w:rPr>
          <w:rFonts w:ascii="Times New Roman" w:hAnsi="Times New Roman" w:cs="Times New Roman"/>
          <w:sz w:val="24"/>
          <w:szCs w:val="24"/>
          <w:lang w:val="kk-KZ"/>
        </w:rPr>
        <w:t>.2022 жылғы редакция</w:t>
      </w:r>
      <w:r w:rsidRPr="005646B2">
        <w:rPr>
          <w:rFonts w:ascii="Times New Roman" w:hAnsi="Times New Roman" w:cs="Times New Roman"/>
          <w:sz w:val="24"/>
          <w:szCs w:val="24"/>
          <w:lang w:val="kk-KZ"/>
        </w:rPr>
        <w:t>мен</w:t>
      </w:r>
      <w:r w:rsidR="006C674F" w:rsidRPr="005646B2">
        <w:rPr>
          <w:rFonts w:ascii="Times New Roman" w:hAnsi="Times New Roman" w:cs="Times New Roman"/>
          <w:sz w:val="24"/>
          <w:szCs w:val="24"/>
          <w:lang w:val="kk-KZ"/>
        </w:rPr>
        <w:t xml:space="preserve"> </w:t>
      </w:r>
      <w:r w:rsidR="00A2483A" w:rsidRPr="005646B2">
        <w:rPr>
          <w:rFonts w:ascii="Times New Roman" w:hAnsi="Times New Roman" w:cs="Times New Roman"/>
          <w:sz w:val="24"/>
          <w:szCs w:val="24"/>
          <w:lang w:val="kk-KZ"/>
        </w:rPr>
        <w:t>алмастырады</w:t>
      </w:r>
      <w:r w:rsidR="006C674F" w:rsidRPr="005646B2">
        <w:rPr>
          <w:rFonts w:ascii="Times New Roman" w:hAnsi="Times New Roman" w:cs="Times New Roman"/>
          <w:sz w:val="24"/>
          <w:szCs w:val="24"/>
          <w:lang w:val="kk-KZ"/>
        </w:rPr>
        <w:t>.</w:t>
      </w:r>
      <w:r w:rsidR="00A2483A" w:rsidRPr="005646B2">
        <w:rPr>
          <w:rFonts w:ascii="Times New Roman" w:hAnsi="Times New Roman" w:cs="Times New Roman"/>
          <w:sz w:val="24"/>
          <w:szCs w:val="24"/>
          <w:lang w:val="kk-KZ"/>
        </w:rPr>
        <w:t xml:space="preserve"> Клиент Ш</w:t>
      </w:r>
      <w:r w:rsidR="00DE15E6" w:rsidRPr="005646B2">
        <w:rPr>
          <w:rFonts w:ascii="Times New Roman" w:hAnsi="Times New Roman" w:cs="Times New Roman"/>
          <w:sz w:val="24"/>
          <w:szCs w:val="24"/>
          <w:lang w:val="kk-KZ"/>
        </w:rPr>
        <w:t>артпен келіспеген жағдайда, ол Ш</w:t>
      </w:r>
      <w:r w:rsidR="00A2483A" w:rsidRPr="005646B2">
        <w:rPr>
          <w:rFonts w:ascii="Times New Roman" w:hAnsi="Times New Roman" w:cs="Times New Roman"/>
          <w:sz w:val="24"/>
          <w:szCs w:val="24"/>
          <w:lang w:val="kk-KZ"/>
        </w:rPr>
        <w:t xml:space="preserve">артты </w:t>
      </w:r>
      <w:r w:rsidR="006C674F" w:rsidRPr="005646B2">
        <w:rPr>
          <w:rFonts w:ascii="Times New Roman" w:hAnsi="Times New Roman" w:cs="Times New Roman"/>
          <w:sz w:val="24"/>
          <w:szCs w:val="24"/>
          <w:lang w:val="kk-KZ"/>
        </w:rPr>
        <w:t xml:space="preserve">"www.hcsbk.kz" </w:t>
      </w:r>
      <w:r w:rsidR="00A2483A" w:rsidRPr="005646B2">
        <w:rPr>
          <w:rFonts w:ascii="Times New Roman" w:hAnsi="Times New Roman" w:cs="Times New Roman"/>
          <w:sz w:val="24"/>
          <w:szCs w:val="24"/>
          <w:lang w:val="kk-KZ"/>
        </w:rPr>
        <w:t>интернет-ресурс</w:t>
      </w:r>
      <w:r w:rsidR="006C674F" w:rsidRPr="005646B2">
        <w:rPr>
          <w:rFonts w:ascii="Times New Roman" w:hAnsi="Times New Roman" w:cs="Times New Roman"/>
          <w:sz w:val="24"/>
          <w:szCs w:val="24"/>
          <w:lang w:val="kk-KZ"/>
        </w:rPr>
        <w:t>ында</w:t>
      </w:r>
      <w:r w:rsidR="00A2483A" w:rsidRPr="005646B2">
        <w:rPr>
          <w:rFonts w:ascii="Times New Roman" w:hAnsi="Times New Roman" w:cs="Times New Roman"/>
          <w:sz w:val="24"/>
          <w:szCs w:val="24"/>
          <w:lang w:val="kk-KZ"/>
        </w:rPr>
        <w:t xml:space="preserve"> орналастырған күннен бастап </w:t>
      </w:r>
      <w:r w:rsidR="00DE15E6" w:rsidRPr="005646B2">
        <w:rPr>
          <w:rFonts w:ascii="Times New Roman" w:hAnsi="Times New Roman" w:cs="Times New Roman"/>
          <w:sz w:val="24"/>
          <w:szCs w:val="24"/>
          <w:lang w:val="kk-KZ"/>
        </w:rPr>
        <w:t>10 (он) күнтізбелік</w:t>
      </w:r>
      <w:r w:rsidR="00DE15E6">
        <w:rPr>
          <w:rFonts w:ascii="Times New Roman" w:hAnsi="Times New Roman" w:cs="Times New Roman"/>
          <w:sz w:val="24"/>
          <w:szCs w:val="24"/>
          <w:lang w:val="kk-KZ"/>
        </w:rPr>
        <w:t xml:space="preserve"> күн ішінде Ш</w:t>
      </w:r>
      <w:r w:rsidR="00A2483A" w:rsidRPr="00A2483A">
        <w:rPr>
          <w:rFonts w:ascii="Times New Roman" w:hAnsi="Times New Roman" w:cs="Times New Roman"/>
          <w:sz w:val="24"/>
          <w:szCs w:val="24"/>
          <w:lang w:val="kk-KZ"/>
        </w:rPr>
        <w:t>артты бұзуды талап етуге құқ</w:t>
      </w:r>
      <w:r w:rsidR="00DE15E6">
        <w:rPr>
          <w:rFonts w:ascii="Times New Roman" w:hAnsi="Times New Roman" w:cs="Times New Roman"/>
          <w:sz w:val="24"/>
          <w:szCs w:val="24"/>
          <w:lang w:val="kk-KZ"/>
        </w:rPr>
        <w:t>ылы. Егер көрсетілген мерзімде Шартты бұзу жөніндегі талап Б</w:t>
      </w:r>
      <w:r w:rsidR="00A2483A" w:rsidRPr="00A2483A">
        <w:rPr>
          <w:rFonts w:ascii="Times New Roman" w:hAnsi="Times New Roman" w:cs="Times New Roman"/>
          <w:sz w:val="24"/>
          <w:szCs w:val="24"/>
          <w:lang w:val="kk-KZ"/>
        </w:rPr>
        <w:t>анкке келіп түспесе, бұл мән-жай клиенттің Шартпен келісетінін және клиенттің оған қосылатынын білдіреді</w:t>
      </w:r>
      <w:r w:rsidR="008D6FA3" w:rsidRPr="00A2483A">
        <w:rPr>
          <w:rFonts w:ascii="Times New Roman" w:hAnsi="Times New Roman" w:cs="Times New Roman"/>
          <w:sz w:val="24"/>
          <w:szCs w:val="24"/>
          <w:lang w:val="kk-KZ"/>
        </w:rPr>
        <w:t>.</w:t>
      </w:r>
    </w:p>
    <w:p w:rsidR="00345ECD" w:rsidRPr="00E40DF5" w:rsidRDefault="005A20D7" w:rsidP="001E2A1D">
      <w:pPr>
        <w:pStyle w:val="21"/>
        <w:numPr>
          <w:ilvl w:val="0"/>
          <w:numId w:val="3"/>
        </w:numPr>
        <w:shd w:val="clear" w:color="auto" w:fill="auto"/>
        <w:tabs>
          <w:tab w:val="left" w:pos="709"/>
        </w:tabs>
        <w:spacing w:before="0" w:after="120" w:line="240" w:lineRule="auto"/>
        <w:ind w:firstLine="709"/>
        <w:outlineLvl w:val="0"/>
        <w:rPr>
          <w:rFonts w:ascii="Times New Roman" w:hAnsi="Times New Roman" w:cs="Times New Roman"/>
          <w:b/>
          <w:sz w:val="24"/>
          <w:szCs w:val="24"/>
        </w:rPr>
      </w:pPr>
      <w:r w:rsidRPr="00A2483A">
        <w:rPr>
          <w:rFonts w:ascii="Times New Roman" w:hAnsi="Times New Roman" w:cs="Times New Roman"/>
          <w:sz w:val="24"/>
          <w:szCs w:val="24"/>
          <w:lang w:val="kk-KZ"/>
        </w:rPr>
        <w:t xml:space="preserve"> </w:t>
      </w:r>
      <w:r w:rsidR="00345ECD" w:rsidRPr="00E40DF5">
        <w:rPr>
          <w:rFonts w:ascii="Times New Roman" w:hAnsi="Times New Roman" w:cs="Times New Roman"/>
          <w:b/>
          <w:sz w:val="24"/>
          <w:szCs w:val="24"/>
        </w:rPr>
        <w:t>Термин</w:t>
      </w:r>
      <w:r w:rsidR="006C674F">
        <w:rPr>
          <w:rFonts w:ascii="Times New Roman" w:hAnsi="Times New Roman" w:cs="Times New Roman"/>
          <w:b/>
          <w:sz w:val="24"/>
          <w:szCs w:val="24"/>
          <w:lang w:val="kk-KZ"/>
        </w:rPr>
        <w:t>дер мен анықтамалар</w:t>
      </w:r>
    </w:p>
    <w:p w:rsidR="00345ECD" w:rsidRPr="00E40DF5" w:rsidRDefault="006C674F" w:rsidP="009F5B58">
      <w:pPr>
        <w:pStyle w:val="21"/>
        <w:tabs>
          <w:tab w:val="left" w:pos="1134"/>
        </w:tabs>
        <w:spacing w:before="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Шарт шеңберінде жасалатын </w:t>
      </w:r>
      <w:r>
        <w:rPr>
          <w:rFonts w:ascii="Times New Roman" w:hAnsi="Times New Roman" w:cs="Times New Roman"/>
          <w:sz w:val="24"/>
          <w:szCs w:val="24"/>
          <w:lang w:val="kk-KZ"/>
        </w:rPr>
        <w:t>Ш</w:t>
      </w:r>
      <w:r w:rsidRPr="006C674F">
        <w:rPr>
          <w:rFonts w:ascii="Times New Roman" w:hAnsi="Times New Roman" w:cs="Times New Roman"/>
          <w:sz w:val="24"/>
          <w:szCs w:val="24"/>
        </w:rPr>
        <w:t>артта, Келісімде пайдаланылатын терминдер мен анықтамалар мыналарды білдіреді</w:t>
      </w:r>
      <w:r w:rsidR="00345ECD" w:rsidRPr="00E40DF5">
        <w:rPr>
          <w:rFonts w:ascii="Times New Roman" w:hAnsi="Times New Roman" w:cs="Times New Roman"/>
          <w:sz w:val="24"/>
          <w:szCs w:val="24"/>
        </w:rPr>
        <w:t>:</w:t>
      </w:r>
    </w:p>
    <w:p w:rsidR="006C674F" w:rsidRPr="006C674F" w:rsidRDefault="006C674F" w:rsidP="006C674F">
      <w:pPr>
        <w:pStyle w:val="a3"/>
        <w:numPr>
          <w:ilvl w:val="0"/>
          <w:numId w:val="23"/>
        </w:numPr>
        <w:tabs>
          <w:tab w:val="left" w:pos="993"/>
        </w:tabs>
        <w:spacing w:after="120"/>
        <w:ind w:left="0" w:firstLine="567"/>
        <w:jc w:val="both"/>
        <w:rPr>
          <w:sz w:val="24"/>
          <w:szCs w:val="24"/>
        </w:rPr>
      </w:pPr>
      <w:r w:rsidRPr="006C674F">
        <w:rPr>
          <w:b/>
          <w:sz w:val="24"/>
          <w:szCs w:val="24"/>
        </w:rPr>
        <w:t>акцепт-</w:t>
      </w:r>
      <w:r w:rsidR="00DE15E6">
        <w:rPr>
          <w:sz w:val="24"/>
          <w:szCs w:val="24"/>
        </w:rPr>
        <w:t xml:space="preserve">жасалуы </w:t>
      </w:r>
      <w:r w:rsidR="00DE15E6">
        <w:rPr>
          <w:sz w:val="24"/>
          <w:szCs w:val="24"/>
          <w:lang w:val="kk-KZ"/>
        </w:rPr>
        <w:t>К</w:t>
      </w:r>
      <w:r w:rsidR="00DE15E6">
        <w:rPr>
          <w:sz w:val="24"/>
          <w:szCs w:val="24"/>
        </w:rPr>
        <w:t xml:space="preserve">лиенттің </w:t>
      </w:r>
      <w:r w:rsidR="00DE15E6">
        <w:rPr>
          <w:sz w:val="24"/>
          <w:szCs w:val="24"/>
          <w:lang w:val="kk-KZ"/>
        </w:rPr>
        <w:t>Ш</w:t>
      </w:r>
      <w:r w:rsidRPr="006C674F">
        <w:rPr>
          <w:sz w:val="24"/>
          <w:szCs w:val="24"/>
        </w:rPr>
        <w:t>арт жасасу ниетін растайтын іс-әрекеттері, атап айтқанда интернет-банкинг жүйесіне кіру кезінде сұралатын ақпаратты енгізу;</w:t>
      </w:r>
    </w:p>
    <w:p w:rsidR="006C674F" w:rsidRPr="006C674F" w:rsidRDefault="006C674F" w:rsidP="006C674F">
      <w:pPr>
        <w:pStyle w:val="a3"/>
        <w:numPr>
          <w:ilvl w:val="0"/>
          <w:numId w:val="23"/>
        </w:numPr>
        <w:tabs>
          <w:tab w:val="left" w:pos="993"/>
        </w:tabs>
        <w:spacing w:after="120"/>
        <w:ind w:left="0" w:firstLine="567"/>
        <w:jc w:val="both"/>
        <w:rPr>
          <w:sz w:val="24"/>
          <w:szCs w:val="24"/>
        </w:rPr>
      </w:pPr>
      <w:r w:rsidRPr="006C674F">
        <w:rPr>
          <w:b/>
          <w:sz w:val="24"/>
          <w:szCs w:val="24"/>
        </w:rPr>
        <w:t>байланыс арналары</w:t>
      </w:r>
      <w:r w:rsidRPr="006C674F">
        <w:rPr>
          <w:sz w:val="24"/>
          <w:szCs w:val="24"/>
        </w:rPr>
        <w:t>-</w:t>
      </w:r>
      <w:r w:rsidR="00DE15E6">
        <w:rPr>
          <w:sz w:val="24"/>
          <w:szCs w:val="24"/>
          <w:lang w:val="kk-KZ"/>
        </w:rPr>
        <w:t>К</w:t>
      </w:r>
      <w:r w:rsidR="00DE15E6">
        <w:rPr>
          <w:sz w:val="24"/>
          <w:szCs w:val="24"/>
        </w:rPr>
        <w:t xml:space="preserve">лиент пен Банк арасында </w:t>
      </w:r>
      <w:r w:rsidR="00DE15E6">
        <w:rPr>
          <w:sz w:val="24"/>
          <w:szCs w:val="24"/>
          <w:lang w:val="kk-KZ"/>
        </w:rPr>
        <w:t>Б</w:t>
      </w:r>
      <w:r w:rsidRPr="006C674F">
        <w:rPr>
          <w:sz w:val="24"/>
          <w:szCs w:val="24"/>
        </w:rPr>
        <w:t>анк айқындайтын тәртіппен және шарттарда пайдаланылатын электрондық пошта (e - mail), пошта байланысы, Банктің интернет-ресурсы, SMS-хабарламалар, телефондар, терминалдар арқылы ақпарат беру құралдары;</w:t>
      </w:r>
    </w:p>
    <w:p w:rsidR="00345ECD" w:rsidRPr="006C674F" w:rsidRDefault="006C674F" w:rsidP="006C674F">
      <w:pPr>
        <w:pStyle w:val="a3"/>
        <w:numPr>
          <w:ilvl w:val="0"/>
          <w:numId w:val="23"/>
        </w:numPr>
        <w:tabs>
          <w:tab w:val="left" w:pos="993"/>
        </w:tabs>
        <w:spacing w:after="120"/>
        <w:ind w:left="0" w:firstLine="567"/>
        <w:contextualSpacing w:val="0"/>
        <w:jc w:val="both"/>
        <w:rPr>
          <w:sz w:val="24"/>
          <w:szCs w:val="24"/>
        </w:rPr>
      </w:pPr>
      <w:r w:rsidRPr="006C674F">
        <w:rPr>
          <w:b/>
          <w:sz w:val="24"/>
          <w:szCs w:val="24"/>
          <w:lang w:val="kk-KZ"/>
        </w:rPr>
        <w:t>құпия сөз</w:t>
      </w:r>
      <w:r w:rsidR="00DE15E6">
        <w:rPr>
          <w:sz w:val="24"/>
          <w:szCs w:val="24"/>
        </w:rPr>
        <w:t xml:space="preserve">-электрондық </w:t>
      </w:r>
      <w:r w:rsidR="00DE15E6">
        <w:rPr>
          <w:sz w:val="24"/>
          <w:szCs w:val="24"/>
          <w:lang w:val="kk-KZ"/>
        </w:rPr>
        <w:t>Б</w:t>
      </w:r>
      <w:r w:rsidR="00DE15E6">
        <w:rPr>
          <w:sz w:val="24"/>
          <w:szCs w:val="24"/>
        </w:rPr>
        <w:t xml:space="preserve">анк қызметтерін алу үшін </w:t>
      </w:r>
      <w:r w:rsidR="00DE15E6">
        <w:rPr>
          <w:sz w:val="24"/>
          <w:szCs w:val="24"/>
          <w:lang w:val="kk-KZ"/>
        </w:rPr>
        <w:t>Б</w:t>
      </w:r>
      <w:r w:rsidRPr="006C674F">
        <w:rPr>
          <w:sz w:val="24"/>
          <w:szCs w:val="24"/>
        </w:rPr>
        <w:t>анктің жүйесіне кіру құқығын растау үшін жасалатын цифрлық, әріптік және өзге де символдар жиынтығы</w:t>
      </w:r>
      <w:r w:rsidR="00345ECD" w:rsidRPr="006C674F">
        <w:rPr>
          <w:sz w:val="24"/>
          <w:szCs w:val="24"/>
        </w:rPr>
        <w:t>;</w:t>
      </w:r>
    </w:p>
    <w:p w:rsidR="005D39A6" w:rsidRPr="005D39A6" w:rsidRDefault="005D39A6" w:rsidP="005D39A6">
      <w:pPr>
        <w:tabs>
          <w:tab w:val="left" w:pos="993"/>
        </w:tabs>
        <w:spacing w:after="120"/>
        <w:ind w:firstLine="567"/>
        <w:jc w:val="both"/>
        <w:rPr>
          <w:sz w:val="24"/>
          <w:szCs w:val="24"/>
        </w:rPr>
      </w:pPr>
      <w:r w:rsidRPr="005D39A6">
        <w:rPr>
          <w:b/>
          <w:sz w:val="24"/>
          <w:szCs w:val="24"/>
        </w:rPr>
        <w:t>4) тапсырма-</w:t>
      </w:r>
      <w:r w:rsidRPr="005D39A6">
        <w:rPr>
          <w:sz w:val="24"/>
          <w:szCs w:val="24"/>
        </w:rPr>
        <w:t xml:space="preserve">клиенттің логинмен және </w:t>
      </w:r>
      <w:r>
        <w:rPr>
          <w:sz w:val="24"/>
          <w:szCs w:val="24"/>
          <w:lang w:val="kk-KZ"/>
        </w:rPr>
        <w:t>құпия сөзб</w:t>
      </w:r>
      <w:r w:rsidRPr="005D39A6">
        <w:rPr>
          <w:sz w:val="24"/>
          <w:szCs w:val="24"/>
        </w:rPr>
        <w:t xml:space="preserve">ен куәландырылған, Банктің электрондық банктік қызметтер көрсетуі кезінде пайдаланылатын байланыс арналары </w:t>
      </w:r>
      <w:r w:rsidR="00DE15E6">
        <w:rPr>
          <w:sz w:val="24"/>
          <w:szCs w:val="24"/>
        </w:rPr>
        <w:t xml:space="preserve">арқылы </w:t>
      </w:r>
      <w:r w:rsidR="00DE15E6">
        <w:rPr>
          <w:sz w:val="24"/>
          <w:szCs w:val="24"/>
          <w:lang w:val="kk-KZ"/>
        </w:rPr>
        <w:t>Б</w:t>
      </w:r>
      <w:r w:rsidR="00DE15E6">
        <w:rPr>
          <w:sz w:val="24"/>
          <w:szCs w:val="24"/>
        </w:rPr>
        <w:t xml:space="preserve">анкке берілген, </w:t>
      </w:r>
      <w:r w:rsidR="00DE15E6">
        <w:rPr>
          <w:sz w:val="24"/>
          <w:szCs w:val="24"/>
          <w:lang w:val="kk-KZ"/>
        </w:rPr>
        <w:t>Б</w:t>
      </w:r>
      <w:r w:rsidRPr="005D39A6">
        <w:rPr>
          <w:sz w:val="24"/>
          <w:szCs w:val="24"/>
        </w:rPr>
        <w:t>анктің клиенттің банктік шоттарынан төлемдер мен ақша аударымдарын жасауы туралы өкімі;</w:t>
      </w:r>
    </w:p>
    <w:p w:rsidR="005D39A6" w:rsidRPr="005D39A6" w:rsidRDefault="005D39A6" w:rsidP="005D39A6">
      <w:pPr>
        <w:tabs>
          <w:tab w:val="left" w:pos="993"/>
        </w:tabs>
        <w:spacing w:after="120"/>
        <w:ind w:firstLine="567"/>
        <w:jc w:val="both"/>
        <w:rPr>
          <w:sz w:val="24"/>
          <w:szCs w:val="24"/>
        </w:rPr>
      </w:pPr>
      <w:r w:rsidRPr="005D39A6">
        <w:rPr>
          <w:sz w:val="24"/>
          <w:szCs w:val="24"/>
        </w:rPr>
        <w:lastRenderedPageBreak/>
        <w:t xml:space="preserve">5) </w:t>
      </w:r>
      <w:r w:rsidRPr="005D39A6">
        <w:rPr>
          <w:b/>
          <w:sz w:val="24"/>
          <w:szCs w:val="24"/>
        </w:rPr>
        <w:t>қауіпсіздік рәсімдері</w:t>
      </w:r>
      <w:r w:rsidR="00DE15E6">
        <w:rPr>
          <w:sz w:val="24"/>
          <w:szCs w:val="24"/>
        </w:rPr>
        <w:t xml:space="preserve">-электрондық </w:t>
      </w:r>
      <w:r w:rsidR="00DE15E6">
        <w:rPr>
          <w:sz w:val="24"/>
          <w:szCs w:val="24"/>
          <w:lang w:val="kk-KZ"/>
        </w:rPr>
        <w:t>Б</w:t>
      </w:r>
      <w:r w:rsidRPr="005D39A6">
        <w:rPr>
          <w:sz w:val="24"/>
          <w:szCs w:val="24"/>
        </w:rPr>
        <w:t>анк қызметтерін алу құқығын белгілеу және берілетін және алынатын электрондық құжаттардың мазмұнындағы қателерді және/немесе өзгерістерді анықтау мақсатында электрондық құжаттарды жасау, беру және алу кезінде Клиентті сәйкестендіруге арналған ұйымдастыру шараларының және ақпаратты қорғаудың бағдарламалық-техникалық құралдарының кешені;</w:t>
      </w:r>
    </w:p>
    <w:p w:rsidR="005D39A6" w:rsidRPr="005D39A6" w:rsidRDefault="005D39A6" w:rsidP="005D39A6">
      <w:pPr>
        <w:tabs>
          <w:tab w:val="left" w:pos="993"/>
        </w:tabs>
        <w:spacing w:after="120"/>
        <w:ind w:firstLine="567"/>
        <w:jc w:val="both"/>
        <w:rPr>
          <w:sz w:val="24"/>
          <w:szCs w:val="24"/>
        </w:rPr>
      </w:pPr>
      <w:r w:rsidRPr="005D39A6">
        <w:rPr>
          <w:sz w:val="24"/>
          <w:szCs w:val="24"/>
        </w:rPr>
        <w:t xml:space="preserve">6) </w:t>
      </w:r>
      <w:r w:rsidRPr="005D39A6">
        <w:rPr>
          <w:b/>
          <w:sz w:val="24"/>
          <w:szCs w:val="24"/>
        </w:rPr>
        <w:t>интернет-банкинг жүйесі</w:t>
      </w:r>
      <w:r w:rsidRPr="005D39A6">
        <w:rPr>
          <w:sz w:val="24"/>
          <w:szCs w:val="24"/>
        </w:rPr>
        <w:t xml:space="preserve"> – Интернет байланысының қорғал</w:t>
      </w:r>
      <w:r w:rsidR="00DE15E6">
        <w:rPr>
          <w:sz w:val="24"/>
          <w:szCs w:val="24"/>
        </w:rPr>
        <w:t xml:space="preserve">ған арнасы бойынша электрондық </w:t>
      </w:r>
      <w:r w:rsidR="00DE15E6">
        <w:rPr>
          <w:sz w:val="24"/>
          <w:szCs w:val="24"/>
          <w:lang w:val="kk-KZ"/>
        </w:rPr>
        <w:t>Б</w:t>
      </w:r>
      <w:r w:rsidRPr="005D39A6">
        <w:rPr>
          <w:sz w:val="24"/>
          <w:szCs w:val="24"/>
        </w:rPr>
        <w:t>анктік қызметтер көрсетуге мүмкіндік бер</w:t>
      </w:r>
      <w:r w:rsidR="00DE15E6">
        <w:rPr>
          <w:sz w:val="24"/>
          <w:szCs w:val="24"/>
        </w:rPr>
        <w:t xml:space="preserve">етін </w:t>
      </w:r>
      <w:r w:rsidR="00DE15E6">
        <w:rPr>
          <w:sz w:val="24"/>
          <w:szCs w:val="24"/>
          <w:lang w:val="kk-KZ"/>
        </w:rPr>
        <w:t>Б</w:t>
      </w:r>
      <w:r w:rsidRPr="005D39A6">
        <w:rPr>
          <w:sz w:val="24"/>
          <w:szCs w:val="24"/>
        </w:rPr>
        <w:t>анктің бағдарламалық кешені (бағдарламалық қамтылымды қоса алғанда) ("https://online.hcsbk.kz") және"Otbasy bank" мобильдік қосымшасында ұсынылған;</w:t>
      </w:r>
    </w:p>
    <w:p w:rsidR="00345ECD" w:rsidRPr="005D39A6" w:rsidRDefault="005D39A6" w:rsidP="005D39A6">
      <w:pPr>
        <w:tabs>
          <w:tab w:val="left" w:pos="993"/>
        </w:tabs>
        <w:spacing w:after="120"/>
        <w:ind w:firstLine="567"/>
        <w:jc w:val="both"/>
        <w:rPr>
          <w:sz w:val="24"/>
          <w:szCs w:val="24"/>
        </w:rPr>
      </w:pPr>
      <w:r w:rsidRPr="005D39A6">
        <w:rPr>
          <w:sz w:val="24"/>
          <w:szCs w:val="24"/>
        </w:rPr>
        <w:t>Шарттың осы бөлімінде көрсетілмеген терминдер мен анықтамалар Қазақстан Республикасы заңнамасының ережелерімен және нормаларымен көзделген</w:t>
      </w:r>
      <w:r w:rsidR="005D225D" w:rsidRPr="005D39A6">
        <w:rPr>
          <w:sz w:val="24"/>
          <w:szCs w:val="24"/>
        </w:rPr>
        <w:t>.</w:t>
      </w:r>
    </w:p>
    <w:p w:rsidR="00345ECD" w:rsidRPr="00E40DF5" w:rsidRDefault="00E93DF4" w:rsidP="001E2A1D">
      <w:pPr>
        <w:pStyle w:val="21"/>
        <w:numPr>
          <w:ilvl w:val="0"/>
          <w:numId w:val="3"/>
        </w:numPr>
        <w:shd w:val="clear" w:color="auto" w:fill="auto"/>
        <w:tabs>
          <w:tab w:val="left" w:pos="709"/>
        </w:tabs>
        <w:spacing w:before="0" w:after="120" w:line="240" w:lineRule="auto"/>
        <w:ind w:left="0" w:firstLine="284"/>
        <w:outlineLvl w:val="0"/>
        <w:rPr>
          <w:rFonts w:ascii="Times New Roman" w:hAnsi="Times New Roman" w:cs="Times New Roman"/>
          <w:b/>
          <w:sz w:val="24"/>
          <w:szCs w:val="24"/>
        </w:rPr>
      </w:pPr>
      <w:r w:rsidRPr="00E93DF4">
        <w:rPr>
          <w:rFonts w:ascii="Times New Roman" w:hAnsi="Times New Roman" w:cs="Times New Roman"/>
          <w:b/>
          <w:sz w:val="24"/>
          <w:szCs w:val="24"/>
        </w:rPr>
        <w:t>Осы Шартты жасасу талаптары</w:t>
      </w:r>
      <w:r w:rsidR="00345ECD" w:rsidRPr="00E40DF5">
        <w:rPr>
          <w:rFonts w:ascii="Times New Roman" w:hAnsi="Times New Roman" w:cs="Times New Roman"/>
          <w:b/>
          <w:sz w:val="24"/>
          <w:szCs w:val="24"/>
        </w:rPr>
        <w:t xml:space="preserve"> </w:t>
      </w:r>
    </w:p>
    <w:p w:rsidR="00523CC3" w:rsidRPr="00E40DF5" w:rsidRDefault="00DE15E6" w:rsidP="00523CC3">
      <w:pPr>
        <w:pStyle w:val="21"/>
        <w:numPr>
          <w:ilvl w:val="1"/>
          <w:numId w:val="3"/>
        </w:numPr>
        <w:shd w:val="clear" w:color="auto" w:fill="auto"/>
        <w:tabs>
          <w:tab w:val="left" w:pos="993"/>
        </w:tabs>
        <w:spacing w:before="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Осы Шарт </w:t>
      </w:r>
      <w:r>
        <w:rPr>
          <w:rFonts w:ascii="Times New Roman" w:hAnsi="Times New Roman" w:cs="Times New Roman"/>
          <w:sz w:val="24"/>
          <w:szCs w:val="24"/>
          <w:lang w:val="kk-KZ"/>
        </w:rPr>
        <w:t>Қ</w:t>
      </w:r>
      <w:r w:rsidR="00E93DF4" w:rsidRPr="00E93DF4">
        <w:rPr>
          <w:rFonts w:ascii="Times New Roman" w:hAnsi="Times New Roman" w:cs="Times New Roman"/>
          <w:sz w:val="24"/>
          <w:szCs w:val="24"/>
        </w:rPr>
        <w:t>осылу шарты болып табылады.</w:t>
      </w:r>
      <w:r w:rsidR="00523CC3" w:rsidRPr="00E40DF5">
        <w:rPr>
          <w:rFonts w:ascii="Times New Roman" w:hAnsi="Times New Roman" w:cs="Times New Roman"/>
          <w:sz w:val="24"/>
          <w:szCs w:val="24"/>
        </w:rPr>
        <w:t xml:space="preserve"> </w:t>
      </w:r>
    </w:p>
    <w:p w:rsidR="00345ECD" w:rsidRPr="00E40DF5" w:rsidRDefault="00E93DF4" w:rsidP="009F5B58">
      <w:pPr>
        <w:pStyle w:val="21"/>
        <w:numPr>
          <w:ilvl w:val="1"/>
          <w:numId w:val="3"/>
        </w:numPr>
        <w:shd w:val="clear" w:color="auto" w:fill="auto"/>
        <w:tabs>
          <w:tab w:val="left" w:pos="993"/>
        </w:tabs>
        <w:spacing w:before="0" w:after="120" w:line="240" w:lineRule="auto"/>
        <w:ind w:firstLine="567"/>
        <w:jc w:val="both"/>
        <w:rPr>
          <w:rFonts w:ascii="Times New Roman" w:hAnsi="Times New Roman" w:cs="Times New Roman"/>
          <w:sz w:val="24"/>
          <w:szCs w:val="24"/>
        </w:rPr>
      </w:pPr>
      <w:r w:rsidRPr="00E93DF4">
        <w:rPr>
          <w:rFonts w:ascii="Times New Roman" w:hAnsi="Times New Roman" w:cs="Times New Roman"/>
          <w:sz w:val="24"/>
          <w:szCs w:val="24"/>
        </w:rPr>
        <w:t xml:space="preserve">Клиентті Шартпен таныстыру интернет-банкинг жүйесінде электрондық қызметтерді пайдаланушы ретінде тіркеу </w:t>
      </w:r>
      <w:r w:rsidR="00DE15E6">
        <w:rPr>
          <w:rFonts w:ascii="Times New Roman" w:hAnsi="Times New Roman" w:cs="Times New Roman"/>
          <w:sz w:val="24"/>
          <w:szCs w:val="24"/>
          <w:lang w:val="kk-KZ"/>
        </w:rPr>
        <w:t>үдері</w:t>
      </w:r>
      <w:r w:rsidRPr="00E93DF4">
        <w:rPr>
          <w:rFonts w:ascii="Times New Roman" w:hAnsi="Times New Roman" w:cs="Times New Roman"/>
          <w:sz w:val="24"/>
          <w:szCs w:val="24"/>
        </w:rPr>
        <w:t>сінде жүзеге асырылады. Интернет-банкинг жүйесіне кіру кезінде ақпаратты енгізу акцепт болып табылады және Клиент интернет-банкинг жүйесіне сұрау салынған ақпаратты енгізу бойынша конклюденттік әрекеттерд</w:t>
      </w:r>
      <w:r w:rsidR="00DE15E6">
        <w:rPr>
          <w:rFonts w:ascii="Times New Roman" w:hAnsi="Times New Roman" w:cs="Times New Roman"/>
          <w:sz w:val="24"/>
          <w:szCs w:val="24"/>
        </w:rPr>
        <w:t xml:space="preserve">і жүзеге асырған сәттен бастап </w:t>
      </w:r>
      <w:r w:rsidR="00DE15E6">
        <w:rPr>
          <w:rFonts w:ascii="Times New Roman" w:hAnsi="Times New Roman" w:cs="Times New Roman"/>
          <w:sz w:val="24"/>
          <w:szCs w:val="24"/>
          <w:lang w:val="kk-KZ"/>
        </w:rPr>
        <w:t>Ш</w:t>
      </w:r>
      <w:r w:rsidRPr="00E93DF4">
        <w:rPr>
          <w:rFonts w:ascii="Times New Roman" w:hAnsi="Times New Roman" w:cs="Times New Roman"/>
          <w:sz w:val="24"/>
          <w:szCs w:val="24"/>
        </w:rPr>
        <w:t xml:space="preserve">арт жасалған болып есептеледі. Шарт жасалмаған жағдайда тіркеу аяқталмаған болып есептеледі, тиісінше интернет-банкинг жүйесіне кіру мүмкін емес. Электрондық қызметтерді пайдаланушы ретінде тіркеу </w:t>
      </w:r>
      <w:r w:rsidR="00DE15E6">
        <w:rPr>
          <w:rFonts w:ascii="Times New Roman" w:hAnsi="Times New Roman" w:cs="Times New Roman"/>
          <w:sz w:val="24"/>
          <w:szCs w:val="24"/>
          <w:lang w:val="kk-KZ"/>
        </w:rPr>
        <w:t>үдері</w:t>
      </w:r>
      <w:r w:rsidRPr="00E93DF4">
        <w:rPr>
          <w:rFonts w:ascii="Times New Roman" w:hAnsi="Times New Roman" w:cs="Times New Roman"/>
          <w:sz w:val="24"/>
          <w:szCs w:val="24"/>
        </w:rPr>
        <w:t>сі Ережелерде көрсетілген</w:t>
      </w:r>
      <w:r w:rsidR="00B12132" w:rsidRPr="00E40DF5">
        <w:rPr>
          <w:rFonts w:ascii="Times New Roman" w:hAnsi="Times New Roman" w:cs="Times New Roman"/>
          <w:sz w:val="24"/>
          <w:szCs w:val="24"/>
        </w:rPr>
        <w:t>.</w:t>
      </w:r>
    </w:p>
    <w:p w:rsidR="0055094B" w:rsidRPr="00E40DF5" w:rsidRDefault="00E93DF4" w:rsidP="0055094B">
      <w:pPr>
        <w:pStyle w:val="21"/>
        <w:numPr>
          <w:ilvl w:val="1"/>
          <w:numId w:val="3"/>
        </w:numPr>
        <w:shd w:val="clear" w:color="auto" w:fill="auto"/>
        <w:tabs>
          <w:tab w:val="left" w:pos="993"/>
        </w:tabs>
        <w:spacing w:before="0" w:after="120" w:line="240" w:lineRule="auto"/>
        <w:ind w:firstLine="567"/>
        <w:jc w:val="both"/>
        <w:rPr>
          <w:rFonts w:ascii="Times New Roman" w:hAnsi="Times New Roman" w:cs="Times New Roman"/>
          <w:sz w:val="24"/>
          <w:szCs w:val="24"/>
        </w:rPr>
      </w:pPr>
      <w:r w:rsidRPr="00E93DF4">
        <w:rPr>
          <w:rFonts w:ascii="Times New Roman" w:hAnsi="Times New Roman" w:cs="Times New Roman"/>
          <w:sz w:val="24"/>
          <w:szCs w:val="24"/>
        </w:rPr>
        <w:t>Интернет-банкинг жүйесінде, "Otbasy Bank" мобильдік қосымшасында тіркеле отырып, клиент Банкке оның дербес деректерін, оның ішінде биометриялық деректерін жинауға және өңдеуге, оның ішінде оларды беруді, үшінші тұлғаларға трансшекаралық беруді және осы Шартты орындау мақсаттары үшін сақтауды жүзеге асыруға өзінің келісімін береді. Клиенттің дербес деректерін жинауды және өңдеуді Банк Қазақстан Республикасының заңнамасына қайшы келмейтін тәсілдермен жүзеге асырады</w:t>
      </w:r>
      <w:r w:rsidR="002970AD" w:rsidRPr="00E40DF5">
        <w:rPr>
          <w:rFonts w:ascii="Times New Roman" w:hAnsi="Times New Roman" w:cs="Times New Roman"/>
          <w:sz w:val="24"/>
          <w:szCs w:val="24"/>
        </w:rPr>
        <w:t>.</w:t>
      </w:r>
      <w:r w:rsidR="0055094B" w:rsidRPr="00E40DF5">
        <w:rPr>
          <w:rFonts w:ascii="Times New Roman" w:hAnsi="Times New Roman" w:cs="Times New Roman"/>
          <w:sz w:val="24"/>
          <w:szCs w:val="24"/>
        </w:rPr>
        <w:t xml:space="preserve"> </w:t>
      </w:r>
    </w:p>
    <w:p w:rsidR="00345ECD" w:rsidRPr="00E40DF5" w:rsidRDefault="00E93DF4" w:rsidP="001E2A1D">
      <w:pPr>
        <w:pStyle w:val="21"/>
        <w:numPr>
          <w:ilvl w:val="0"/>
          <w:numId w:val="3"/>
        </w:numPr>
        <w:shd w:val="clear" w:color="auto" w:fill="auto"/>
        <w:tabs>
          <w:tab w:val="left" w:pos="567"/>
        </w:tabs>
        <w:spacing w:before="0" w:after="120" w:line="240" w:lineRule="auto"/>
        <w:ind w:firstLine="0"/>
        <w:outlineLvl w:val="0"/>
        <w:rPr>
          <w:rFonts w:ascii="Times New Roman" w:hAnsi="Times New Roman" w:cs="Times New Roman"/>
          <w:b/>
          <w:sz w:val="24"/>
          <w:szCs w:val="24"/>
        </w:rPr>
      </w:pPr>
      <w:r>
        <w:rPr>
          <w:rFonts w:ascii="Times New Roman" w:hAnsi="Times New Roman" w:cs="Times New Roman"/>
          <w:b/>
          <w:sz w:val="24"/>
          <w:szCs w:val="24"/>
          <w:lang w:val="kk-KZ"/>
        </w:rPr>
        <w:t>Шарт пәні</w:t>
      </w:r>
    </w:p>
    <w:p w:rsidR="00345ECD" w:rsidRPr="00E40DF5" w:rsidRDefault="00E93DF4" w:rsidP="00AE0385">
      <w:pPr>
        <w:pStyle w:val="21"/>
        <w:numPr>
          <w:ilvl w:val="1"/>
          <w:numId w:val="3"/>
        </w:numPr>
        <w:shd w:val="clear" w:color="auto" w:fill="auto"/>
        <w:tabs>
          <w:tab w:val="left" w:pos="993"/>
        </w:tabs>
        <w:spacing w:before="0" w:after="120" w:line="240" w:lineRule="auto"/>
        <w:ind w:firstLine="567"/>
        <w:jc w:val="both"/>
        <w:rPr>
          <w:rFonts w:ascii="Times New Roman" w:hAnsi="Times New Roman" w:cs="Times New Roman"/>
          <w:sz w:val="24"/>
          <w:szCs w:val="24"/>
        </w:rPr>
      </w:pPr>
      <w:r w:rsidRPr="00E93DF4">
        <w:rPr>
          <w:rFonts w:ascii="Times New Roman" w:hAnsi="Times New Roman" w:cs="Times New Roman"/>
          <w:sz w:val="24"/>
          <w:szCs w:val="24"/>
        </w:rPr>
        <w:t xml:space="preserve">Банк шарттың шеңберінде және оның талаптарында клиентке Интернет-Банкинг жүйесі, "Otbasy Bank" мобильді қосымшасы арқылы, бейне сервис, Baspana Market жылжымайтын мүлік порталы арқылы Қазақстан Республикасының заңнамасына қайшы келмейтін тәсілдермен электрондық банк қызметтерін ұсынуға міндеттенеді, ал клиент осы қызметтерді жалпыға қолжетімді жерлерде баршаға көрінетіндей етіп </w:t>
      </w:r>
      <w:r w:rsidR="00DE15E6">
        <w:rPr>
          <w:rFonts w:ascii="Times New Roman" w:hAnsi="Times New Roman" w:cs="Times New Roman"/>
          <w:sz w:val="24"/>
          <w:szCs w:val="24"/>
          <w:lang w:val="kk-KZ"/>
        </w:rPr>
        <w:t>Б</w:t>
      </w:r>
      <w:r>
        <w:rPr>
          <w:rFonts w:ascii="Times New Roman" w:hAnsi="Times New Roman" w:cs="Times New Roman"/>
          <w:sz w:val="24"/>
          <w:szCs w:val="24"/>
        </w:rPr>
        <w:t>анктің филиалдарында/</w:t>
      </w:r>
      <w:r w:rsidRPr="00E93DF4">
        <w:rPr>
          <w:rFonts w:ascii="Times New Roman" w:hAnsi="Times New Roman" w:cs="Times New Roman"/>
          <w:sz w:val="24"/>
          <w:szCs w:val="24"/>
        </w:rPr>
        <w:t>бөлімшелерінде және www.hcsbk.kz" интернет-ресурс</w:t>
      </w:r>
      <w:r>
        <w:rPr>
          <w:rFonts w:ascii="Times New Roman" w:hAnsi="Times New Roman" w:cs="Times New Roman"/>
          <w:sz w:val="24"/>
          <w:szCs w:val="24"/>
          <w:lang w:val="kk-KZ"/>
        </w:rPr>
        <w:t>ында</w:t>
      </w:r>
      <w:r w:rsidRPr="00E93DF4">
        <w:rPr>
          <w:rFonts w:ascii="Times New Roman" w:hAnsi="Times New Roman" w:cs="Times New Roman"/>
          <w:sz w:val="24"/>
          <w:szCs w:val="24"/>
        </w:rPr>
        <w:t xml:space="preserve"> орналастырылған Банк тарифтеріне сәйкес төлеуге міндеттенеді</w:t>
      </w:r>
      <w:r w:rsidR="00AE0385" w:rsidRPr="00E40DF5">
        <w:rPr>
          <w:rFonts w:ascii="Times New Roman" w:hAnsi="Times New Roman" w:cs="Times New Roman"/>
          <w:sz w:val="24"/>
          <w:szCs w:val="24"/>
        </w:rPr>
        <w:t xml:space="preserve">.      </w:t>
      </w:r>
    </w:p>
    <w:p w:rsidR="00626A64" w:rsidRPr="00E40DF5" w:rsidRDefault="00E93DF4" w:rsidP="009F5B58">
      <w:pPr>
        <w:pStyle w:val="21"/>
        <w:numPr>
          <w:ilvl w:val="1"/>
          <w:numId w:val="3"/>
        </w:numPr>
        <w:shd w:val="clear" w:color="auto" w:fill="auto"/>
        <w:tabs>
          <w:tab w:val="left" w:pos="993"/>
        </w:tabs>
        <w:spacing w:before="0" w:after="120" w:line="240" w:lineRule="auto"/>
        <w:ind w:firstLine="567"/>
        <w:jc w:val="both"/>
        <w:rPr>
          <w:rFonts w:ascii="Times New Roman" w:hAnsi="Times New Roman" w:cs="Times New Roman"/>
          <w:sz w:val="24"/>
          <w:szCs w:val="24"/>
        </w:rPr>
      </w:pPr>
      <w:r w:rsidRPr="00E93DF4">
        <w:rPr>
          <w:rFonts w:ascii="Times New Roman" w:hAnsi="Times New Roman" w:cs="Times New Roman"/>
          <w:sz w:val="24"/>
          <w:szCs w:val="24"/>
          <w:lang w:bidi="ru-RU"/>
        </w:rPr>
        <w:t xml:space="preserve">Интернет-банкинг жүйесі, "Otbasy Bank" мобильді қосымшасы </w:t>
      </w:r>
      <w:r w:rsidRPr="00E93DF4">
        <w:rPr>
          <w:rFonts w:ascii="Times New Roman" w:hAnsi="Times New Roman" w:cs="Times New Roman"/>
          <w:b/>
          <w:sz w:val="24"/>
          <w:szCs w:val="24"/>
          <w:lang w:bidi="ru-RU"/>
        </w:rPr>
        <w:t xml:space="preserve">және/немесе бейне сервис </w:t>
      </w:r>
      <w:r w:rsidRPr="00E93DF4">
        <w:rPr>
          <w:rFonts w:ascii="Times New Roman" w:hAnsi="Times New Roman" w:cs="Times New Roman"/>
          <w:sz w:val="24"/>
          <w:szCs w:val="24"/>
          <w:lang w:bidi="ru-RU"/>
        </w:rPr>
        <w:t>арқылы клиентке келесі электрондық банк қызметтерін қоса алғанда және олармен шектелмей ұсынылады</w:t>
      </w:r>
      <w:r w:rsidR="00626A64" w:rsidRPr="00E40DF5">
        <w:rPr>
          <w:rFonts w:ascii="Times New Roman" w:hAnsi="Times New Roman" w:cs="Times New Roman"/>
          <w:sz w:val="24"/>
          <w:szCs w:val="24"/>
          <w:lang w:bidi="ru-RU"/>
        </w:rPr>
        <w:t>:</w:t>
      </w:r>
    </w:p>
    <w:p w:rsidR="00E93DF4" w:rsidRPr="00E93DF4" w:rsidRDefault="00E93DF4" w:rsidP="00E93DF4">
      <w:pPr>
        <w:pStyle w:val="a3"/>
        <w:widowControl w:val="0"/>
        <w:numPr>
          <w:ilvl w:val="0"/>
          <w:numId w:val="15"/>
        </w:numPr>
        <w:tabs>
          <w:tab w:val="left" w:pos="431"/>
          <w:tab w:val="left" w:pos="1134"/>
        </w:tabs>
        <w:autoSpaceDE w:val="0"/>
        <w:autoSpaceDN w:val="0"/>
        <w:spacing w:after="120"/>
        <w:ind w:left="0" w:right="119" w:firstLine="567"/>
        <w:jc w:val="both"/>
        <w:rPr>
          <w:sz w:val="24"/>
          <w:szCs w:val="24"/>
          <w:lang w:bidi="ru-RU"/>
        </w:rPr>
      </w:pPr>
      <w:r w:rsidRPr="00E93DF4">
        <w:rPr>
          <w:sz w:val="24"/>
          <w:szCs w:val="24"/>
          <w:lang w:bidi="ru-RU"/>
        </w:rPr>
        <w:t>клиенттің Банкте ашылған шоттарының бар - жоғы және нөмірлері туралы ақпарат;</w:t>
      </w:r>
    </w:p>
    <w:p w:rsidR="00E93DF4" w:rsidRPr="00E93DF4" w:rsidRDefault="00E93DF4" w:rsidP="00E93DF4">
      <w:pPr>
        <w:pStyle w:val="a3"/>
        <w:widowControl w:val="0"/>
        <w:numPr>
          <w:ilvl w:val="0"/>
          <w:numId w:val="15"/>
        </w:numPr>
        <w:tabs>
          <w:tab w:val="left" w:pos="431"/>
          <w:tab w:val="left" w:pos="1134"/>
        </w:tabs>
        <w:autoSpaceDE w:val="0"/>
        <w:autoSpaceDN w:val="0"/>
        <w:spacing w:after="120"/>
        <w:ind w:left="0" w:right="119" w:firstLine="567"/>
        <w:jc w:val="both"/>
        <w:rPr>
          <w:sz w:val="24"/>
          <w:szCs w:val="24"/>
          <w:lang w:bidi="ru-RU"/>
        </w:rPr>
      </w:pPr>
      <w:r w:rsidRPr="00E93DF4">
        <w:rPr>
          <w:sz w:val="24"/>
          <w:szCs w:val="24"/>
          <w:lang w:bidi="ru-RU"/>
        </w:rPr>
        <w:t>клиенттің шоттарындағы қалдықтар туралы ақпаратты көрсету;</w:t>
      </w:r>
    </w:p>
    <w:p w:rsidR="00E93DF4" w:rsidRPr="00E93DF4" w:rsidRDefault="00E93DF4" w:rsidP="00E93DF4">
      <w:pPr>
        <w:pStyle w:val="a3"/>
        <w:widowControl w:val="0"/>
        <w:numPr>
          <w:ilvl w:val="0"/>
          <w:numId w:val="15"/>
        </w:numPr>
        <w:tabs>
          <w:tab w:val="left" w:pos="431"/>
          <w:tab w:val="left" w:pos="1134"/>
        </w:tabs>
        <w:autoSpaceDE w:val="0"/>
        <w:autoSpaceDN w:val="0"/>
        <w:spacing w:after="120"/>
        <w:ind w:left="0" w:right="119" w:firstLine="567"/>
        <w:jc w:val="both"/>
        <w:rPr>
          <w:sz w:val="24"/>
          <w:szCs w:val="24"/>
          <w:lang w:bidi="ru-RU"/>
        </w:rPr>
      </w:pPr>
      <w:r w:rsidRPr="00E93DF4">
        <w:rPr>
          <w:sz w:val="24"/>
          <w:szCs w:val="24"/>
          <w:lang w:bidi="ru-RU"/>
        </w:rPr>
        <w:t>қарыз бойынша, салым бойынша ақпаратты көрсету;</w:t>
      </w:r>
    </w:p>
    <w:p w:rsidR="00E93DF4" w:rsidRPr="00E93DF4" w:rsidRDefault="00E93DF4" w:rsidP="00E93DF4">
      <w:pPr>
        <w:pStyle w:val="a3"/>
        <w:widowControl w:val="0"/>
        <w:numPr>
          <w:ilvl w:val="0"/>
          <w:numId w:val="15"/>
        </w:numPr>
        <w:tabs>
          <w:tab w:val="left" w:pos="431"/>
          <w:tab w:val="left" w:pos="1134"/>
        </w:tabs>
        <w:autoSpaceDE w:val="0"/>
        <w:autoSpaceDN w:val="0"/>
        <w:spacing w:after="120"/>
        <w:ind w:left="0" w:right="119" w:firstLine="567"/>
        <w:jc w:val="both"/>
        <w:rPr>
          <w:sz w:val="24"/>
          <w:szCs w:val="24"/>
          <w:lang w:bidi="ru-RU"/>
        </w:rPr>
      </w:pPr>
      <w:r w:rsidRPr="00E93DF4">
        <w:rPr>
          <w:sz w:val="24"/>
          <w:szCs w:val="24"/>
          <w:lang w:bidi="ru-RU"/>
        </w:rPr>
        <w:t>жинақ шоттарын ашу (ТҚЖ туралы шарттар жасасу);</w:t>
      </w:r>
    </w:p>
    <w:p w:rsidR="00E93DF4" w:rsidRPr="00233E32" w:rsidRDefault="00E93DF4" w:rsidP="00E93DF4">
      <w:pPr>
        <w:pStyle w:val="a3"/>
        <w:widowControl w:val="0"/>
        <w:numPr>
          <w:ilvl w:val="0"/>
          <w:numId w:val="15"/>
        </w:numPr>
        <w:tabs>
          <w:tab w:val="left" w:pos="431"/>
          <w:tab w:val="left" w:pos="1134"/>
        </w:tabs>
        <w:autoSpaceDE w:val="0"/>
        <w:autoSpaceDN w:val="0"/>
        <w:spacing w:after="120"/>
        <w:ind w:left="0" w:right="119" w:firstLine="567"/>
        <w:jc w:val="both"/>
        <w:rPr>
          <w:sz w:val="24"/>
          <w:szCs w:val="24"/>
          <w:lang w:bidi="ru-RU"/>
        </w:rPr>
      </w:pPr>
      <w:r w:rsidRPr="00E93DF4">
        <w:rPr>
          <w:sz w:val="24"/>
          <w:szCs w:val="24"/>
          <w:lang w:bidi="ru-RU"/>
        </w:rPr>
        <w:t xml:space="preserve">"e-pay" төлем жүйесінің көмегімен салымдарды толықтыру және қарыздарды өтеу мүмкіндігін беру (e-pay - барлық халықаралық пластикалық карталар бойынша </w:t>
      </w:r>
      <w:r w:rsidRPr="00233E32">
        <w:rPr>
          <w:sz w:val="24"/>
          <w:szCs w:val="24"/>
          <w:lang w:bidi="ru-RU"/>
        </w:rPr>
        <w:t>авторизациялау және онлайн-төлемдерді өңдеу орталығы);</w:t>
      </w:r>
    </w:p>
    <w:p w:rsidR="00E93DF4" w:rsidRPr="00E93DF4" w:rsidRDefault="002644D1" w:rsidP="00E93DF4">
      <w:pPr>
        <w:pStyle w:val="a3"/>
        <w:widowControl w:val="0"/>
        <w:numPr>
          <w:ilvl w:val="0"/>
          <w:numId w:val="15"/>
        </w:numPr>
        <w:tabs>
          <w:tab w:val="left" w:pos="431"/>
          <w:tab w:val="left" w:pos="1134"/>
        </w:tabs>
        <w:autoSpaceDE w:val="0"/>
        <w:autoSpaceDN w:val="0"/>
        <w:spacing w:after="120"/>
        <w:ind w:left="0" w:right="119" w:firstLine="567"/>
        <w:jc w:val="both"/>
        <w:rPr>
          <w:sz w:val="24"/>
          <w:szCs w:val="24"/>
          <w:lang w:bidi="ru-RU"/>
        </w:rPr>
      </w:pPr>
      <w:r w:rsidRPr="00233E32">
        <w:rPr>
          <w:sz w:val="24"/>
          <w:szCs w:val="24"/>
          <w:lang w:bidi="ru-RU"/>
        </w:rPr>
        <w:t>өтеусіз беру бойынша операцияларды жүзеге асыру</w:t>
      </w:r>
      <w:r w:rsidR="00E93DF4" w:rsidRPr="00233E32">
        <w:rPr>
          <w:sz w:val="24"/>
          <w:szCs w:val="24"/>
          <w:lang w:bidi="ru-RU"/>
        </w:rPr>
        <w:t>;</w:t>
      </w:r>
      <w:r>
        <w:rPr>
          <w:sz w:val="24"/>
          <w:szCs w:val="24"/>
          <w:lang w:bidi="ru-RU"/>
        </w:rPr>
        <w:t xml:space="preserve"> </w:t>
      </w:r>
      <w:r w:rsidRPr="00FD5106">
        <w:rPr>
          <w:rFonts w:eastAsia="Calibri"/>
          <w:i/>
          <w:color w:val="0000FF"/>
          <w:spacing w:val="-3"/>
          <w:sz w:val="24"/>
          <w:szCs w:val="22"/>
          <w:lang w:val="kk-KZ" w:eastAsia="en-US"/>
        </w:rPr>
        <w:t xml:space="preserve">(3.2-тармақтың </w:t>
      </w:r>
      <w:r>
        <w:rPr>
          <w:rFonts w:eastAsia="Calibri"/>
          <w:i/>
          <w:color w:val="0000FF"/>
          <w:spacing w:val="-3"/>
          <w:sz w:val="24"/>
          <w:szCs w:val="22"/>
          <w:lang w:val="kk-KZ" w:eastAsia="en-US"/>
        </w:rPr>
        <w:t>6</w:t>
      </w:r>
      <w:r w:rsidRPr="00FD5106">
        <w:rPr>
          <w:rFonts w:eastAsia="Calibri"/>
          <w:i/>
          <w:color w:val="0000FF"/>
          <w:spacing w:val="-3"/>
          <w:sz w:val="24"/>
          <w:szCs w:val="22"/>
          <w:lang w:val="kk-KZ" w:eastAsia="en-US"/>
        </w:rPr>
        <w:t xml:space="preserve">) тармақшасы Басқарманың </w:t>
      </w:r>
      <w:r>
        <w:rPr>
          <w:rFonts w:eastAsia="Calibri"/>
          <w:i/>
          <w:color w:val="0000FF"/>
          <w:spacing w:val="-3"/>
          <w:sz w:val="24"/>
          <w:szCs w:val="22"/>
          <w:lang w:val="kk-KZ" w:eastAsia="en-US"/>
        </w:rPr>
        <w:t>09</w:t>
      </w:r>
      <w:r w:rsidRPr="00FD5106">
        <w:rPr>
          <w:rFonts w:eastAsia="Calibri"/>
          <w:i/>
          <w:color w:val="0000FF"/>
          <w:spacing w:val="-3"/>
          <w:sz w:val="24"/>
          <w:szCs w:val="22"/>
          <w:lang w:val="kk-KZ" w:eastAsia="en-US"/>
        </w:rPr>
        <w:t>.0</w:t>
      </w:r>
      <w:r>
        <w:rPr>
          <w:rFonts w:eastAsia="Calibri"/>
          <w:i/>
          <w:color w:val="0000FF"/>
          <w:spacing w:val="-3"/>
          <w:sz w:val="24"/>
          <w:szCs w:val="22"/>
          <w:lang w:val="kk-KZ" w:eastAsia="en-US"/>
        </w:rPr>
        <w:t>8</w:t>
      </w:r>
      <w:r w:rsidRPr="00FD5106">
        <w:rPr>
          <w:rFonts w:eastAsia="Calibri"/>
          <w:i/>
          <w:color w:val="0000FF"/>
          <w:spacing w:val="-3"/>
          <w:sz w:val="24"/>
          <w:szCs w:val="22"/>
          <w:lang w:val="kk-KZ" w:eastAsia="en-US"/>
        </w:rPr>
        <w:t>.202</w:t>
      </w:r>
      <w:r>
        <w:rPr>
          <w:rFonts w:eastAsia="Calibri"/>
          <w:i/>
          <w:color w:val="0000FF"/>
          <w:spacing w:val="-3"/>
          <w:sz w:val="24"/>
          <w:szCs w:val="22"/>
          <w:lang w:val="kk-KZ" w:eastAsia="en-US"/>
        </w:rPr>
        <w:t>3</w:t>
      </w:r>
      <w:r w:rsidRPr="00FD5106">
        <w:rPr>
          <w:rFonts w:eastAsia="Calibri"/>
          <w:i/>
          <w:color w:val="0000FF"/>
          <w:spacing w:val="-3"/>
          <w:sz w:val="24"/>
          <w:szCs w:val="22"/>
          <w:lang w:val="kk-KZ" w:eastAsia="en-US"/>
        </w:rPr>
        <w:t xml:space="preserve"> ж. шешімімен (№ </w:t>
      </w:r>
      <w:r w:rsidR="00233E32">
        <w:rPr>
          <w:rFonts w:eastAsia="Calibri"/>
          <w:i/>
          <w:color w:val="0000FF"/>
          <w:spacing w:val="-3"/>
          <w:sz w:val="24"/>
          <w:szCs w:val="22"/>
          <w:lang w:val="kk-KZ" w:eastAsia="en-US"/>
        </w:rPr>
        <w:t>134</w:t>
      </w:r>
      <w:r w:rsidRPr="00FD5106">
        <w:rPr>
          <w:rFonts w:eastAsia="Calibri"/>
          <w:i/>
          <w:color w:val="0000FF"/>
          <w:spacing w:val="-3"/>
          <w:sz w:val="24"/>
          <w:szCs w:val="22"/>
          <w:lang w:val="kk-KZ" w:eastAsia="en-US"/>
        </w:rPr>
        <w:t xml:space="preserve"> хаттама) өзгертілді)</w:t>
      </w:r>
    </w:p>
    <w:p w:rsidR="00E93DF4" w:rsidRPr="00E93DF4" w:rsidRDefault="00E93DF4" w:rsidP="00E93DF4">
      <w:pPr>
        <w:pStyle w:val="a3"/>
        <w:widowControl w:val="0"/>
        <w:numPr>
          <w:ilvl w:val="0"/>
          <w:numId w:val="15"/>
        </w:numPr>
        <w:tabs>
          <w:tab w:val="left" w:pos="431"/>
          <w:tab w:val="left" w:pos="1134"/>
        </w:tabs>
        <w:autoSpaceDE w:val="0"/>
        <w:autoSpaceDN w:val="0"/>
        <w:spacing w:after="120"/>
        <w:ind w:left="0" w:right="119" w:firstLine="567"/>
        <w:jc w:val="both"/>
        <w:rPr>
          <w:sz w:val="24"/>
          <w:szCs w:val="24"/>
          <w:lang w:bidi="ru-RU"/>
        </w:rPr>
      </w:pPr>
      <w:r w:rsidRPr="00E93DF4">
        <w:rPr>
          <w:sz w:val="24"/>
          <w:szCs w:val="24"/>
          <w:lang w:bidi="ru-RU"/>
        </w:rPr>
        <w:lastRenderedPageBreak/>
        <w:t>ағымдағы шотты ашу және жабу (банк салымшылары үшін);</w:t>
      </w:r>
    </w:p>
    <w:p w:rsidR="00E93DF4" w:rsidRPr="00E93DF4" w:rsidRDefault="00E93DF4" w:rsidP="00E93DF4">
      <w:pPr>
        <w:pStyle w:val="a3"/>
        <w:widowControl w:val="0"/>
        <w:numPr>
          <w:ilvl w:val="0"/>
          <w:numId w:val="15"/>
        </w:numPr>
        <w:tabs>
          <w:tab w:val="left" w:pos="431"/>
          <w:tab w:val="left" w:pos="1134"/>
        </w:tabs>
        <w:autoSpaceDE w:val="0"/>
        <w:autoSpaceDN w:val="0"/>
        <w:spacing w:after="120"/>
        <w:ind w:left="0" w:right="119" w:firstLine="567"/>
        <w:jc w:val="both"/>
        <w:rPr>
          <w:sz w:val="24"/>
          <w:szCs w:val="24"/>
          <w:lang w:bidi="ru-RU"/>
        </w:rPr>
      </w:pPr>
      <w:r w:rsidRPr="00E93DF4">
        <w:rPr>
          <w:sz w:val="24"/>
          <w:szCs w:val="24"/>
          <w:lang w:bidi="ru-RU"/>
        </w:rPr>
        <w:t>біржолғы зейнетақы төлемдері үшін арнайы ағымдағы шот ашу;</w:t>
      </w:r>
    </w:p>
    <w:p w:rsidR="0046154B" w:rsidRPr="00E40DF5" w:rsidRDefault="00E93DF4" w:rsidP="002075F1">
      <w:pPr>
        <w:pStyle w:val="a3"/>
        <w:widowControl w:val="0"/>
        <w:numPr>
          <w:ilvl w:val="0"/>
          <w:numId w:val="15"/>
        </w:numPr>
        <w:tabs>
          <w:tab w:val="left" w:pos="431"/>
          <w:tab w:val="left" w:pos="1134"/>
        </w:tabs>
        <w:autoSpaceDE w:val="0"/>
        <w:autoSpaceDN w:val="0"/>
        <w:spacing w:after="120"/>
        <w:ind w:left="0" w:right="119" w:firstLine="567"/>
        <w:contextualSpacing w:val="0"/>
        <w:jc w:val="both"/>
        <w:rPr>
          <w:sz w:val="24"/>
          <w:szCs w:val="24"/>
          <w:lang w:bidi="ru-RU"/>
        </w:rPr>
      </w:pPr>
      <w:r w:rsidRPr="00E93DF4">
        <w:rPr>
          <w:sz w:val="24"/>
          <w:szCs w:val="24"/>
          <w:lang w:bidi="ru-RU"/>
        </w:rPr>
        <w:t>клиенттің шотының (- тарының) жай-күйі бойынша қарыз бойынша үзінді-көшірмелер, анықтамалар (оның ішінде қарыз бойынша берешек қалдығы туралы) беру</w:t>
      </w:r>
      <w:r w:rsidR="0046154B" w:rsidRPr="00E40DF5">
        <w:rPr>
          <w:sz w:val="24"/>
          <w:szCs w:val="24"/>
          <w:lang w:bidi="ru-RU"/>
        </w:rPr>
        <w:t>;</w:t>
      </w:r>
    </w:p>
    <w:p w:rsidR="0031428A" w:rsidRPr="00E40DF5" w:rsidRDefault="00E93DF4" w:rsidP="002075F1">
      <w:pPr>
        <w:pStyle w:val="a3"/>
        <w:widowControl w:val="0"/>
        <w:numPr>
          <w:ilvl w:val="0"/>
          <w:numId w:val="15"/>
        </w:numPr>
        <w:tabs>
          <w:tab w:val="left" w:pos="431"/>
          <w:tab w:val="left" w:pos="1134"/>
          <w:tab w:val="left" w:pos="1393"/>
          <w:tab w:val="left" w:pos="1394"/>
        </w:tabs>
        <w:autoSpaceDE w:val="0"/>
        <w:autoSpaceDN w:val="0"/>
        <w:spacing w:after="120"/>
        <w:ind w:left="0" w:firstLine="567"/>
        <w:jc w:val="both"/>
        <w:rPr>
          <w:sz w:val="24"/>
          <w:szCs w:val="24"/>
          <w:lang w:bidi="ru-RU"/>
        </w:rPr>
      </w:pPr>
      <w:r>
        <w:rPr>
          <w:sz w:val="24"/>
          <w:szCs w:val="24"/>
          <w:lang w:val="kk-KZ" w:bidi="ru-RU"/>
        </w:rPr>
        <w:t>а</w:t>
      </w:r>
      <w:r w:rsidRPr="00E93DF4">
        <w:rPr>
          <w:sz w:val="24"/>
          <w:szCs w:val="24"/>
          <w:lang w:bidi="ru-RU"/>
        </w:rPr>
        <w:t>рнайы шоттан аударым операциялары, Қазақстан Республикасының заңнамасында белгіленген мынадай мақсаттарға төлемдер және ақша аударымдары бойынша клиенттің тапсырмаларын орындау (Арнайы шоттан аударымдар Банк белгілеген лимиттер шегінде жүзеге асырылады)</w:t>
      </w:r>
      <w:r w:rsidR="0031428A" w:rsidRPr="00E40DF5">
        <w:rPr>
          <w:sz w:val="24"/>
          <w:szCs w:val="24"/>
          <w:lang w:bidi="ru-RU"/>
        </w:rPr>
        <w:t>:</w:t>
      </w:r>
    </w:p>
    <w:p w:rsidR="00E93DF4" w:rsidRPr="00E93DF4" w:rsidRDefault="00E93DF4" w:rsidP="002075F1">
      <w:pPr>
        <w:pStyle w:val="ae"/>
        <w:numPr>
          <w:ilvl w:val="0"/>
          <w:numId w:val="18"/>
        </w:numPr>
        <w:spacing w:after="120"/>
        <w:ind w:left="33" w:firstLine="425"/>
        <w:jc w:val="both"/>
        <w:rPr>
          <w:sz w:val="24"/>
          <w:szCs w:val="24"/>
          <w:lang w:bidi="ru-RU"/>
        </w:rPr>
      </w:pPr>
      <w:r w:rsidRPr="00E93DF4">
        <w:rPr>
          <w:sz w:val="24"/>
          <w:szCs w:val="24"/>
          <w:lang w:bidi="ru-RU"/>
        </w:rPr>
        <w:t>тұрғынжайды жалға алу ақысын төлеу немесе кейіннен сатып алатын тұрғынжайды жалға алу ақысын төлеу;</w:t>
      </w:r>
    </w:p>
    <w:p w:rsidR="00E93DF4" w:rsidRPr="00E93DF4" w:rsidRDefault="00E93DF4" w:rsidP="00E93DF4">
      <w:pPr>
        <w:pStyle w:val="ae"/>
        <w:numPr>
          <w:ilvl w:val="0"/>
          <w:numId w:val="18"/>
        </w:numPr>
        <w:spacing w:after="120"/>
        <w:ind w:left="33" w:firstLine="425"/>
        <w:jc w:val="both"/>
        <w:rPr>
          <w:sz w:val="24"/>
          <w:szCs w:val="24"/>
          <w:lang w:bidi="ru-RU"/>
        </w:rPr>
      </w:pPr>
      <w:r w:rsidRPr="00E93DF4">
        <w:rPr>
          <w:sz w:val="24"/>
          <w:szCs w:val="24"/>
          <w:lang w:bidi="ru-RU"/>
        </w:rPr>
        <w:t>ЕДБ бұрын алынған ипотекалық кредитті (қарызды) өтеу;</w:t>
      </w:r>
    </w:p>
    <w:p w:rsidR="0031428A" w:rsidRPr="00E40DF5" w:rsidRDefault="00E93DF4" w:rsidP="00E93DF4">
      <w:pPr>
        <w:pStyle w:val="ae"/>
        <w:numPr>
          <w:ilvl w:val="0"/>
          <w:numId w:val="18"/>
        </w:numPr>
        <w:spacing w:after="120"/>
        <w:ind w:left="33" w:firstLine="425"/>
        <w:jc w:val="both"/>
        <w:rPr>
          <w:sz w:val="24"/>
          <w:szCs w:val="24"/>
          <w:lang w:val="kk-KZ" w:bidi="ru-RU"/>
        </w:rPr>
      </w:pPr>
      <w:r w:rsidRPr="00E93DF4">
        <w:rPr>
          <w:sz w:val="24"/>
          <w:szCs w:val="24"/>
          <w:lang w:bidi="ru-RU"/>
        </w:rPr>
        <w:t>арнайы қойманы толықтыру</w:t>
      </w:r>
      <w:r w:rsidR="0031428A" w:rsidRPr="00E40DF5">
        <w:rPr>
          <w:sz w:val="24"/>
          <w:szCs w:val="24"/>
          <w:lang w:val="kk-KZ" w:bidi="ru-RU"/>
        </w:rPr>
        <w:t xml:space="preserve">. </w:t>
      </w:r>
    </w:p>
    <w:p w:rsidR="00E93DF4" w:rsidRPr="00E93DF4" w:rsidRDefault="00E93DF4" w:rsidP="00E93DF4">
      <w:pPr>
        <w:pStyle w:val="a3"/>
        <w:widowControl w:val="0"/>
        <w:numPr>
          <w:ilvl w:val="0"/>
          <w:numId w:val="15"/>
        </w:numPr>
        <w:tabs>
          <w:tab w:val="left" w:pos="431"/>
          <w:tab w:val="left" w:pos="1134"/>
        </w:tabs>
        <w:autoSpaceDE w:val="0"/>
        <w:autoSpaceDN w:val="0"/>
        <w:spacing w:after="120"/>
        <w:ind w:left="0" w:right="119" w:firstLine="567"/>
        <w:jc w:val="both"/>
        <w:rPr>
          <w:sz w:val="24"/>
          <w:szCs w:val="24"/>
          <w:lang w:val="kk-KZ" w:bidi="ru-RU"/>
        </w:rPr>
      </w:pPr>
      <w:r w:rsidRPr="00E93DF4">
        <w:rPr>
          <w:sz w:val="24"/>
          <w:szCs w:val="24"/>
          <w:lang w:val="kk-KZ" w:bidi="ru-RU"/>
        </w:rPr>
        <w:t>клиенттің ағымдағы шотынан аударым операциялары;</w:t>
      </w:r>
    </w:p>
    <w:p w:rsidR="00E93DF4" w:rsidRPr="00E93DF4" w:rsidRDefault="0086384E" w:rsidP="00E93DF4">
      <w:pPr>
        <w:pStyle w:val="a3"/>
        <w:widowControl w:val="0"/>
        <w:numPr>
          <w:ilvl w:val="0"/>
          <w:numId w:val="15"/>
        </w:numPr>
        <w:tabs>
          <w:tab w:val="left" w:pos="431"/>
          <w:tab w:val="left" w:pos="1134"/>
        </w:tabs>
        <w:autoSpaceDE w:val="0"/>
        <w:autoSpaceDN w:val="0"/>
        <w:spacing w:after="120"/>
        <w:ind w:left="0" w:right="119" w:firstLine="567"/>
        <w:jc w:val="both"/>
        <w:rPr>
          <w:sz w:val="24"/>
          <w:szCs w:val="24"/>
          <w:lang w:val="kk-KZ" w:bidi="ru-RU"/>
        </w:rPr>
      </w:pPr>
      <w:r>
        <w:rPr>
          <w:sz w:val="24"/>
          <w:szCs w:val="24"/>
          <w:lang w:val="kk-KZ" w:bidi="ru-RU"/>
        </w:rPr>
        <w:t>Т</w:t>
      </w:r>
      <w:r w:rsidR="00E93DF4" w:rsidRPr="00E93DF4">
        <w:rPr>
          <w:sz w:val="24"/>
          <w:szCs w:val="24"/>
          <w:lang w:val="kk-KZ" w:bidi="ru-RU"/>
        </w:rPr>
        <w:t>ҚЖ туралы шартты бұзу (жинақ шотын жабу);</w:t>
      </w:r>
    </w:p>
    <w:p w:rsidR="00E93DF4" w:rsidRPr="00E93DF4" w:rsidRDefault="00E93DF4" w:rsidP="00E93DF4">
      <w:pPr>
        <w:pStyle w:val="a3"/>
        <w:widowControl w:val="0"/>
        <w:numPr>
          <w:ilvl w:val="0"/>
          <w:numId w:val="15"/>
        </w:numPr>
        <w:tabs>
          <w:tab w:val="left" w:pos="431"/>
          <w:tab w:val="left" w:pos="1134"/>
        </w:tabs>
        <w:autoSpaceDE w:val="0"/>
        <w:autoSpaceDN w:val="0"/>
        <w:spacing w:after="120"/>
        <w:ind w:left="0" w:right="119" w:firstLine="567"/>
        <w:jc w:val="both"/>
        <w:rPr>
          <w:sz w:val="24"/>
          <w:szCs w:val="24"/>
          <w:lang w:val="kk-KZ" w:bidi="ru-RU"/>
        </w:rPr>
      </w:pPr>
      <w:r w:rsidRPr="00E93DF4">
        <w:rPr>
          <w:sz w:val="24"/>
          <w:szCs w:val="24"/>
          <w:lang w:val="kk-KZ" w:bidi="ru-RU"/>
        </w:rPr>
        <w:t>кейіннен ТҚЖ туралы шартты бұза отырып, ТҚЖ туралы шартты бөлу (жинақ шотын жабу);</w:t>
      </w:r>
    </w:p>
    <w:p w:rsidR="00E93DF4" w:rsidRPr="00E93DF4" w:rsidRDefault="00E93DF4" w:rsidP="00E93DF4">
      <w:pPr>
        <w:pStyle w:val="a3"/>
        <w:widowControl w:val="0"/>
        <w:numPr>
          <w:ilvl w:val="0"/>
          <w:numId w:val="15"/>
        </w:numPr>
        <w:tabs>
          <w:tab w:val="left" w:pos="431"/>
          <w:tab w:val="left" w:pos="1134"/>
        </w:tabs>
        <w:autoSpaceDE w:val="0"/>
        <w:autoSpaceDN w:val="0"/>
        <w:spacing w:after="120"/>
        <w:ind w:left="0" w:right="119" w:firstLine="567"/>
        <w:jc w:val="both"/>
        <w:rPr>
          <w:sz w:val="24"/>
          <w:szCs w:val="24"/>
          <w:lang w:val="kk-KZ" w:bidi="ru-RU"/>
        </w:rPr>
      </w:pPr>
      <w:r w:rsidRPr="00E93DF4">
        <w:rPr>
          <w:sz w:val="24"/>
          <w:szCs w:val="24"/>
          <w:lang w:val="kk-KZ" w:bidi="ru-RU"/>
        </w:rPr>
        <w:t>ТҚЖ туралы шарттарды біріктіру;</w:t>
      </w:r>
    </w:p>
    <w:p w:rsidR="00E93DF4" w:rsidRPr="00E93DF4" w:rsidRDefault="00E93DF4" w:rsidP="00E93DF4">
      <w:pPr>
        <w:pStyle w:val="a3"/>
        <w:widowControl w:val="0"/>
        <w:numPr>
          <w:ilvl w:val="0"/>
          <w:numId w:val="15"/>
        </w:numPr>
        <w:tabs>
          <w:tab w:val="left" w:pos="431"/>
          <w:tab w:val="left" w:pos="1134"/>
        </w:tabs>
        <w:autoSpaceDE w:val="0"/>
        <w:autoSpaceDN w:val="0"/>
        <w:spacing w:after="120"/>
        <w:ind w:left="0" w:right="119" w:firstLine="567"/>
        <w:jc w:val="both"/>
        <w:rPr>
          <w:sz w:val="24"/>
          <w:szCs w:val="24"/>
          <w:lang w:val="kk-KZ" w:bidi="ru-RU"/>
        </w:rPr>
      </w:pPr>
      <w:r w:rsidRPr="00E93DF4">
        <w:rPr>
          <w:sz w:val="24"/>
          <w:szCs w:val="24"/>
          <w:lang w:val="kk-KZ" w:bidi="ru-RU"/>
        </w:rPr>
        <w:t>ТҚЖ туралы шарттар бойынша мемлекет сыйлықақысы белгісінің өзгеруі;</w:t>
      </w:r>
    </w:p>
    <w:p w:rsidR="00E93DF4" w:rsidRPr="00E93DF4" w:rsidRDefault="00E93DF4" w:rsidP="00E93DF4">
      <w:pPr>
        <w:pStyle w:val="a3"/>
        <w:widowControl w:val="0"/>
        <w:numPr>
          <w:ilvl w:val="0"/>
          <w:numId w:val="15"/>
        </w:numPr>
        <w:tabs>
          <w:tab w:val="left" w:pos="431"/>
          <w:tab w:val="left" w:pos="1134"/>
        </w:tabs>
        <w:autoSpaceDE w:val="0"/>
        <w:autoSpaceDN w:val="0"/>
        <w:spacing w:after="120"/>
        <w:ind w:left="0" w:right="119" w:firstLine="567"/>
        <w:jc w:val="both"/>
        <w:rPr>
          <w:sz w:val="24"/>
          <w:szCs w:val="24"/>
          <w:lang w:val="kk-KZ" w:bidi="ru-RU"/>
        </w:rPr>
      </w:pPr>
      <w:r w:rsidRPr="00E93DF4">
        <w:rPr>
          <w:sz w:val="24"/>
          <w:szCs w:val="24"/>
          <w:lang w:val="kk-KZ" w:bidi="ru-RU"/>
        </w:rPr>
        <w:t>біліктілік алды жүргізуге өтінім беру;</w:t>
      </w:r>
    </w:p>
    <w:p w:rsidR="00E93DF4" w:rsidRPr="00E93DF4" w:rsidRDefault="00E93DF4" w:rsidP="00E93DF4">
      <w:pPr>
        <w:pStyle w:val="a3"/>
        <w:widowControl w:val="0"/>
        <w:numPr>
          <w:ilvl w:val="0"/>
          <w:numId w:val="15"/>
        </w:numPr>
        <w:tabs>
          <w:tab w:val="left" w:pos="431"/>
          <w:tab w:val="left" w:pos="1134"/>
        </w:tabs>
        <w:autoSpaceDE w:val="0"/>
        <w:autoSpaceDN w:val="0"/>
        <w:spacing w:after="120"/>
        <w:ind w:left="0" w:right="119" w:firstLine="567"/>
        <w:jc w:val="both"/>
        <w:rPr>
          <w:sz w:val="24"/>
          <w:szCs w:val="24"/>
          <w:lang w:val="kk-KZ" w:bidi="ru-RU"/>
        </w:rPr>
      </w:pPr>
      <w:r w:rsidRPr="00E93DF4">
        <w:rPr>
          <w:sz w:val="24"/>
          <w:szCs w:val="24"/>
          <w:lang w:val="kk-KZ" w:bidi="ru-RU"/>
        </w:rPr>
        <w:t>кредиттік өтінім беру;</w:t>
      </w:r>
    </w:p>
    <w:p w:rsidR="00E93DF4" w:rsidRPr="00E93DF4" w:rsidRDefault="00E93DF4" w:rsidP="00E93DF4">
      <w:pPr>
        <w:pStyle w:val="a3"/>
        <w:widowControl w:val="0"/>
        <w:numPr>
          <w:ilvl w:val="0"/>
          <w:numId w:val="15"/>
        </w:numPr>
        <w:tabs>
          <w:tab w:val="left" w:pos="431"/>
          <w:tab w:val="left" w:pos="1134"/>
        </w:tabs>
        <w:autoSpaceDE w:val="0"/>
        <w:autoSpaceDN w:val="0"/>
        <w:spacing w:after="120"/>
        <w:ind w:left="0" w:right="119" w:firstLine="567"/>
        <w:jc w:val="both"/>
        <w:rPr>
          <w:sz w:val="24"/>
          <w:szCs w:val="24"/>
          <w:lang w:val="kk-KZ" w:bidi="ru-RU"/>
        </w:rPr>
      </w:pPr>
      <w:r w:rsidRPr="00E93DF4">
        <w:rPr>
          <w:sz w:val="24"/>
          <w:szCs w:val="24"/>
          <w:lang w:val="kk-KZ" w:bidi="ru-RU"/>
        </w:rPr>
        <w:t>қарызды толық мерзімінен бұрын өтеу және қарызды ішінара мерзімінен бұрын өтеу;</w:t>
      </w:r>
    </w:p>
    <w:p w:rsidR="00E93DF4" w:rsidRPr="00E93DF4" w:rsidRDefault="000D21C7" w:rsidP="00E93DF4">
      <w:pPr>
        <w:pStyle w:val="a3"/>
        <w:widowControl w:val="0"/>
        <w:numPr>
          <w:ilvl w:val="0"/>
          <w:numId w:val="15"/>
        </w:numPr>
        <w:tabs>
          <w:tab w:val="left" w:pos="431"/>
          <w:tab w:val="left" w:pos="1134"/>
        </w:tabs>
        <w:autoSpaceDE w:val="0"/>
        <w:autoSpaceDN w:val="0"/>
        <w:spacing w:after="120"/>
        <w:ind w:left="0" w:right="119" w:firstLine="567"/>
        <w:jc w:val="both"/>
        <w:rPr>
          <w:sz w:val="24"/>
          <w:szCs w:val="24"/>
          <w:lang w:val="kk-KZ" w:bidi="ru-RU"/>
        </w:rPr>
      </w:pPr>
      <w:r>
        <w:rPr>
          <w:sz w:val="24"/>
          <w:szCs w:val="24"/>
          <w:lang w:val="kk-KZ" w:bidi="ru-RU"/>
        </w:rPr>
        <w:t>ТҚЖ б</w:t>
      </w:r>
      <w:r w:rsidR="00E93DF4" w:rsidRPr="00E93DF4">
        <w:rPr>
          <w:sz w:val="24"/>
          <w:szCs w:val="24"/>
          <w:lang w:val="kk-KZ" w:bidi="ru-RU"/>
        </w:rPr>
        <w:t>елсендірілген салымын мерзімінен бұрын толықтыруға және алдын ала тұрғын үй қарызы бойынша салымға жинақтауды тоқтатуға өтініштер қабылдау;</w:t>
      </w:r>
    </w:p>
    <w:p w:rsidR="00E93DF4" w:rsidRPr="00E93DF4" w:rsidRDefault="00E93DF4" w:rsidP="00E93DF4">
      <w:pPr>
        <w:pStyle w:val="a3"/>
        <w:widowControl w:val="0"/>
        <w:numPr>
          <w:ilvl w:val="0"/>
          <w:numId w:val="15"/>
        </w:numPr>
        <w:tabs>
          <w:tab w:val="left" w:pos="431"/>
          <w:tab w:val="left" w:pos="1134"/>
        </w:tabs>
        <w:autoSpaceDE w:val="0"/>
        <w:autoSpaceDN w:val="0"/>
        <w:spacing w:after="120"/>
        <w:ind w:left="0" w:right="119" w:firstLine="567"/>
        <w:jc w:val="both"/>
        <w:rPr>
          <w:sz w:val="24"/>
          <w:szCs w:val="24"/>
          <w:lang w:val="kk-KZ" w:bidi="ru-RU"/>
        </w:rPr>
      </w:pPr>
      <w:r w:rsidRPr="00E93DF4">
        <w:rPr>
          <w:sz w:val="24"/>
          <w:szCs w:val="24"/>
          <w:lang w:val="kk-KZ" w:bidi="ru-RU"/>
        </w:rPr>
        <w:t>аралық, алдын ала тұрғын үй заемынан тұрғын үй заемына көшу;</w:t>
      </w:r>
    </w:p>
    <w:p w:rsidR="00554AD0" w:rsidRPr="00E40DF5" w:rsidRDefault="00E93DF4" w:rsidP="002075F1">
      <w:pPr>
        <w:pStyle w:val="a3"/>
        <w:widowControl w:val="0"/>
        <w:numPr>
          <w:ilvl w:val="0"/>
          <w:numId w:val="15"/>
        </w:numPr>
        <w:tabs>
          <w:tab w:val="left" w:pos="431"/>
          <w:tab w:val="left" w:pos="1134"/>
        </w:tabs>
        <w:autoSpaceDE w:val="0"/>
        <w:autoSpaceDN w:val="0"/>
        <w:spacing w:after="120"/>
        <w:ind w:left="0" w:right="119" w:firstLine="567"/>
        <w:contextualSpacing w:val="0"/>
        <w:jc w:val="both"/>
        <w:rPr>
          <w:sz w:val="24"/>
          <w:szCs w:val="24"/>
          <w:lang w:bidi="ru-RU"/>
        </w:rPr>
      </w:pPr>
      <w:r w:rsidRPr="00E93DF4">
        <w:rPr>
          <w:sz w:val="24"/>
          <w:szCs w:val="24"/>
          <w:lang w:val="kk-KZ" w:bidi="ru-RU"/>
        </w:rPr>
        <w:t>клиенттің деректемелерін өзгерту</w:t>
      </w:r>
      <w:r w:rsidR="00102D2B" w:rsidRPr="00E40DF5">
        <w:rPr>
          <w:sz w:val="24"/>
          <w:szCs w:val="24"/>
          <w:lang w:bidi="ru-RU"/>
        </w:rPr>
        <w:t>.</w:t>
      </w:r>
    </w:p>
    <w:p w:rsidR="0086384E" w:rsidRPr="0086384E" w:rsidRDefault="0086384E" w:rsidP="002075F1">
      <w:pPr>
        <w:pStyle w:val="a3"/>
        <w:widowControl w:val="0"/>
        <w:numPr>
          <w:ilvl w:val="0"/>
          <w:numId w:val="15"/>
        </w:numPr>
        <w:tabs>
          <w:tab w:val="left" w:pos="431"/>
          <w:tab w:val="left" w:pos="1134"/>
        </w:tabs>
        <w:autoSpaceDE w:val="0"/>
        <w:autoSpaceDN w:val="0"/>
        <w:spacing w:after="120"/>
        <w:ind w:left="0" w:right="119" w:firstLine="567"/>
        <w:jc w:val="both"/>
        <w:rPr>
          <w:sz w:val="24"/>
          <w:szCs w:val="24"/>
          <w:lang w:bidi="ru-RU"/>
        </w:rPr>
      </w:pPr>
      <w:r w:rsidRPr="0086384E">
        <w:rPr>
          <w:sz w:val="24"/>
          <w:szCs w:val="24"/>
          <w:lang w:bidi="ru-RU"/>
        </w:rPr>
        <w:t>қарызды мерзімінен бұрын толық өтеу бой</w:t>
      </w:r>
      <w:r w:rsidR="002075F1">
        <w:rPr>
          <w:sz w:val="24"/>
          <w:szCs w:val="24"/>
          <w:lang w:bidi="ru-RU"/>
        </w:rPr>
        <w:t xml:space="preserve">ынша операция жүргізілген күні </w:t>
      </w:r>
      <w:r w:rsidR="002075F1">
        <w:rPr>
          <w:sz w:val="24"/>
          <w:szCs w:val="24"/>
          <w:lang w:val="kk-KZ" w:bidi="ru-RU"/>
        </w:rPr>
        <w:t>ж</w:t>
      </w:r>
      <w:r w:rsidRPr="0086384E">
        <w:rPr>
          <w:sz w:val="24"/>
          <w:szCs w:val="24"/>
          <w:lang w:bidi="ru-RU"/>
        </w:rPr>
        <w:t>ылжымайтын мүлікке ауыртпалықты тоқтатуды тіркеу;</w:t>
      </w:r>
    </w:p>
    <w:p w:rsidR="001D1C36" w:rsidRPr="00E40DF5" w:rsidRDefault="0086384E" w:rsidP="002075F1">
      <w:pPr>
        <w:pStyle w:val="a3"/>
        <w:widowControl w:val="0"/>
        <w:numPr>
          <w:ilvl w:val="0"/>
          <w:numId w:val="15"/>
        </w:numPr>
        <w:tabs>
          <w:tab w:val="left" w:pos="431"/>
          <w:tab w:val="left" w:pos="1134"/>
        </w:tabs>
        <w:autoSpaceDE w:val="0"/>
        <w:autoSpaceDN w:val="0"/>
        <w:spacing w:after="120"/>
        <w:ind w:left="0" w:right="119" w:firstLine="567"/>
        <w:contextualSpacing w:val="0"/>
        <w:jc w:val="both"/>
        <w:rPr>
          <w:sz w:val="24"/>
          <w:szCs w:val="24"/>
          <w:lang w:val="kk-KZ" w:bidi="ru-RU"/>
        </w:rPr>
      </w:pPr>
      <w:r w:rsidRPr="0086384E">
        <w:rPr>
          <w:sz w:val="24"/>
          <w:szCs w:val="24"/>
          <w:lang w:bidi="ru-RU"/>
        </w:rPr>
        <w:t>электрондық банк операцияларына жататын өзге де қызметтер</w:t>
      </w:r>
      <w:r w:rsidR="009E15EB" w:rsidRPr="00E40DF5">
        <w:rPr>
          <w:sz w:val="24"/>
          <w:szCs w:val="24"/>
          <w:lang w:val="kk-KZ" w:bidi="ru-RU"/>
        </w:rPr>
        <w:t>.</w:t>
      </w:r>
      <w:r w:rsidR="008267AF" w:rsidRPr="00E40DF5">
        <w:rPr>
          <w:sz w:val="24"/>
          <w:szCs w:val="24"/>
          <w:lang w:val="kk-KZ" w:bidi="ru-RU"/>
        </w:rPr>
        <w:t xml:space="preserve"> </w:t>
      </w:r>
    </w:p>
    <w:p w:rsidR="00915C12" w:rsidRPr="00494D66" w:rsidRDefault="00494D66" w:rsidP="002075F1">
      <w:pPr>
        <w:widowControl w:val="0"/>
        <w:tabs>
          <w:tab w:val="left" w:pos="431"/>
          <w:tab w:val="left" w:pos="1134"/>
        </w:tabs>
        <w:autoSpaceDE w:val="0"/>
        <w:autoSpaceDN w:val="0"/>
        <w:spacing w:after="120"/>
        <w:ind w:left="-142" w:firstLine="568"/>
        <w:jc w:val="both"/>
        <w:rPr>
          <w:sz w:val="24"/>
          <w:szCs w:val="24"/>
          <w:lang w:val="kk-KZ" w:bidi="ru-RU"/>
        </w:rPr>
      </w:pPr>
      <w:r w:rsidRPr="00494D66">
        <w:rPr>
          <w:sz w:val="24"/>
          <w:szCs w:val="24"/>
          <w:lang w:val="kk-KZ" w:bidi="ru-RU"/>
        </w:rPr>
        <w:t xml:space="preserve">Осы тармақта аталған қызметтер толық болып табылмайды және банк қашықтықтан және электрондық банк қызметтерінің дамуына қарай толықтыра/өзгерте алады, бұл туралы Банк www.hcsbk.kz интернет-ресурсында және/немесе "www.otbasybank.kz" </w:t>
      </w:r>
      <w:r>
        <w:rPr>
          <w:sz w:val="24"/>
          <w:szCs w:val="24"/>
          <w:lang w:val="kk-KZ" w:bidi="ru-RU"/>
        </w:rPr>
        <w:t xml:space="preserve"> </w:t>
      </w:r>
      <w:r w:rsidRPr="00494D66">
        <w:rPr>
          <w:sz w:val="24"/>
          <w:szCs w:val="24"/>
          <w:lang w:val="kk-KZ" w:bidi="ru-RU"/>
        </w:rPr>
        <w:t xml:space="preserve">Baspana Market жылжымайтын мүлік порталы </w:t>
      </w:r>
      <w:r>
        <w:rPr>
          <w:sz w:val="24"/>
          <w:szCs w:val="24"/>
          <w:lang w:val="kk-KZ" w:bidi="ru-RU"/>
        </w:rPr>
        <w:t>және/</w:t>
      </w:r>
      <w:r w:rsidRPr="00494D66">
        <w:rPr>
          <w:sz w:val="24"/>
          <w:szCs w:val="24"/>
          <w:lang w:val="kk-KZ" w:bidi="ru-RU"/>
        </w:rPr>
        <w:t>немесе жүйеде интернет-банкинг (https://online.hcsbk.kz), оның ішінде "Otbasy bank" мобильді қосымшасы арқылы</w:t>
      </w:r>
      <w:r>
        <w:rPr>
          <w:sz w:val="24"/>
          <w:szCs w:val="24"/>
          <w:lang w:val="kk-KZ" w:bidi="ru-RU"/>
        </w:rPr>
        <w:t xml:space="preserve"> </w:t>
      </w:r>
      <w:r w:rsidRPr="00494D66">
        <w:rPr>
          <w:sz w:val="24"/>
          <w:szCs w:val="24"/>
          <w:lang w:val="kk-KZ" w:bidi="ru-RU"/>
        </w:rPr>
        <w:t>тиісті ақпараттық хабарламаны орналастыру арқылы</w:t>
      </w:r>
      <w:r>
        <w:rPr>
          <w:sz w:val="24"/>
          <w:szCs w:val="24"/>
          <w:lang w:val="kk-KZ" w:bidi="ru-RU"/>
        </w:rPr>
        <w:t xml:space="preserve"> өз клиенттеріне хабарлайды</w:t>
      </w:r>
      <w:r w:rsidR="00F64421" w:rsidRPr="00494D66">
        <w:rPr>
          <w:sz w:val="24"/>
          <w:szCs w:val="24"/>
          <w:lang w:val="kk-KZ" w:bidi="ru-RU"/>
        </w:rPr>
        <w:t>.</w:t>
      </w:r>
    </w:p>
    <w:p w:rsidR="00494D66" w:rsidRPr="00494D66" w:rsidRDefault="00494D66" w:rsidP="00494D66">
      <w:pPr>
        <w:pStyle w:val="a3"/>
        <w:widowControl w:val="0"/>
        <w:numPr>
          <w:ilvl w:val="1"/>
          <w:numId w:val="3"/>
        </w:numPr>
        <w:tabs>
          <w:tab w:val="left" w:pos="431"/>
          <w:tab w:val="left" w:pos="1134"/>
        </w:tabs>
        <w:autoSpaceDE w:val="0"/>
        <w:autoSpaceDN w:val="0"/>
        <w:spacing w:after="120"/>
        <w:ind w:right="119" w:firstLine="567"/>
        <w:jc w:val="both"/>
        <w:rPr>
          <w:sz w:val="24"/>
          <w:szCs w:val="24"/>
          <w:lang w:val="kk-KZ" w:bidi="ru-RU"/>
        </w:rPr>
      </w:pPr>
      <w:r w:rsidRPr="00494D66">
        <w:rPr>
          <w:sz w:val="24"/>
          <w:szCs w:val="24"/>
          <w:lang w:val="kk-KZ" w:bidi="ru-RU"/>
        </w:rPr>
        <w:t>Интернет-банкингте қолжетімді қызметтер тізімі (https://online.hcsbk.kz), "Otbasy Bank" мобильдік қосымшасындағы және/немесе бейне сервис арқылы қолжетімді тізбед</w:t>
      </w:r>
      <w:r w:rsidR="002075F1">
        <w:rPr>
          <w:sz w:val="24"/>
          <w:szCs w:val="24"/>
          <w:lang w:val="kk-KZ" w:bidi="ru-RU"/>
        </w:rPr>
        <w:t>ен ерекшеленуі мүмкін және оны Б</w:t>
      </w:r>
      <w:r w:rsidRPr="00494D66">
        <w:rPr>
          <w:sz w:val="24"/>
          <w:szCs w:val="24"/>
          <w:lang w:val="kk-KZ" w:bidi="ru-RU"/>
        </w:rPr>
        <w:t>анк техникалық мүмкіндіктерге сәйкес айқындайды.</w:t>
      </w:r>
    </w:p>
    <w:p w:rsidR="00494D66" w:rsidRPr="00494D66" w:rsidRDefault="00494D66" w:rsidP="00494D66">
      <w:pPr>
        <w:pStyle w:val="a3"/>
        <w:widowControl w:val="0"/>
        <w:numPr>
          <w:ilvl w:val="1"/>
          <w:numId w:val="3"/>
        </w:numPr>
        <w:tabs>
          <w:tab w:val="left" w:pos="431"/>
          <w:tab w:val="left" w:pos="1134"/>
        </w:tabs>
        <w:autoSpaceDE w:val="0"/>
        <w:autoSpaceDN w:val="0"/>
        <w:spacing w:after="120"/>
        <w:ind w:right="119" w:firstLine="567"/>
        <w:jc w:val="both"/>
        <w:rPr>
          <w:sz w:val="24"/>
          <w:szCs w:val="24"/>
          <w:lang w:val="kk-KZ" w:bidi="ru-RU"/>
        </w:rPr>
      </w:pPr>
      <w:r w:rsidRPr="00494D66">
        <w:rPr>
          <w:sz w:val="24"/>
          <w:szCs w:val="24"/>
          <w:lang w:val="kk-KZ" w:bidi="ru-RU"/>
        </w:rPr>
        <w:t xml:space="preserve">Банк қосымша </w:t>
      </w:r>
      <w:r w:rsidR="008757DA" w:rsidRPr="00494D66">
        <w:rPr>
          <w:sz w:val="24"/>
          <w:szCs w:val="24"/>
          <w:lang w:val="kk-KZ" w:bidi="ru-RU"/>
        </w:rPr>
        <w:t xml:space="preserve">"www.otbasybank.kz" </w:t>
      </w:r>
      <w:r w:rsidR="008757DA">
        <w:rPr>
          <w:sz w:val="24"/>
          <w:szCs w:val="24"/>
          <w:lang w:val="kk-KZ" w:bidi="ru-RU"/>
        </w:rPr>
        <w:t xml:space="preserve"> </w:t>
      </w:r>
      <w:r w:rsidR="008757DA" w:rsidRPr="00494D66">
        <w:rPr>
          <w:sz w:val="24"/>
          <w:szCs w:val="24"/>
          <w:lang w:val="kk-KZ" w:bidi="ru-RU"/>
        </w:rPr>
        <w:t>Baspana Market жылжымайтын мүлік порталы</w:t>
      </w:r>
      <w:r w:rsidR="008757DA" w:rsidRPr="008757DA">
        <w:rPr>
          <w:sz w:val="24"/>
          <w:szCs w:val="24"/>
          <w:lang w:val="kk-KZ" w:bidi="ru-RU"/>
        </w:rPr>
        <w:t>нд</w:t>
      </w:r>
      <w:r w:rsidR="008757DA">
        <w:rPr>
          <w:sz w:val="24"/>
          <w:szCs w:val="24"/>
          <w:lang w:val="kk-KZ" w:bidi="ru-RU"/>
        </w:rPr>
        <w:t xml:space="preserve">а </w:t>
      </w:r>
      <w:r w:rsidR="006B377D">
        <w:rPr>
          <w:sz w:val="24"/>
          <w:szCs w:val="24"/>
          <w:lang w:val="kk-KZ" w:bidi="ru-RU"/>
        </w:rPr>
        <w:t>Б</w:t>
      </w:r>
      <w:r w:rsidRPr="00494D66">
        <w:rPr>
          <w:sz w:val="24"/>
          <w:szCs w:val="24"/>
          <w:lang w:val="kk-KZ" w:bidi="ru-RU"/>
        </w:rPr>
        <w:t>анк қызметіне байланысты қызметтерді ұсынады.</w:t>
      </w:r>
    </w:p>
    <w:p w:rsidR="009F23F4" w:rsidRPr="00494D66" w:rsidRDefault="00494D66" w:rsidP="00494D66">
      <w:pPr>
        <w:pStyle w:val="a3"/>
        <w:widowControl w:val="0"/>
        <w:numPr>
          <w:ilvl w:val="1"/>
          <w:numId w:val="3"/>
        </w:numPr>
        <w:tabs>
          <w:tab w:val="left" w:pos="431"/>
          <w:tab w:val="left" w:pos="1134"/>
        </w:tabs>
        <w:autoSpaceDE w:val="0"/>
        <w:autoSpaceDN w:val="0"/>
        <w:spacing w:after="120"/>
        <w:ind w:right="119" w:firstLine="567"/>
        <w:contextualSpacing w:val="0"/>
        <w:jc w:val="both"/>
        <w:rPr>
          <w:sz w:val="24"/>
          <w:szCs w:val="24"/>
          <w:lang w:val="kk-KZ" w:bidi="ru-RU"/>
        </w:rPr>
      </w:pPr>
      <w:r>
        <w:rPr>
          <w:sz w:val="24"/>
          <w:szCs w:val="24"/>
          <w:lang w:val="kk-KZ" w:bidi="ru-RU"/>
        </w:rPr>
        <w:t xml:space="preserve"> </w:t>
      </w:r>
      <w:r w:rsidRPr="00494D66">
        <w:rPr>
          <w:sz w:val="24"/>
          <w:szCs w:val="24"/>
          <w:lang w:val="kk-KZ" w:bidi="ru-RU"/>
        </w:rPr>
        <w:t>Банк банктік шоттар бойынша операцияларды және шығыс операцияларын жүргізу кезінде операциялардың сомасы мен саны бойынша лимиттерді белгілейді</w:t>
      </w:r>
      <w:r w:rsidR="009F23F4" w:rsidRPr="00494D66">
        <w:rPr>
          <w:sz w:val="24"/>
          <w:szCs w:val="24"/>
          <w:lang w:val="kk-KZ" w:bidi="ru-RU"/>
        </w:rPr>
        <w:t>.</w:t>
      </w:r>
    </w:p>
    <w:p w:rsidR="009F23F4" w:rsidRPr="008757DA" w:rsidRDefault="008757DA" w:rsidP="009F23F4">
      <w:pPr>
        <w:pStyle w:val="a3"/>
        <w:widowControl w:val="0"/>
        <w:numPr>
          <w:ilvl w:val="1"/>
          <w:numId w:val="3"/>
        </w:numPr>
        <w:tabs>
          <w:tab w:val="left" w:pos="431"/>
          <w:tab w:val="left" w:pos="1134"/>
        </w:tabs>
        <w:autoSpaceDE w:val="0"/>
        <w:autoSpaceDN w:val="0"/>
        <w:spacing w:after="120"/>
        <w:ind w:right="119" w:firstLine="567"/>
        <w:contextualSpacing w:val="0"/>
        <w:jc w:val="both"/>
        <w:rPr>
          <w:sz w:val="24"/>
          <w:szCs w:val="24"/>
          <w:lang w:val="kk-KZ" w:bidi="ru-RU"/>
        </w:rPr>
      </w:pPr>
      <w:r w:rsidRPr="008757DA">
        <w:rPr>
          <w:sz w:val="24"/>
          <w:szCs w:val="24"/>
          <w:lang w:val="kk-KZ"/>
        </w:rPr>
        <w:t>Банк қызмет көрсету кезінде электрондық депозиттік, депозиттен кейінгі, кредиттік, кредиттен кейінгі қызметтерді жүргізуге шектеулерді (операция түріне қарай) қолданады</w:t>
      </w:r>
      <w:r w:rsidR="009F23F4" w:rsidRPr="008757DA">
        <w:rPr>
          <w:sz w:val="24"/>
          <w:szCs w:val="24"/>
          <w:lang w:val="kk-KZ" w:bidi="ru-RU"/>
        </w:rPr>
        <w:t>:</w:t>
      </w:r>
    </w:p>
    <w:p w:rsidR="009F23F4" w:rsidRPr="008757DA" w:rsidRDefault="008757DA" w:rsidP="009F23F4">
      <w:pPr>
        <w:pStyle w:val="a3"/>
        <w:numPr>
          <w:ilvl w:val="0"/>
          <w:numId w:val="19"/>
        </w:numPr>
        <w:tabs>
          <w:tab w:val="left" w:pos="431"/>
          <w:tab w:val="left" w:pos="993"/>
          <w:tab w:val="left" w:pos="1134"/>
        </w:tabs>
        <w:spacing w:after="120"/>
        <w:ind w:left="0" w:firstLine="709"/>
        <w:contextualSpacing w:val="0"/>
        <w:jc w:val="both"/>
        <w:rPr>
          <w:sz w:val="24"/>
          <w:szCs w:val="24"/>
          <w:lang w:val="kk-KZ"/>
        </w:rPr>
      </w:pPr>
      <w:r w:rsidRPr="008757DA">
        <w:rPr>
          <w:sz w:val="24"/>
          <w:szCs w:val="24"/>
          <w:lang w:val="kk-KZ"/>
        </w:rPr>
        <w:t xml:space="preserve">Банкпен ерекше қатынастармен байланысты тұлғалардың және Банкпен мәміле жасасуға мүдделі тұлғалардың өтініштерін қарайды. Банкпен мәміле жасасуға мүдделі </w:t>
      </w:r>
      <w:r w:rsidRPr="008757DA">
        <w:rPr>
          <w:sz w:val="24"/>
          <w:szCs w:val="24"/>
          <w:lang w:val="kk-KZ"/>
        </w:rPr>
        <w:lastRenderedPageBreak/>
        <w:t>тұлғаларға: мәміле тарапы болып табылатын немесе оған өкіл немесе делдал ретінде қатысатын Банктің үлестес тұлғасы, сондай-ақ мәміленің тарапы болып табылатын немесе оған өкіл немесе делдал ретінде қатысатын заңды тұлғаның үлестес тұлғасы болып табылатын Банктің үлестес тұлғасы жатады</w:t>
      </w:r>
      <w:r w:rsidR="009F23F4" w:rsidRPr="008757DA">
        <w:rPr>
          <w:sz w:val="24"/>
          <w:szCs w:val="24"/>
          <w:lang w:val="kk-KZ"/>
        </w:rPr>
        <w:t xml:space="preserve">; </w:t>
      </w:r>
    </w:p>
    <w:p w:rsidR="008757DA" w:rsidRPr="008757DA" w:rsidRDefault="008757DA" w:rsidP="007E14A0">
      <w:pPr>
        <w:pStyle w:val="a3"/>
        <w:numPr>
          <w:ilvl w:val="0"/>
          <w:numId w:val="19"/>
        </w:numPr>
        <w:tabs>
          <w:tab w:val="left" w:pos="431"/>
          <w:tab w:val="left" w:pos="993"/>
          <w:tab w:val="left" w:pos="1134"/>
        </w:tabs>
        <w:spacing w:after="120"/>
        <w:ind w:left="0" w:firstLine="709"/>
        <w:jc w:val="both"/>
        <w:rPr>
          <w:sz w:val="24"/>
          <w:szCs w:val="24"/>
        </w:rPr>
      </w:pPr>
      <w:r w:rsidRPr="008757DA">
        <w:rPr>
          <w:sz w:val="24"/>
          <w:szCs w:val="24"/>
        </w:rPr>
        <w:t>шетелдіктер, азаматтығы жоқ адамдар;</w:t>
      </w:r>
    </w:p>
    <w:p w:rsidR="008757DA" w:rsidRPr="008757DA" w:rsidRDefault="008757DA" w:rsidP="007E14A0">
      <w:pPr>
        <w:pStyle w:val="a3"/>
        <w:numPr>
          <w:ilvl w:val="0"/>
          <w:numId w:val="19"/>
        </w:numPr>
        <w:tabs>
          <w:tab w:val="left" w:pos="431"/>
          <w:tab w:val="left" w:pos="993"/>
          <w:tab w:val="left" w:pos="1134"/>
        </w:tabs>
        <w:spacing w:after="120"/>
        <w:ind w:left="0" w:firstLine="709"/>
        <w:jc w:val="both"/>
        <w:rPr>
          <w:sz w:val="24"/>
          <w:szCs w:val="24"/>
        </w:rPr>
      </w:pPr>
      <w:r w:rsidRPr="008757DA">
        <w:rPr>
          <w:sz w:val="24"/>
          <w:szCs w:val="24"/>
        </w:rPr>
        <w:t>жеке кәсіпкерлер, жеке сот орындаушылары, жеке нотариустар, адвокаттар, кәсіби медиаторлар болып табылатын тұлғалардың өтініштерін қарау тәртібі;</w:t>
      </w:r>
    </w:p>
    <w:p w:rsidR="008757DA" w:rsidRPr="008757DA" w:rsidRDefault="008757DA" w:rsidP="007E14A0">
      <w:pPr>
        <w:pStyle w:val="a3"/>
        <w:numPr>
          <w:ilvl w:val="0"/>
          <w:numId w:val="19"/>
        </w:numPr>
        <w:tabs>
          <w:tab w:val="left" w:pos="431"/>
          <w:tab w:val="left" w:pos="993"/>
          <w:tab w:val="left" w:pos="1134"/>
        </w:tabs>
        <w:spacing w:after="120"/>
        <w:ind w:left="0" w:firstLine="709"/>
        <w:jc w:val="both"/>
        <w:rPr>
          <w:sz w:val="24"/>
          <w:szCs w:val="24"/>
        </w:rPr>
      </w:pPr>
      <w:r w:rsidRPr="008757DA">
        <w:rPr>
          <w:sz w:val="24"/>
          <w:szCs w:val="24"/>
        </w:rPr>
        <w:t>сенім білдірілген адамдар/ кепілгерлер / қамқоршылар;</w:t>
      </w:r>
    </w:p>
    <w:p w:rsidR="008757DA" w:rsidRPr="008757DA" w:rsidRDefault="008757DA" w:rsidP="007E14A0">
      <w:pPr>
        <w:pStyle w:val="a3"/>
        <w:numPr>
          <w:ilvl w:val="0"/>
          <w:numId w:val="19"/>
        </w:numPr>
        <w:tabs>
          <w:tab w:val="left" w:pos="431"/>
          <w:tab w:val="left" w:pos="993"/>
          <w:tab w:val="left" w:pos="1134"/>
        </w:tabs>
        <w:spacing w:after="120"/>
        <w:ind w:left="0" w:firstLine="709"/>
        <w:jc w:val="both"/>
        <w:rPr>
          <w:sz w:val="24"/>
          <w:szCs w:val="24"/>
        </w:rPr>
      </w:pPr>
      <w:r w:rsidRPr="008757DA">
        <w:rPr>
          <w:sz w:val="24"/>
          <w:szCs w:val="24"/>
        </w:rPr>
        <w:t>кәмелетке толмаған адамдар үшін;</w:t>
      </w:r>
    </w:p>
    <w:p w:rsidR="009F23F4" w:rsidRPr="00E40DF5" w:rsidRDefault="008757DA" w:rsidP="007E14A0">
      <w:pPr>
        <w:pStyle w:val="a3"/>
        <w:numPr>
          <w:ilvl w:val="0"/>
          <w:numId w:val="19"/>
        </w:numPr>
        <w:tabs>
          <w:tab w:val="left" w:pos="431"/>
          <w:tab w:val="left" w:pos="993"/>
          <w:tab w:val="left" w:pos="1134"/>
        </w:tabs>
        <w:spacing w:after="120"/>
        <w:ind w:left="0" w:firstLine="709"/>
        <w:contextualSpacing w:val="0"/>
        <w:jc w:val="both"/>
        <w:rPr>
          <w:sz w:val="24"/>
          <w:szCs w:val="24"/>
        </w:rPr>
      </w:pPr>
      <w:r w:rsidRPr="008757DA">
        <w:rPr>
          <w:sz w:val="24"/>
          <w:szCs w:val="24"/>
        </w:rPr>
        <w:t>салық органының базасында жоқ немесе жеке сәйкестендіру нөмірі болмаса</w:t>
      </w:r>
      <w:r w:rsidR="009F23F4" w:rsidRPr="00E40DF5">
        <w:rPr>
          <w:sz w:val="24"/>
          <w:szCs w:val="24"/>
        </w:rPr>
        <w:t>;</w:t>
      </w:r>
    </w:p>
    <w:p w:rsidR="003B763C" w:rsidRPr="003B763C" w:rsidRDefault="003B763C" w:rsidP="007E14A0">
      <w:pPr>
        <w:pStyle w:val="a3"/>
        <w:numPr>
          <w:ilvl w:val="0"/>
          <w:numId w:val="19"/>
        </w:numPr>
        <w:tabs>
          <w:tab w:val="left" w:pos="431"/>
          <w:tab w:val="left" w:pos="993"/>
          <w:tab w:val="left" w:pos="1134"/>
        </w:tabs>
        <w:spacing w:after="120"/>
        <w:ind w:left="0" w:firstLine="709"/>
        <w:jc w:val="both"/>
        <w:rPr>
          <w:sz w:val="24"/>
          <w:szCs w:val="24"/>
        </w:rPr>
      </w:pPr>
      <w:r w:rsidRPr="003B763C">
        <w:rPr>
          <w:sz w:val="24"/>
          <w:szCs w:val="24"/>
        </w:rPr>
        <w:t>салық берешегі, әрекетсіз салық төлеуші ретінде есептелетін әлеуметтік төлемдер бойынша берешегі бар тұлғалар;</w:t>
      </w:r>
    </w:p>
    <w:p w:rsidR="003B763C" w:rsidRPr="003B763C" w:rsidRDefault="003B763C" w:rsidP="007E14A0">
      <w:pPr>
        <w:pStyle w:val="a3"/>
        <w:numPr>
          <w:ilvl w:val="0"/>
          <w:numId w:val="19"/>
        </w:numPr>
        <w:tabs>
          <w:tab w:val="left" w:pos="431"/>
          <w:tab w:val="left" w:pos="993"/>
          <w:tab w:val="left" w:pos="1134"/>
        </w:tabs>
        <w:spacing w:after="120"/>
        <w:ind w:left="0" w:firstLine="709"/>
        <w:jc w:val="both"/>
        <w:rPr>
          <w:sz w:val="24"/>
          <w:szCs w:val="24"/>
        </w:rPr>
      </w:pPr>
      <w:r w:rsidRPr="003B763C">
        <w:rPr>
          <w:sz w:val="24"/>
          <w:szCs w:val="24"/>
        </w:rPr>
        <w:t>шоттарында ақша сомасы жеткіліксіз болған жағдайда, өзінің шоттарына уәкілетті мемлекеттік органдар мен лауазымды адамдардың шот бойынша шығыс операцияларын тоқтата тұру туралы шешімдері және (немесе) өкімдері, үшінші тұлғалардың шоттан ақша алу туралы талаптары бар және (немесе) оның шотындағы ақшаға тыйым салынған адамдардың шоттары бойынша оған тыйым салынады;</w:t>
      </w:r>
    </w:p>
    <w:p w:rsidR="003B763C" w:rsidRPr="003B763C" w:rsidRDefault="003B763C" w:rsidP="003B763C">
      <w:pPr>
        <w:pStyle w:val="a3"/>
        <w:numPr>
          <w:ilvl w:val="0"/>
          <w:numId w:val="19"/>
        </w:numPr>
        <w:tabs>
          <w:tab w:val="left" w:pos="431"/>
          <w:tab w:val="left" w:pos="993"/>
          <w:tab w:val="left" w:pos="1134"/>
        </w:tabs>
        <w:spacing w:after="120"/>
        <w:ind w:left="0" w:firstLine="709"/>
        <w:jc w:val="both"/>
        <w:rPr>
          <w:sz w:val="24"/>
          <w:szCs w:val="24"/>
        </w:rPr>
      </w:pPr>
      <w:r w:rsidRPr="003B763C">
        <w:rPr>
          <w:sz w:val="24"/>
          <w:szCs w:val="24"/>
        </w:rPr>
        <w:t>лауазымды тұлғаға тиесілі/қатысы бар тұлғалар</w:t>
      </w:r>
      <w:r>
        <w:rPr>
          <w:sz w:val="24"/>
          <w:szCs w:val="24"/>
          <w:lang w:val="kk-KZ"/>
        </w:rPr>
        <w:t>,</w:t>
      </w:r>
      <w:r w:rsidRPr="003B763C">
        <w:rPr>
          <w:sz w:val="24"/>
          <w:szCs w:val="24"/>
        </w:rPr>
        <w:t xml:space="preserve"> Терроризмді және экстремизмді қаржыландырумен байланысты тұлғалар;</w:t>
      </w:r>
    </w:p>
    <w:p w:rsidR="009F23F4" w:rsidRPr="00BD3B79" w:rsidRDefault="003B763C" w:rsidP="003B763C">
      <w:pPr>
        <w:pStyle w:val="a3"/>
        <w:numPr>
          <w:ilvl w:val="0"/>
          <w:numId w:val="19"/>
        </w:numPr>
        <w:tabs>
          <w:tab w:val="left" w:pos="431"/>
          <w:tab w:val="left" w:pos="993"/>
          <w:tab w:val="left" w:pos="1134"/>
        </w:tabs>
        <w:spacing w:after="120"/>
        <w:ind w:left="0" w:firstLine="709"/>
        <w:contextualSpacing w:val="0"/>
        <w:jc w:val="both"/>
        <w:rPr>
          <w:spacing w:val="2"/>
          <w:sz w:val="24"/>
          <w:szCs w:val="24"/>
        </w:rPr>
      </w:pPr>
      <w:r w:rsidRPr="003B763C">
        <w:rPr>
          <w:sz w:val="24"/>
          <w:szCs w:val="24"/>
        </w:rPr>
        <w:t xml:space="preserve">АҚШ салық </w:t>
      </w:r>
      <w:r w:rsidRPr="00BD3B79">
        <w:rPr>
          <w:sz w:val="24"/>
          <w:szCs w:val="24"/>
        </w:rPr>
        <w:t>төлеушісінің белгілері бар тұлғалар</w:t>
      </w:r>
      <w:r w:rsidR="009F23F4" w:rsidRPr="00BD3B79">
        <w:rPr>
          <w:spacing w:val="2"/>
          <w:sz w:val="24"/>
          <w:szCs w:val="24"/>
        </w:rPr>
        <w:t>;</w:t>
      </w:r>
    </w:p>
    <w:p w:rsidR="003A646B" w:rsidRPr="00BD3B79" w:rsidRDefault="003A646B" w:rsidP="003A646B">
      <w:pPr>
        <w:pStyle w:val="a3"/>
        <w:numPr>
          <w:ilvl w:val="0"/>
          <w:numId w:val="19"/>
        </w:numPr>
        <w:tabs>
          <w:tab w:val="left" w:pos="431"/>
          <w:tab w:val="left" w:pos="993"/>
          <w:tab w:val="left" w:pos="1134"/>
        </w:tabs>
        <w:spacing w:after="120"/>
        <w:ind w:left="0" w:firstLine="709"/>
        <w:jc w:val="both"/>
        <w:rPr>
          <w:sz w:val="24"/>
          <w:szCs w:val="24"/>
        </w:rPr>
      </w:pPr>
      <w:r w:rsidRPr="00BD3B79">
        <w:rPr>
          <w:sz w:val="24"/>
          <w:szCs w:val="24"/>
        </w:rPr>
        <w:t>Банктің ішкі талаптарына сәйкес тиісті тексерудің күшейтілген шараларын қолдануды талап ететін "тәуекел деңгейі жоғары" тұлғ</w:t>
      </w:r>
      <w:bookmarkStart w:id="0" w:name="_GoBack"/>
      <w:bookmarkEnd w:id="0"/>
      <w:r w:rsidRPr="00BD3B79">
        <w:rPr>
          <w:sz w:val="24"/>
          <w:szCs w:val="24"/>
        </w:rPr>
        <w:t>алар;</w:t>
      </w:r>
    </w:p>
    <w:p w:rsidR="003A646B" w:rsidRPr="00BD3B79" w:rsidRDefault="003A646B" w:rsidP="003A646B">
      <w:pPr>
        <w:pStyle w:val="a3"/>
        <w:numPr>
          <w:ilvl w:val="0"/>
          <w:numId w:val="19"/>
        </w:numPr>
        <w:tabs>
          <w:tab w:val="left" w:pos="431"/>
          <w:tab w:val="left" w:pos="993"/>
          <w:tab w:val="left" w:pos="1134"/>
        </w:tabs>
        <w:spacing w:after="120"/>
        <w:ind w:left="0" w:firstLine="709"/>
        <w:jc w:val="both"/>
        <w:rPr>
          <w:sz w:val="24"/>
          <w:szCs w:val="24"/>
        </w:rPr>
      </w:pPr>
      <w:r w:rsidRPr="00BD3B79">
        <w:rPr>
          <w:sz w:val="24"/>
          <w:szCs w:val="24"/>
        </w:rPr>
        <w:t>01.11.2016 жылға дейін жасалған салымдардың мөлшері;</w:t>
      </w:r>
    </w:p>
    <w:p w:rsidR="0035662F" w:rsidRPr="00BD3B79" w:rsidRDefault="003A646B" w:rsidP="00B56481">
      <w:pPr>
        <w:pStyle w:val="a3"/>
        <w:widowControl w:val="0"/>
        <w:numPr>
          <w:ilvl w:val="0"/>
          <w:numId w:val="19"/>
        </w:numPr>
        <w:tabs>
          <w:tab w:val="left" w:pos="431"/>
          <w:tab w:val="left" w:pos="993"/>
          <w:tab w:val="left" w:pos="1134"/>
        </w:tabs>
        <w:autoSpaceDE w:val="0"/>
        <w:autoSpaceDN w:val="0"/>
        <w:spacing w:after="120"/>
        <w:ind w:left="0" w:right="119" w:firstLine="709"/>
        <w:jc w:val="both"/>
        <w:rPr>
          <w:sz w:val="24"/>
          <w:szCs w:val="24"/>
        </w:rPr>
      </w:pPr>
      <w:r w:rsidRPr="00BD3B79">
        <w:rPr>
          <w:sz w:val="24"/>
          <w:szCs w:val="24"/>
        </w:rPr>
        <w:t>кредиттік өтінім іске қосылған не мемлекеттік, салалық және өңірлік бағдарламаларға, Банк бағдарламаларына қатысатын салымдардың тізбесі;</w:t>
      </w:r>
    </w:p>
    <w:p w:rsidR="003A646B" w:rsidRPr="00BD3B79" w:rsidRDefault="0035662F" w:rsidP="00B56481">
      <w:pPr>
        <w:pStyle w:val="a3"/>
        <w:widowControl w:val="0"/>
        <w:numPr>
          <w:ilvl w:val="0"/>
          <w:numId w:val="19"/>
        </w:numPr>
        <w:tabs>
          <w:tab w:val="left" w:pos="431"/>
          <w:tab w:val="left" w:pos="993"/>
          <w:tab w:val="left" w:pos="1134"/>
        </w:tabs>
        <w:autoSpaceDE w:val="0"/>
        <w:autoSpaceDN w:val="0"/>
        <w:spacing w:after="120"/>
        <w:ind w:left="0" w:right="119" w:firstLine="709"/>
        <w:jc w:val="both"/>
        <w:rPr>
          <w:sz w:val="24"/>
          <w:szCs w:val="24"/>
          <w:lang w:val="kk-KZ"/>
        </w:rPr>
      </w:pPr>
      <w:r w:rsidRPr="00BD3B79">
        <w:rPr>
          <w:sz w:val="24"/>
          <w:szCs w:val="24"/>
          <w:lang w:bidi="ru-RU"/>
        </w:rPr>
        <w:t xml:space="preserve">өтеусіз беруге қатысатын салымдарды немесе қосылған салымдарды (кепілдіктегі). </w:t>
      </w:r>
      <w:r w:rsidRPr="00BD3B79">
        <w:rPr>
          <w:rFonts w:eastAsiaTheme="minorHAnsi"/>
          <w:i/>
          <w:color w:val="0000FF"/>
          <w:spacing w:val="-3"/>
          <w:sz w:val="24"/>
          <w:szCs w:val="24"/>
          <w:lang w:val="kk-KZ" w:eastAsia="en-US"/>
        </w:rPr>
        <w:t xml:space="preserve"> (3.3. тармағының </w:t>
      </w:r>
      <w:r w:rsidR="00233E32" w:rsidRPr="00BD3B79">
        <w:rPr>
          <w:rFonts w:eastAsiaTheme="minorHAnsi"/>
          <w:i/>
          <w:color w:val="0000FF"/>
          <w:spacing w:val="-3"/>
          <w:sz w:val="24"/>
          <w:szCs w:val="24"/>
          <w:lang w:val="kk-KZ" w:eastAsia="en-US"/>
        </w:rPr>
        <w:t>он бес</w:t>
      </w:r>
      <w:r w:rsidRPr="00BD3B79">
        <w:rPr>
          <w:rFonts w:eastAsiaTheme="minorHAnsi"/>
          <w:i/>
          <w:color w:val="0000FF"/>
          <w:spacing w:val="-3"/>
          <w:sz w:val="24"/>
          <w:szCs w:val="24"/>
          <w:lang w:val="kk-KZ" w:eastAsia="en-US"/>
        </w:rPr>
        <w:t>інші</w:t>
      </w:r>
      <w:r w:rsidR="00233E32" w:rsidRPr="00BD3B79">
        <w:rPr>
          <w:rFonts w:eastAsiaTheme="minorHAnsi"/>
          <w:i/>
          <w:color w:val="0000FF"/>
          <w:spacing w:val="-3"/>
          <w:sz w:val="24"/>
          <w:szCs w:val="24"/>
          <w:lang w:val="kk-KZ" w:eastAsia="en-US"/>
        </w:rPr>
        <w:t xml:space="preserve"> абзацы 09.08.2023</w:t>
      </w:r>
      <w:r w:rsidRPr="00BD3B79">
        <w:rPr>
          <w:rFonts w:eastAsiaTheme="minorHAnsi"/>
          <w:i/>
          <w:color w:val="0000FF"/>
          <w:spacing w:val="-3"/>
          <w:sz w:val="24"/>
          <w:szCs w:val="24"/>
          <w:lang w:val="kk-KZ" w:eastAsia="en-US"/>
        </w:rPr>
        <w:t xml:space="preserve"> жылғы №</w:t>
      </w:r>
      <w:r w:rsidR="00233E32" w:rsidRPr="00BD3B79">
        <w:rPr>
          <w:rFonts w:eastAsiaTheme="minorHAnsi"/>
          <w:i/>
          <w:color w:val="0000FF"/>
          <w:spacing w:val="-3"/>
          <w:sz w:val="24"/>
          <w:szCs w:val="24"/>
          <w:lang w:val="kk-KZ" w:eastAsia="en-US"/>
        </w:rPr>
        <w:t>134</w:t>
      </w:r>
      <w:r w:rsidRPr="00BD3B79">
        <w:rPr>
          <w:rFonts w:eastAsiaTheme="minorHAnsi"/>
          <w:i/>
          <w:color w:val="0000FF"/>
          <w:spacing w:val="-3"/>
          <w:sz w:val="24"/>
          <w:szCs w:val="24"/>
          <w:lang w:val="kk-KZ" w:eastAsia="en-US"/>
        </w:rPr>
        <w:t xml:space="preserve"> БШ-мен келесі редакцияда баяндалсың)</w:t>
      </w:r>
    </w:p>
    <w:p w:rsidR="003A646B" w:rsidRPr="00BD3B79" w:rsidRDefault="003A646B" w:rsidP="003A646B">
      <w:pPr>
        <w:pStyle w:val="a3"/>
        <w:numPr>
          <w:ilvl w:val="0"/>
          <w:numId w:val="19"/>
        </w:numPr>
        <w:tabs>
          <w:tab w:val="left" w:pos="431"/>
          <w:tab w:val="left" w:pos="993"/>
          <w:tab w:val="left" w:pos="1134"/>
        </w:tabs>
        <w:spacing w:after="120"/>
        <w:ind w:left="0" w:firstLine="709"/>
        <w:jc w:val="both"/>
        <w:rPr>
          <w:sz w:val="24"/>
          <w:szCs w:val="24"/>
        </w:rPr>
      </w:pPr>
      <w:r w:rsidRPr="00BD3B79">
        <w:rPr>
          <w:sz w:val="24"/>
          <w:szCs w:val="24"/>
        </w:rPr>
        <w:t>кәмелетке толмаған тұлғалардың, балалар үйі тәрбиеленушілерінің және жасөспірімдердің салымдарын бағалау;</w:t>
      </w:r>
    </w:p>
    <w:p w:rsidR="003A646B" w:rsidRPr="00BD3B79" w:rsidRDefault="003A646B" w:rsidP="003A646B">
      <w:pPr>
        <w:pStyle w:val="a3"/>
        <w:numPr>
          <w:ilvl w:val="0"/>
          <w:numId w:val="19"/>
        </w:numPr>
        <w:tabs>
          <w:tab w:val="left" w:pos="431"/>
          <w:tab w:val="left" w:pos="993"/>
          <w:tab w:val="left" w:pos="1134"/>
        </w:tabs>
        <w:spacing w:after="120"/>
        <w:ind w:left="0" w:firstLine="709"/>
        <w:jc w:val="both"/>
        <w:rPr>
          <w:sz w:val="24"/>
          <w:szCs w:val="24"/>
        </w:rPr>
      </w:pPr>
      <w:r w:rsidRPr="00BD3B79">
        <w:rPr>
          <w:sz w:val="24"/>
          <w:szCs w:val="24"/>
        </w:rPr>
        <w:t>белгісі бар салымдардың түрі демеушілік жарналар (қаржылық қолдау ретінде клиенттің атына демеуші (үшінші тұлға) салған салымға жарналар),</w:t>
      </w:r>
    </w:p>
    <w:p w:rsidR="003A646B" w:rsidRPr="00BD3B79" w:rsidRDefault="003A646B" w:rsidP="003A646B">
      <w:pPr>
        <w:pStyle w:val="a3"/>
        <w:numPr>
          <w:ilvl w:val="0"/>
          <w:numId w:val="19"/>
        </w:numPr>
        <w:tabs>
          <w:tab w:val="left" w:pos="431"/>
          <w:tab w:val="left" w:pos="993"/>
          <w:tab w:val="left" w:pos="1134"/>
        </w:tabs>
        <w:spacing w:after="120"/>
        <w:ind w:left="0" w:firstLine="709"/>
        <w:jc w:val="both"/>
        <w:rPr>
          <w:sz w:val="24"/>
          <w:szCs w:val="24"/>
        </w:rPr>
      </w:pPr>
      <w:r w:rsidRPr="00BD3B79">
        <w:rPr>
          <w:sz w:val="24"/>
          <w:szCs w:val="24"/>
        </w:rPr>
        <w:t>"Арнау" және "Жас отбасы"жинақтау шарттары бар салымдар;</w:t>
      </w:r>
    </w:p>
    <w:p w:rsidR="003A646B" w:rsidRPr="003A646B" w:rsidRDefault="003A646B" w:rsidP="003A646B">
      <w:pPr>
        <w:pStyle w:val="a3"/>
        <w:numPr>
          <w:ilvl w:val="0"/>
          <w:numId w:val="19"/>
        </w:numPr>
        <w:tabs>
          <w:tab w:val="left" w:pos="431"/>
          <w:tab w:val="left" w:pos="993"/>
          <w:tab w:val="left" w:pos="1134"/>
        </w:tabs>
        <w:spacing w:after="120"/>
        <w:ind w:left="0" w:firstLine="709"/>
        <w:jc w:val="both"/>
        <w:rPr>
          <w:sz w:val="24"/>
          <w:szCs w:val="24"/>
        </w:rPr>
      </w:pPr>
      <w:r w:rsidRPr="00BD3B79">
        <w:rPr>
          <w:sz w:val="24"/>
          <w:szCs w:val="24"/>
        </w:rPr>
        <w:t>тұрғын үй төлемдерімен</w:t>
      </w:r>
      <w:r w:rsidRPr="003A646B">
        <w:rPr>
          <w:sz w:val="24"/>
          <w:szCs w:val="24"/>
        </w:rPr>
        <w:t xml:space="preserve">, бір жолғы зейнетақы төлемдерімен арнайы </w:t>
      </w:r>
      <w:r w:rsidR="004C3DF3">
        <w:rPr>
          <w:sz w:val="24"/>
          <w:szCs w:val="24"/>
          <w:lang w:val="kk-KZ"/>
        </w:rPr>
        <w:t>салымдар</w:t>
      </w:r>
      <w:r w:rsidRPr="003A646B">
        <w:rPr>
          <w:sz w:val="24"/>
          <w:szCs w:val="24"/>
        </w:rPr>
        <w:t>;</w:t>
      </w:r>
    </w:p>
    <w:p w:rsidR="003A646B" w:rsidRPr="003A646B" w:rsidRDefault="003A646B" w:rsidP="003A646B">
      <w:pPr>
        <w:pStyle w:val="a3"/>
        <w:numPr>
          <w:ilvl w:val="0"/>
          <w:numId w:val="19"/>
        </w:numPr>
        <w:tabs>
          <w:tab w:val="left" w:pos="431"/>
          <w:tab w:val="left" w:pos="993"/>
          <w:tab w:val="left" w:pos="1134"/>
        </w:tabs>
        <w:spacing w:after="120"/>
        <w:ind w:left="0" w:firstLine="709"/>
        <w:jc w:val="both"/>
        <w:rPr>
          <w:sz w:val="24"/>
          <w:szCs w:val="24"/>
        </w:rPr>
      </w:pPr>
      <w:r w:rsidRPr="003A646B">
        <w:rPr>
          <w:sz w:val="24"/>
          <w:szCs w:val="24"/>
        </w:rPr>
        <w:t>анонимді банктік шоттар немесе жалған есімдерге банктік шоттар ашқан жағдайда;</w:t>
      </w:r>
    </w:p>
    <w:p w:rsidR="009F23F4" w:rsidRPr="00E40DF5" w:rsidRDefault="007E14A0" w:rsidP="003A646B">
      <w:pPr>
        <w:pStyle w:val="a3"/>
        <w:numPr>
          <w:ilvl w:val="0"/>
          <w:numId w:val="19"/>
        </w:numPr>
        <w:tabs>
          <w:tab w:val="left" w:pos="431"/>
          <w:tab w:val="left" w:pos="993"/>
          <w:tab w:val="left" w:pos="1134"/>
        </w:tabs>
        <w:spacing w:after="120"/>
        <w:ind w:left="0" w:firstLine="709"/>
        <w:contextualSpacing w:val="0"/>
        <w:jc w:val="both"/>
        <w:rPr>
          <w:sz w:val="24"/>
          <w:szCs w:val="24"/>
        </w:rPr>
      </w:pPr>
      <w:r>
        <w:rPr>
          <w:sz w:val="24"/>
          <w:szCs w:val="24"/>
          <w:lang w:val="kk-KZ"/>
        </w:rPr>
        <w:t>Б</w:t>
      </w:r>
      <w:r w:rsidR="003A646B" w:rsidRPr="003A646B">
        <w:rPr>
          <w:sz w:val="24"/>
          <w:szCs w:val="24"/>
        </w:rPr>
        <w:t>анктің ішкі құжаттарында және/немесе Қазақстан Республикасының заңнамасында белгіленген өзге жағдайларда</w:t>
      </w:r>
      <w:r w:rsidR="009F23F4" w:rsidRPr="00E40DF5">
        <w:rPr>
          <w:sz w:val="24"/>
          <w:szCs w:val="24"/>
        </w:rPr>
        <w:t>.</w:t>
      </w:r>
    </w:p>
    <w:p w:rsidR="009F23F4" w:rsidRPr="00E40DF5" w:rsidRDefault="004C3DF3" w:rsidP="009F23F4">
      <w:pPr>
        <w:pStyle w:val="ae"/>
        <w:spacing w:after="120"/>
        <w:ind w:firstLine="709"/>
        <w:jc w:val="both"/>
        <w:rPr>
          <w:sz w:val="24"/>
          <w:szCs w:val="24"/>
          <w:lang w:bidi="ru-RU"/>
        </w:rPr>
      </w:pPr>
      <w:r w:rsidRPr="004C3DF3">
        <w:rPr>
          <w:sz w:val="24"/>
          <w:szCs w:val="24"/>
          <w:lang w:bidi="ru-RU"/>
        </w:rPr>
        <w:t>Электрондық банктік қызмет болмаған кезде немесе электрондық банктік қызмет көрсету кезінде шектеулер болған кезде клиенттерге қызмет көрсету банк бөлімшесінде/</w:t>
      </w:r>
      <w:r>
        <w:rPr>
          <w:sz w:val="24"/>
          <w:szCs w:val="24"/>
          <w:lang w:val="kk-KZ" w:bidi="ru-RU"/>
        </w:rPr>
        <w:t>кеңесшілерде</w:t>
      </w:r>
      <w:r w:rsidRPr="004C3DF3">
        <w:rPr>
          <w:sz w:val="24"/>
          <w:szCs w:val="24"/>
          <w:lang w:bidi="ru-RU"/>
        </w:rPr>
        <w:t xml:space="preserve"> жүзеге асырылады</w:t>
      </w:r>
      <w:r w:rsidR="009F23F4" w:rsidRPr="00E40DF5">
        <w:rPr>
          <w:sz w:val="24"/>
          <w:szCs w:val="24"/>
          <w:lang w:bidi="ru-RU"/>
        </w:rPr>
        <w:t>.</w:t>
      </w:r>
    </w:p>
    <w:p w:rsidR="009F23F4" w:rsidRPr="00E40DF5" w:rsidRDefault="009F23F4" w:rsidP="009F23F4">
      <w:pPr>
        <w:pStyle w:val="a3"/>
        <w:widowControl w:val="0"/>
        <w:tabs>
          <w:tab w:val="left" w:pos="431"/>
          <w:tab w:val="left" w:pos="1134"/>
        </w:tabs>
        <w:autoSpaceDE w:val="0"/>
        <w:autoSpaceDN w:val="0"/>
        <w:spacing w:after="120"/>
        <w:ind w:left="567" w:right="119"/>
        <w:contextualSpacing w:val="0"/>
        <w:jc w:val="both"/>
        <w:rPr>
          <w:sz w:val="24"/>
          <w:szCs w:val="24"/>
          <w:lang w:bidi="ru-RU"/>
        </w:rPr>
      </w:pPr>
    </w:p>
    <w:p w:rsidR="0097129E" w:rsidRPr="00E40DF5" w:rsidRDefault="004C3DF3" w:rsidP="0097129E">
      <w:pPr>
        <w:pStyle w:val="21"/>
        <w:numPr>
          <w:ilvl w:val="0"/>
          <w:numId w:val="3"/>
        </w:numPr>
        <w:shd w:val="clear" w:color="auto" w:fill="auto"/>
        <w:tabs>
          <w:tab w:val="left" w:pos="567"/>
        </w:tabs>
        <w:spacing w:before="0" w:after="120" w:line="240" w:lineRule="auto"/>
        <w:ind w:firstLine="0"/>
        <w:outlineLvl w:val="0"/>
        <w:rPr>
          <w:rFonts w:ascii="Times New Roman" w:hAnsi="Times New Roman" w:cs="Times New Roman"/>
          <w:b/>
          <w:i/>
          <w:sz w:val="24"/>
          <w:szCs w:val="24"/>
        </w:rPr>
      </w:pPr>
      <w:r w:rsidRPr="004C3DF3">
        <w:rPr>
          <w:rFonts w:ascii="Times New Roman" w:hAnsi="Times New Roman" w:cs="Times New Roman"/>
          <w:b/>
          <w:sz w:val="24"/>
          <w:szCs w:val="24"/>
        </w:rPr>
        <w:t>Комиссияларды алу тәртібі және электрондық қызметтерді көрсетудің ең ұзақ мерзімі</w:t>
      </w:r>
      <w:r w:rsidR="0097129E" w:rsidRPr="00E40DF5">
        <w:rPr>
          <w:rFonts w:ascii="Times New Roman" w:hAnsi="Times New Roman" w:cs="Times New Roman"/>
          <w:b/>
          <w:i/>
          <w:sz w:val="24"/>
          <w:szCs w:val="24"/>
        </w:rPr>
        <w:t xml:space="preserve">  </w:t>
      </w:r>
    </w:p>
    <w:p w:rsidR="00C2224E" w:rsidRPr="00E40DF5" w:rsidRDefault="004C3DF3" w:rsidP="00C2224E">
      <w:pPr>
        <w:pStyle w:val="a3"/>
        <w:widowControl w:val="0"/>
        <w:numPr>
          <w:ilvl w:val="1"/>
          <w:numId w:val="3"/>
        </w:numPr>
        <w:tabs>
          <w:tab w:val="left" w:pos="431"/>
          <w:tab w:val="left" w:pos="1134"/>
        </w:tabs>
        <w:autoSpaceDE w:val="0"/>
        <w:autoSpaceDN w:val="0"/>
        <w:spacing w:after="120"/>
        <w:ind w:right="119" w:firstLine="567"/>
        <w:contextualSpacing w:val="0"/>
        <w:jc w:val="both"/>
        <w:rPr>
          <w:sz w:val="24"/>
          <w:szCs w:val="24"/>
        </w:rPr>
      </w:pPr>
      <w:r w:rsidRPr="004C3DF3">
        <w:rPr>
          <w:sz w:val="24"/>
          <w:szCs w:val="24"/>
        </w:rPr>
        <w:t xml:space="preserve">Банктің қызметтері үшін Комиссия банктің уәкілетті органы бекіткен және </w:t>
      </w:r>
      <w:hyperlink r:id="rId8" w:history="1">
        <w:r w:rsidRPr="00C837C7">
          <w:rPr>
            <w:rStyle w:val="a5"/>
            <w:sz w:val="24"/>
            <w:szCs w:val="24"/>
          </w:rPr>
          <w:t>www.hcsbk.kz</w:t>
        </w:r>
      </w:hyperlink>
      <w:r>
        <w:rPr>
          <w:sz w:val="24"/>
          <w:szCs w:val="24"/>
          <w:lang w:val="kk-KZ"/>
        </w:rPr>
        <w:t xml:space="preserve"> и</w:t>
      </w:r>
      <w:r w:rsidRPr="004C3DF3">
        <w:rPr>
          <w:sz w:val="24"/>
          <w:szCs w:val="24"/>
        </w:rPr>
        <w:t>нтернет-ресурс</w:t>
      </w:r>
      <w:r>
        <w:rPr>
          <w:sz w:val="24"/>
          <w:szCs w:val="24"/>
          <w:lang w:val="kk-KZ"/>
        </w:rPr>
        <w:t>ында</w:t>
      </w:r>
      <w:r w:rsidRPr="004C3DF3">
        <w:rPr>
          <w:sz w:val="24"/>
          <w:szCs w:val="24"/>
        </w:rPr>
        <w:t xml:space="preserve"> орналастырылған Банк тарифтеріне сәйкес клиенттің ағымдағы шотынан электрондық банктік қызметті ұсыну </w:t>
      </w:r>
      <w:r>
        <w:rPr>
          <w:sz w:val="24"/>
          <w:szCs w:val="24"/>
          <w:lang w:val="kk-KZ"/>
        </w:rPr>
        <w:t>үдері</w:t>
      </w:r>
      <w:r w:rsidRPr="004C3DF3">
        <w:rPr>
          <w:sz w:val="24"/>
          <w:szCs w:val="24"/>
        </w:rPr>
        <w:t>сінде алынады</w:t>
      </w:r>
      <w:hyperlink r:id="rId9" w:history="1"/>
      <w:r w:rsidR="00C2224E" w:rsidRPr="00E40DF5">
        <w:rPr>
          <w:sz w:val="24"/>
          <w:szCs w:val="24"/>
        </w:rPr>
        <w:t xml:space="preserve">.  </w:t>
      </w:r>
    </w:p>
    <w:p w:rsidR="00A512F6" w:rsidRPr="00E40DF5" w:rsidRDefault="004C3DF3" w:rsidP="00C2224E">
      <w:pPr>
        <w:pStyle w:val="21"/>
        <w:shd w:val="clear" w:color="auto" w:fill="auto"/>
        <w:tabs>
          <w:tab w:val="left" w:pos="993"/>
        </w:tabs>
        <w:spacing w:before="0" w:after="120" w:line="240" w:lineRule="auto"/>
        <w:ind w:firstLine="567"/>
        <w:jc w:val="both"/>
        <w:rPr>
          <w:rFonts w:ascii="Times New Roman" w:hAnsi="Times New Roman" w:cs="Times New Roman"/>
          <w:sz w:val="24"/>
          <w:szCs w:val="24"/>
        </w:rPr>
      </w:pPr>
      <w:r w:rsidRPr="004C3DF3">
        <w:rPr>
          <w:rFonts w:ascii="Times New Roman" w:hAnsi="Times New Roman" w:cs="Times New Roman"/>
          <w:sz w:val="24"/>
          <w:szCs w:val="24"/>
        </w:rPr>
        <w:t xml:space="preserve">Банк электрондық банктік қызметтерді көрсеткенге дейін клиентке көрсетілетін </w:t>
      </w:r>
      <w:r w:rsidRPr="004C3DF3">
        <w:rPr>
          <w:rFonts w:ascii="Times New Roman" w:hAnsi="Times New Roman" w:cs="Times New Roman"/>
          <w:sz w:val="24"/>
          <w:szCs w:val="24"/>
        </w:rPr>
        <w:lastRenderedPageBreak/>
        <w:t>электрондық банктік қызметтер бойынша тарифтердің (алынатын комиссияның) ақшалай мәндегі мөлшері туралы ақпарат беруді қамтамасыз етеді</w:t>
      </w:r>
      <w:r w:rsidR="00A512F6" w:rsidRPr="00E40DF5">
        <w:rPr>
          <w:rFonts w:ascii="Times New Roman" w:hAnsi="Times New Roman" w:cs="Times New Roman"/>
          <w:sz w:val="24"/>
          <w:szCs w:val="24"/>
        </w:rPr>
        <w:t>.</w:t>
      </w:r>
    </w:p>
    <w:p w:rsidR="0014228F" w:rsidRPr="00E40DF5" w:rsidRDefault="004C3DF3" w:rsidP="009F5B58">
      <w:pPr>
        <w:pStyle w:val="21"/>
        <w:shd w:val="clear" w:color="auto" w:fill="auto"/>
        <w:tabs>
          <w:tab w:val="left" w:pos="993"/>
        </w:tabs>
        <w:spacing w:before="0" w:after="120" w:line="240" w:lineRule="auto"/>
        <w:ind w:firstLine="567"/>
        <w:jc w:val="both"/>
        <w:rPr>
          <w:rFonts w:ascii="Times New Roman" w:hAnsi="Times New Roman" w:cs="Times New Roman"/>
          <w:sz w:val="24"/>
          <w:szCs w:val="24"/>
        </w:rPr>
      </w:pPr>
      <w:r w:rsidRPr="004C3DF3">
        <w:rPr>
          <w:rFonts w:ascii="Times New Roman" w:hAnsi="Times New Roman" w:cs="Times New Roman"/>
          <w:sz w:val="24"/>
          <w:szCs w:val="24"/>
        </w:rPr>
        <w:t>Банк осы Шарт бойынша көрсетілген қызметтер үшін комиссия (тариф) клиентінің шотынан тікелей дебеттеу жолымен не есептелетін ақша сомасынан комиссия (тариф) сомасын ұстап қалу жолымен алып қоюға құқылы</w:t>
      </w:r>
      <w:r w:rsidR="00C5523D" w:rsidRPr="00E40DF5">
        <w:rPr>
          <w:rFonts w:ascii="Times New Roman" w:hAnsi="Times New Roman" w:cs="Times New Roman"/>
          <w:sz w:val="24"/>
          <w:szCs w:val="24"/>
        </w:rPr>
        <w:t>.</w:t>
      </w:r>
    </w:p>
    <w:p w:rsidR="001A4D58" w:rsidRPr="00E40DF5" w:rsidRDefault="004C3DF3" w:rsidP="001A4D58">
      <w:pPr>
        <w:pStyle w:val="21"/>
        <w:shd w:val="clear" w:color="auto" w:fill="auto"/>
        <w:tabs>
          <w:tab w:val="left" w:pos="993"/>
        </w:tabs>
        <w:spacing w:before="0" w:after="120" w:line="240" w:lineRule="auto"/>
        <w:ind w:firstLine="567"/>
        <w:jc w:val="both"/>
        <w:rPr>
          <w:sz w:val="24"/>
          <w:szCs w:val="24"/>
        </w:rPr>
      </w:pPr>
      <w:r w:rsidRPr="004C3DF3">
        <w:rPr>
          <w:rFonts w:ascii="Times New Roman" w:hAnsi="Times New Roman" w:cs="Times New Roman"/>
          <w:sz w:val="24"/>
          <w:szCs w:val="24"/>
        </w:rPr>
        <w:t>Клиент Банкке клиенттің шотын банктің тікелей дебеттеуі арқылы банктің комиссия (тариф) сомаларын алып қоюына сөзсіз келісім береді</w:t>
      </w:r>
      <w:r w:rsidR="0014228F" w:rsidRPr="00E40DF5">
        <w:rPr>
          <w:rFonts w:ascii="Times New Roman" w:hAnsi="Times New Roman" w:cs="Times New Roman"/>
          <w:sz w:val="24"/>
          <w:szCs w:val="24"/>
        </w:rPr>
        <w:t>.</w:t>
      </w:r>
      <w:r w:rsidR="001A4D58" w:rsidRPr="00E40DF5" w:rsidDel="00F75F3B">
        <w:rPr>
          <w:sz w:val="24"/>
          <w:szCs w:val="24"/>
        </w:rPr>
        <w:t xml:space="preserve"> </w:t>
      </w:r>
    </w:p>
    <w:p w:rsidR="008E4529" w:rsidRPr="00E40DF5" w:rsidRDefault="004C3DF3" w:rsidP="00EC1D17">
      <w:pPr>
        <w:pStyle w:val="21"/>
        <w:shd w:val="clear" w:color="auto" w:fill="auto"/>
        <w:tabs>
          <w:tab w:val="left" w:pos="993"/>
        </w:tabs>
        <w:spacing w:before="0" w:after="120" w:line="240" w:lineRule="auto"/>
        <w:ind w:firstLine="567"/>
        <w:jc w:val="both"/>
        <w:rPr>
          <w:rFonts w:ascii="Times New Roman" w:hAnsi="Times New Roman" w:cs="Times New Roman"/>
          <w:sz w:val="24"/>
          <w:szCs w:val="24"/>
        </w:rPr>
      </w:pPr>
      <w:r w:rsidRPr="004C3DF3">
        <w:rPr>
          <w:rFonts w:ascii="Times New Roman" w:hAnsi="Times New Roman" w:cs="Times New Roman"/>
          <w:sz w:val="24"/>
          <w:szCs w:val="24"/>
        </w:rPr>
        <w:t>Клиенттің тиісті ағымдағы шотында электрондық банктік қызметтерді жүзеге асыру сәтіне қызмет көрсету және комиссия төлеу үшін жеткілікті сома болмаған жағдайда (егер оны алу көзделсе), Банк электрондық қызмет көрсетуден бас тартады</w:t>
      </w:r>
      <w:r w:rsidR="008E4529" w:rsidRPr="00E40DF5">
        <w:rPr>
          <w:rFonts w:ascii="Times New Roman" w:hAnsi="Times New Roman" w:cs="Times New Roman"/>
          <w:sz w:val="24"/>
          <w:szCs w:val="24"/>
        </w:rPr>
        <w:t xml:space="preserve">.  </w:t>
      </w:r>
    </w:p>
    <w:p w:rsidR="004C3DF3" w:rsidRPr="004C3DF3" w:rsidRDefault="004C3DF3" w:rsidP="004C3DF3">
      <w:pPr>
        <w:pStyle w:val="a3"/>
        <w:widowControl w:val="0"/>
        <w:numPr>
          <w:ilvl w:val="1"/>
          <w:numId w:val="3"/>
        </w:numPr>
        <w:tabs>
          <w:tab w:val="left" w:pos="431"/>
          <w:tab w:val="left" w:pos="1134"/>
        </w:tabs>
        <w:autoSpaceDE w:val="0"/>
        <w:autoSpaceDN w:val="0"/>
        <w:spacing w:after="120"/>
        <w:ind w:right="119" w:firstLine="709"/>
        <w:jc w:val="both"/>
        <w:rPr>
          <w:sz w:val="24"/>
          <w:szCs w:val="24"/>
        </w:rPr>
      </w:pPr>
      <w:r w:rsidRPr="004C3DF3">
        <w:rPr>
          <w:sz w:val="24"/>
          <w:szCs w:val="24"/>
        </w:rPr>
        <w:t>Электрондық қызмет көрсетудің е</w:t>
      </w:r>
      <w:r w:rsidR="007E14A0">
        <w:rPr>
          <w:sz w:val="24"/>
          <w:szCs w:val="24"/>
        </w:rPr>
        <w:t xml:space="preserve">ң ұзақ мерзімі-егер заңнамада, </w:t>
      </w:r>
      <w:r w:rsidR="007E14A0">
        <w:rPr>
          <w:sz w:val="24"/>
          <w:szCs w:val="24"/>
          <w:lang w:val="kk-KZ"/>
        </w:rPr>
        <w:t>Ш</w:t>
      </w:r>
      <w:r w:rsidRPr="004C3DF3">
        <w:rPr>
          <w:sz w:val="24"/>
          <w:szCs w:val="24"/>
        </w:rPr>
        <w:t xml:space="preserve">артта және </w:t>
      </w:r>
      <w:r w:rsidR="007E14A0">
        <w:rPr>
          <w:sz w:val="24"/>
          <w:szCs w:val="24"/>
          <w:lang w:val="kk-KZ"/>
        </w:rPr>
        <w:t>Ережеде</w:t>
      </w:r>
      <w:r w:rsidR="007E14A0">
        <w:rPr>
          <w:sz w:val="24"/>
          <w:szCs w:val="24"/>
        </w:rPr>
        <w:t xml:space="preserve">, Банк пен </w:t>
      </w:r>
      <w:r w:rsidR="007E14A0">
        <w:rPr>
          <w:sz w:val="24"/>
          <w:szCs w:val="24"/>
          <w:lang w:val="kk-KZ"/>
        </w:rPr>
        <w:t>К</w:t>
      </w:r>
      <w:r w:rsidR="007E14A0">
        <w:rPr>
          <w:sz w:val="24"/>
          <w:szCs w:val="24"/>
        </w:rPr>
        <w:t xml:space="preserve">лиент арасында жасалған өзге </w:t>
      </w:r>
      <w:r w:rsidR="007E14A0">
        <w:rPr>
          <w:sz w:val="24"/>
          <w:szCs w:val="24"/>
          <w:lang w:val="kk-KZ"/>
        </w:rPr>
        <w:t>Ш</w:t>
      </w:r>
      <w:r w:rsidRPr="004C3DF3">
        <w:rPr>
          <w:sz w:val="24"/>
          <w:szCs w:val="24"/>
        </w:rPr>
        <w:t>арттарда өзгеше көзделмесе, клиенттің тиісті нұсқауы келіп түскен Банктің операциялық күні ішінде. Шоттар арасында ақша аударған кезде басқа банктің шотына ақша аудару мерзімі алушы банкке байланысты болады.</w:t>
      </w:r>
    </w:p>
    <w:p w:rsidR="009F7928" w:rsidRPr="00E40DF5" w:rsidRDefault="004C3DF3" w:rsidP="004C3DF3">
      <w:pPr>
        <w:pStyle w:val="a3"/>
        <w:widowControl w:val="0"/>
        <w:numPr>
          <w:ilvl w:val="1"/>
          <w:numId w:val="3"/>
        </w:numPr>
        <w:tabs>
          <w:tab w:val="left" w:pos="431"/>
          <w:tab w:val="left" w:pos="1134"/>
        </w:tabs>
        <w:autoSpaceDE w:val="0"/>
        <w:autoSpaceDN w:val="0"/>
        <w:spacing w:after="120"/>
        <w:ind w:right="119" w:firstLine="709"/>
        <w:contextualSpacing w:val="0"/>
        <w:jc w:val="both"/>
        <w:rPr>
          <w:sz w:val="24"/>
          <w:szCs w:val="24"/>
          <w:lang w:bidi="ru-RU"/>
        </w:rPr>
      </w:pPr>
      <w:r w:rsidRPr="004C3DF3">
        <w:rPr>
          <w:sz w:val="24"/>
          <w:szCs w:val="24"/>
        </w:rPr>
        <w:t>Банк электрондық қызмет көрсетілгеннен кейін 24 сағаттан кешіктірмей. клиентке қызмет кө</w:t>
      </w:r>
      <w:r w:rsidR="007E14A0">
        <w:rPr>
          <w:sz w:val="24"/>
          <w:szCs w:val="24"/>
        </w:rPr>
        <w:t xml:space="preserve">рсету нәтижесі бар хабарламаны </w:t>
      </w:r>
      <w:r w:rsidR="007E14A0">
        <w:rPr>
          <w:sz w:val="24"/>
          <w:szCs w:val="24"/>
          <w:lang w:val="kk-KZ"/>
        </w:rPr>
        <w:t>э</w:t>
      </w:r>
      <w:r w:rsidRPr="004C3DF3">
        <w:rPr>
          <w:sz w:val="24"/>
          <w:szCs w:val="24"/>
        </w:rPr>
        <w:t xml:space="preserve">лектрондық құрылғының экрандық нысанына шығару арқылы не интернет-банкинг жүйесіндегі/Baspana Market </w:t>
      </w:r>
      <w:r w:rsidR="007E14A0">
        <w:rPr>
          <w:sz w:val="24"/>
          <w:szCs w:val="24"/>
        </w:rPr>
        <w:t xml:space="preserve">жылжымайтын мүлік порталындағы </w:t>
      </w:r>
      <w:r w:rsidR="007E14A0">
        <w:rPr>
          <w:sz w:val="24"/>
          <w:szCs w:val="24"/>
          <w:lang w:val="kk-KZ"/>
        </w:rPr>
        <w:t>К</w:t>
      </w:r>
      <w:r w:rsidRPr="004C3DF3">
        <w:rPr>
          <w:sz w:val="24"/>
          <w:szCs w:val="24"/>
        </w:rPr>
        <w:t>лиенттің жеке кабинетінде тиісті бөлімде клиенттің нұсқауларын электрондық түрде жіберу/ алу туралы растауды ұсынады</w:t>
      </w:r>
      <w:r w:rsidR="009F7928" w:rsidRPr="00E40DF5">
        <w:rPr>
          <w:sz w:val="24"/>
          <w:szCs w:val="24"/>
          <w:lang w:bidi="ru-RU"/>
        </w:rPr>
        <w:t xml:space="preserve">. </w:t>
      </w:r>
    </w:p>
    <w:p w:rsidR="00345ECD" w:rsidRPr="00E40DF5" w:rsidRDefault="00D15D1B" w:rsidP="001E2A1D">
      <w:pPr>
        <w:pStyle w:val="21"/>
        <w:numPr>
          <w:ilvl w:val="0"/>
          <w:numId w:val="7"/>
        </w:numPr>
        <w:shd w:val="clear" w:color="auto" w:fill="auto"/>
        <w:tabs>
          <w:tab w:val="left" w:pos="1418"/>
        </w:tabs>
        <w:spacing w:before="0" w:after="120" w:line="240" w:lineRule="auto"/>
        <w:outlineLvl w:val="0"/>
        <w:rPr>
          <w:rFonts w:ascii="Times New Roman" w:hAnsi="Times New Roman" w:cs="Times New Roman"/>
          <w:b/>
          <w:sz w:val="24"/>
          <w:szCs w:val="24"/>
        </w:rPr>
      </w:pPr>
      <w:r w:rsidRPr="00D15D1B">
        <w:rPr>
          <w:rFonts w:ascii="Times New Roman" w:hAnsi="Times New Roman" w:cs="Times New Roman"/>
          <w:b/>
          <w:sz w:val="24"/>
          <w:szCs w:val="24"/>
        </w:rPr>
        <w:t>Банктің және клиенттің құқықтары мен міндеттері</w:t>
      </w:r>
      <w:r w:rsidR="00345ECD" w:rsidRPr="00E40DF5">
        <w:rPr>
          <w:rFonts w:ascii="Times New Roman" w:hAnsi="Times New Roman" w:cs="Times New Roman"/>
          <w:b/>
          <w:sz w:val="24"/>
          <w:szCs w:val="24"/>
        </w:rPr>
        <w:t xml:space="preserve"> </w:t>
      </w:r>
    </w:p>
    <w:p w:rsidR="00345ECD" w:rsidRPr="00E40DF5" w:rsidRDefault="00D15D1B" w:rsidP="009F5B58">
      <w:pPr>
        <w:pStyle w:val="a3"/>
        <w:numPr>
          <w:ilvl w:val="1"/>
          <w:numId w:val="7"/>
        </w:numPr>
        <w:tabs>
          <w:tab w:val="left" w:pos="1134"/>
        </w:tabs>
        <w:spacing w:after="120"/>
        <w:ind w:left="0" w:firstLine="567"/>
        <w:contextualSpacing w:val="0"/>
        <w:jc w:val="both"/>
        <w:rPr>
          <w:snapToGrid w:val="0"/>
          <w:sz w:val="24"/>
          <w:szCs w:val="24"/>
        </w:rPr>
      </w:pPr>
      <w:r>
        <w:rPr>
          <w:snapToGrid w:val="0"/>
          <w:sz w:val="24"/>
          <w:szCs w:val="24"/>
        </w:rPr>
        <w:t>Банк</w:t>
      </w:r>
      <w:r w:rsidR="00345ECD" w:rsidRPr="00E40DF5">
        <w:rPr>
          <w:snapToGrid w:val="0"/>
          <w:sz w:val="24"/>
          <w:szCs w:val="24"/>
        </w:rPr>
        <w:t xml:space="preserve">: </w:t>
      </w:r>
    </w:p>
    <w:p w:rsidR="00D15D1B" w:rsidRPr="00D15D1B" w:rsidRDefault="007E14A0" w:rsidP="00D15D1B">
      <w:pPr>
        <w:pStyle w:val="a3"/>
        <w:numPr>
          <w:ilvl w:val="0"/>
          <w:numId w:val="8"/>
        </w:numPr>
        <w:tabs>
          <w:tab w:val="left" w:pos="851"/>
        </w:tabs>
        <w:spacing w:after="120"/>
        <w:ind w:left="0" w:firstLine="567"/>
        <w:jc w:val="both"/>
        <w:rPr>
          <w:sz w:val="24"/>
          <w:szCs w:val="24"/>
        </w:rPr>
      </w:pPr>
      <w:r>
        <w:rPr>
          <w:sz w:val="24"/>
          <w:szCs w:val="24"/>
          <w:lang w:val="kk-KZ"/>
        </w:rPr>
        <w:t>Ш</w:t>
      </w:r>
      <w:r w:rsidR="00D15D1B" w:rsidRPr="00D15D1B">
        <w:rPr>
          <w:sz w:val="24"/>
          <w:szCs w:val="24"/>
        </w:rPr>
        <w:t xml:space="preserve">артта және </w:t>
      </w:r>
      <w:r w:rsidR="00D15D1B">
        <w:rPr>
          <w:sz w:val="24"/>
          <w:szCs w:val="24"/>
          <w:lang w:val="kk-KZ"/>
        </w:rPr>
        <w:t>Ережеде</w:t>
      </w:r>
      <w:r w:rsidR="00D15D1B" w:rsidRPr="00D15D1B">
        <w:rPr>
          <w:sz w:val="24"/>
          <w:szCs w:val="24"/>
        </w:rPr>
        <w:t xml:space="preserve"> көзделген талаптармен электрондық банк қызметтерін ұсынуға;</w:t>
      </w:r>
    </w:p>
    <w:p w:rsidR="00D15D1B" w:rsidRPr="00D15D1B" w:rsidRDefault="007E14A0" w:rsidP="00D15D1B">
      <w:pPr>
        <w:pStyle w:val="a3"/>
        <w:numPr>
          <w:ilvl w:val="0"/>
          <w:numId w:val="8"/>
        </w:numPr>
        <w:tabs>
          <w:tab w:val="left" w:pos="851"/>
        </w:tabs>
        <w:spacing w:after="120"/>
        <w:ind w:left="0" w:firstLine="567"/>
        <w:jc w:val="both"/>
        <w:rPr>
          <w:sz w:val="24"/>
          <w:szCs w:val="24"/>
        </w:rPr>
      </w:pPr>
      <w:r>
        <w:rPr>
          <w:sz w:val="24"/>
          <w:szCs w:val="24"/>
        </w:rPr>
        <w:t xml:space="preserve">Егер клиенттің тапсырмалары </w:t>
      </w:r>
      <w:r>
        <w:rPr>
          <w:sz w:val="24"/>
          <w:szCs w:val="24"/>
          <w:lang w:val="kk-KZ"/>
        </w:rPr>
        <w:t>Ш</w:t>
      </w:r>
      <w:r w:rsidR="00D15D1B" w:rsidRPr="00D15D1B">
        <w:rPr>
          <w:sz w:val="24"/>
          <w:szCs w:val="24"/>
        </w:rPr>
        <w:t>арттың талаптарына, Қазақстан Республикасы заңнамасының ережелері мен талаптарына сәйкес келсе, оларды орындауға;</w:t>
      </w:r>
    </w:p>
    <w:p w:rsidR="00D15D1B" w:rsidRPr="00D15D1B" w:rsidRDefault="007E14A0" w:rsidP="00D15D1B">
      <w:pPr>
        <w:pStyle w:val="a3"/>
        <w:numPr>
          <w:ilvl w:val="0"/>
          <w:numId w:val="8"/>
        </w:numPr>
        <w:tabs>
          <w:tab w:val="left" w:pos="851"/>
        </w:tabs>
        <w:spacing w:after="120"/>
        <w:ind w:left="0" w:firstLine="567"/>
        <w:jc w:val="both"/>
        <w:rPr>
          <w:sz w:val="24"/>
          <w:szCs w:val="24"/>
        </w:rPr>
      </w:pPr>
      <w:r>
        <w:rPr>
          <w:sz w:val="24"/>
          <w:szCs w:val="24"/>
          <w:lang w:val="kk-KZ"/>
        </w:rPr>
        <w:t>Б</w:t>
      </w:r>
      <w:r w:rsidR="00D15D1B" w:rsidRPr="00D15D1B">
        <w:rPr>
          <w:sz w:val="24"/>
          <w:szCs w:val="24"/>
        </w:rPr>
        <w:t xml:space="preserve">анкке берген тиісті жазбаша өтінішінде көрсетілген мерзімде клиентке электрондық банк қызметтерін көрсетуді </w:t>
      </w:r>
      <w:r w:rsidR="008274DF">
        <w:rPr>
          <w:sz w:val="24"/>
          <w:szCs w:val="24"/>
        </w:rPr>
        <w:t>тоқтата тұруға (қайта бастауға)</w:t>
      </w:r>
      <w:r w:rsidR="00D15D1B" w:rsidRPr="00D15D1B">
        <w:rPr>
          <w:sz w:val="24"/>
          <w:szCs w:val="24"/>
        </w:rPr>
        <w:t>;</w:t>
      </w:r>
    </w:p>
    <w:p w:rsidR="00D15D1B" w:rsidRPr="00D15D1B" w:rsidRDefault="00D15D1B" w:rsidP="00D15D1B">
      <w:pPr>
        <w:pStyle w:val="a3"/>
        <w:numPr>
          <w:ilvl w:val="0"/>
          <w:numId w:val="8"/>
        </w:numPr>
        <w:tabs>
          <w:tab w:val="left" w:pos="851"/>
        </w:tabs>
        <w:spacing w:after="120"/>
        <w:ind w:left="0" w:firstLine="567"/>
        <w:jc w:val="both"/>
        <w:rPr>
          <w:sz w:val="24"/>
          <w:szCs w:val="24"/>
        </w:rPr>
      </w:pPr>
      <w:r w:rsidRPr="00D15D1B">
        <w:rPr>
          <w:sz w:val="24"/>
          <w:szCs w:val="24"/>
        </w:rPr>
        <w:t>интернет-банкинг жүйесіндегі шот бойынша санкцияланбаған операциялар фактісі бойынша қозғалған қылмыстық істерді сотқа дейінгі тергеп-тексеру жағдайында құқық қорғау органдарымен ынтымақтасуға;</w:t>
      </w:r>
    </w:p>
    <w:p w:rsidR="00345ECD" w:rsidRPr="00E40DF5" w:rsidRDefault="00D15D1B" w:rsidP="00D15D1B">
      <w:pPr>
        <w:pStyle w:val="a3"/>
        <w:numPr>
          <w:ilvl w:val="0"/>
          <w:numId w:val="8"/>
        </w:numPr>
        <w:tabs>
          <w:tab w:val="left" w:pos="851"/>
        </w:tabs>
        <w:spacing w:after="120"/>
        <w:ind w:left="0" w:firstLine="567"/>
        <w:contextualSpacing w:val="0"/>
        <w:jc w:val="both"/>
        <w:rPr>
          <w:snapToGrid w:val="0"/>
          <w:sz w:val="24"/>
          <w:szCs w:val="24"/>
        </w:rPr>
      </w:pPr>
      <w:r w:rsidRPr="00D15D1B">
        <w:rPr>
          <w:sz w:val="24"/>
          <w:szCs w:val="24"/>
        </w:rPr>
        <w:t>Қазақстан Республикасының қолданыстағы заңнамасында көзделген ақпаратты жария ету жағдайларын қоспағанда, электрондық банктік қызметтерді көрсету кезінде банктік құпияны сақтауға және клиенттен электрондық банктік қызметтерді көрсету кезінде алынған ақпаратты жария етпеуге</w:t>
      </w:r>
      <w:r w:rsidR="008274DF">
        <w:rPr>
          <w:sz w:val="24"/>
          <w:szCs w:val="24"/>
          <w:lang w:val="kk-KZ"/>
        </w:rPr>
        <w:t xml:space="preserve"> міндетті</w:t>
      </w:r>
      <w:r w:rsidR="00345ECD" w:rsidRPr="00E40DF5">
        <w:rPr>
          <w:sz w:val="24"/>
          <w:szCs w:val="24"/>
        </w:rPr>
        <w:t>.</w:t>
      </w:r>
    </w:p>
    <w:p w:rsidR="00345ECD" w:rsidRPr="00E40DF5" w:rsidRDefault="00345ECD" w:rsidP="009F5B58">
      <w:pPr>
        <w:pStyle w:val="a3"/>
        <w:numPr>
          <w:ilvl w:val="1"/>
          <w:numId w:val="7"/>
        </w:numPr>
        <w:tabs>
          <w:tab w:val="left" w:pos="1134"/>
        </w:tabs>
        <w:spacing w:after="120"/>
        <w:ind w:left="0" w:firstLine="567"/>
        <w:contextualSpacing w:val="0"/>
        <w:jc w:val="both"/>
        <w:rPr>
          <w:snapToGrid w:val="0"/>
          <w:sz w:val="24"/>
          <w:szCs w:val="24"/>
        </w:rPr>
      </w:pPr>
      <w:r w:rsidRPr="00E40DF5">
        <w:rPr>
          <w:snapToGrid w:val="0"/>
          <w:sz w:val="24"/>
          <w:szCs w:val="24"/>
        </w:rPr>
        <w:t xml:space="preserve">Банк: </w:t>
      </w:r>
    </w:p>
    <w:p w:rsidR="00D84B2F" w:rsidRPr="00D84B2F" w:rsidRDefault="007E14A0" w:rsidP="00D84B2F">
      <w:pPr>
        <w:numPr>
          <w:ilvl w:val="0"/>
          <w:numId w:val="2"/>
        </w:numPr>
        <w:tabs>
          <w:tab w:val="left" w:pos="851"/>
        </w:tabs>
        <w:spacing w:after="120"/>
        <w:ind w:left="0" w:firstLine="567"/>
        <w:jc w:val="both"/>
        <w:rPr>
          <w:sz w:val="24"/>
          <w:szCs w:val="24"/>
        </w:rPr>
      </w:pPr>
      <w:r>
        <w:rPr>
          <w:sz w:val="24"/>
          <w:szCs w:val="24"/>
          <w:lang w:val="kk-KZ"/>
        </w:rPr>
        <w:t>К</w:t>
      </w:r>
      <w:r w:rsidR="00D84B2F" w:rsidRPr="00D84B2F">
        <w:rPr>
          <w:sz w:val="24"/>
          <w:szCs w:val="24"/>
        </w:rPr>
        <w:t xml:space="preserve">лиенттен операция жасау үшін оның Қазақстан Республикасының заңнамасына </w:t>
      </w:r>
      <w:r w:rsidR="00D84B2F">
        <w:rPr>
          <w:sz w:val="24"/>
          <w:szCs w:val="24"/>
        </w:rPr>
        <w:t xml:space="preserve">сәйкестігін тексеру мақсатында </w:t>
      </w:r>
      <w:r w:rsidR="00D84B2F">
        <w:rPr>
          <w:sz w:val="24"/>
          <w:szCs w:val="24"/>
          <w:lang w:val="kk-KZ"/>
        </w:rPr>
        <w:t>қ</w:t>
      </w:r>
      <w:r w:rsidR="00D84B2F" w:rsidRPr="00D84B2F">
        <w:rPr>
          <w:sz w:val="24"/>
          <w:szCs w:val="24"/>
        </w:rPr>
        <w:t>осымша ақпарат және (</w:t>
      </w:r>
      <w:r w:rsidR="00D84B2F">
        <w:rPr>
          <w:sz w:val="24"/>
          <w:szCs w:val="24"/>
        </w:rPr>
        <w:t>немесе) құжаттар сұратуға</w:t>
      </w:r>
      <w:r w:rsidR="00D84B2F" w:rsidRPr="00D84B2F">
        <w:rPr>
          <w:sz w:val="24"/>
          <w:szCs w:val="24"/>
        </w:rPr>
        <w:t>. Клиент Банкке қосымша ақпаратты және (немесе) құжаттарды ұсынғанға дейін Операция интернет-банкинг жүйесінде жүзеге асырылмайды;</w:t>
      </w:r>
    </w:p>
    <w:p w:rsidR="00D84B2F" w:rsidRPr="00D84B2F" w:rsidRDefault="00D84B2F" w:rsidP="00D84B2F">
      <w:pPr>
        <w:numPr>
          <w:ilvl w:val="0"/>
          <w:numId w:val="2"/>
        </w:numPr>
        <w:tabs>
          <w:tab w:val="left" w:pos="851"/>
        </w:tabs>
        <w:spacing w:after="120"/>
        <w:ind w:left="0" w:firstLine="567"/>
        <w:jc w:val="both"/>
        <w:rPr>
          <w:sz w:val="24"/>
          <w:szCs w:val="24"/>
        </w:rPr>
      </w:pPr>
      <w:r w:rsidRPr="00D84B2F">
        <w:rPr>
          <w:sz w:val="24"/>
          <w:szCs w:val="24"/>
        </w:rPr>
        <w:t>операциялық күн ішінде өз баст</w:t>
      </w:r>
      <w:r>
        <w:rPr>
          <w:sz w:val="24"/>
          <w:szCs w:val="24"/>
        </w:rPr>
        <w:t xml:space="preserve">амасы бойынша және өз есебінен </w:t>
      </w:r>
      <w:r w:rsidR="007E14A0">
        <w:rPr>
          <w:sz w:val="24"/>
          <w:szCs w:val="24"/>
          <w:lang w:val="kk-KZ"/>
        </w:rPr>
        <w:t>К</w:t>
      </w:r>
      <w:r w:rsidRPr="00D84B2F">
        <w:rPr>
          <w:sz w:val="24"/>
          <w:szCs w:val="24"/>
        </w:rPr>
        <w:t>лиенттің телефон нөмірі</w:t>
      </w:r>
      <w:r w:rsidR="007E14A0">
        <w:rPr>
          <w:sz w:val="24"/>
          <w:szCs w:val="24"/>
        </w:rPr>
        <w:t xml:space="preserve">не оның </w:t>
      </w:r>
      <w:r w:rsidR="007E14A0">
        <w:rPr>
          <w:sz w:val="24"/>
          <w:szCs w:val="24"/>
          <w:lang w:val="kk-KZ"/>
        </w:rPr>
        <w:t>Б</w:t>
      </w:r>
      <w:r w:rsidRPr="00D84B2F">
        <w:rPr>
          <w:sz w:val="24"/>
          <w:szCs w:val="24"/>
        </w:rPr>
        <w:t>анктік қарызына қатысты, оның ішінде төлемдердің мерзімі мен мөлшері туралы SMS-хабарлама/push-хабарлама, сондай-ақ банктің банктік қызметтері туралы ақпараттық-жарнамалық сипаттағы мәліметтерді жіберуге;</w:t>
      </w:r>
    </w:p>
    <w:p w:rsidR="00D84B2F" w:rsidRPr="00D84B2F" w:rsidRDefault="007E14A0" w:rsidP="00D84B2F">
      <w:pPr>
        <w:numPr>
          <w:ilvl w:val="0"/>
          <w:numId w:val="2"/>
        </w:numPr>
        <w:tabs>
          <w:tab w:val="left" w:pos="851"/>
        </w:tabs>
        <w:spacing w:after="120"/>
        <w:ind w:left="0" w:firstLine="567"/>
        <w:jc w:val="both"/>
        <w:rPr>
          <w:sz w:val="24"/>
          <w:szCs w:val="24"/>
        </w:rPr>
      </w:pPr>
      <w:r>
        <w:rPr>
          <w:sz w:val="24"/>
          <w:szCs w:val="24"/>
          <w:lang w:val="kk-KZ"/>
        </w:rPr>
        <w:t>К</w:t>
      </w:r>
      <w:r w:rsidR="00D84B2F" w:rsidRPr="00D84B2F">
        <w:rPr>
          <w:sz w:val="24"/>
          <w:szCs w:val="24"/>
        </w:rPr>
        <w:t>лиент біржолғы (біржолғы) кодты дұрыс көрсетпеген жағдайда операцияларды жүзеге асырудан бас тартуға;</w:t>
      </w:r>
    </w:p>
    <w:p w:rsidR="00D84B2F" w:rsidRPr="00D84B2F" w:rsidRDefault="007E14A0" w:rsidP="00D84B2F">
      <w:pPr>
        <w:numPr>
          <w:ilvl w:val="0"/>
          <w:numId w:val="2"/>
        </w:numPr>
        <w:tabs>
          <w:tab w:val="left" w:pos="851"/>
        </w:tabs>
        <w:spacing w:after="120"/>
        <w:ind w:left="0" w:firstLine="567"/>
        <w:jc w:val="both"/>
        <w:rPr>
          <w:sz w:val="24"/>
          <w:szCs w:val="24"/>
        </w:rPr>
      </w:pPr>
      <w:r>
        <w:rPr>
          <w:sz w:val="24"/>
          <w:szCs w:val="24"/>
          <w:lang w:val="kk-KZ"/>
        </w:rPr>
        <w:lastRenderedPageBreak/>
        <w:t>Ш</w:t>
      </w:r>
      <w:r w:rsidR="00D84B2F" w:rsidRPr="00D84B2F">
        <w:rPr>
          <w:sz w:val="24"/>
          <w:szCs w:val="24"/>
        </w:rPr>
        <w:t>артта көзделген негіздер бойынша электрондық банк қызметтерін жүзеге асырудан бас тартуға;</w:t>
      </w:r>
    </w:p>
    <w:p w:rsidR="00D84B2F" w:rsidRPr="00D84B2F" w:rsidRDefault="00D84B2F" w:rsidP="00D84B2F">
      <w:pPr>
        <w:numPr>
          <w:ilvl w:val="0"/>
          <w:numId w:val="2"/>
        </w:numPr>
        <w:tabs>
          <w:tab w:val="left" w:pos="851"/>
        </w:tabs>
        <w:spacing w:after="120"/>
        <w:ind w:left="0" w:firstLine="567"/>
        <w:jc w:val="both"/>
        <w:rPr>
          <w:sz w:val="24"/>
          <w:szCs w:val="24"/>
        </w:rPr>
      </w:pPr>
      <w:r w:rsidRPr="00D84B2F">
        <w:rPr>
          <w:sz w:val="24"/>
          <w:szCs w:val="24"/>
        </w:rPr>
        <w:t>Интернет-банкинг жүйесіндегі интерфейс пен техникалық баптауларға өзгерістер енгізуге, оның ішінде өз қалауы бойынша интернет-банкинг жүйесін қорғау тетіктеріне өзгерістер енгізуге;</w:t>
      </w:r>
    </w:p>
    <w:p w:rsidR="00D84B2F" w:rsidRPr="00D84B2F" w:rsidRDefault="00D84B2F" w:rsidP="00D84B2F">
      <w:pPr>
        <w:numPr>
          <w:ilvl w:val="0"/>
          <w:numId w:val="2"/>
        </w:numPr>
        <w:tabs>
          <w:tab w:val="left" w:pos="851"/>
        </w:tabs>
        <w:spacing w:after="120"/>
        <w:ind w:left="0" w:firstLine="567"/>
        <w:jc w:val="both"/>
        <w:rPr>
          <w:sz w:val="24"/>
          <w:szCs w:val="24"/>
        </w:rPr>
      </w:pPr>
      <w:r w:rsidRPr="00D84B2F">
        <w:rPr>
          <w:sz w:val="24"/>
          <w:szCs w:val="24"/>
        </w:rPr>
        <w:t>осы Шарттың 7-бөлімінде көзделген негіздер бойынша электрондық банк қызметтерін көрсетуді тоқтата тұруға немесе тоқтатуға;</w:t>
      </w:r>
    </w:p>
    <w:p w:rsidR="00345ECD" w:rsidRPr="00E40DF5" w:rsidRDefault="00D84B2F" w:rsidP="00D84B2F">
      <w:pPr>
        <w:numPr>
          <w:ilvl w:val="0"/>
          <w:numId w:val="2"/>
        </w:numPr>
        <w:tabs>
          <w:tab w:val="left" w:pos="851"/>
        </w:tabs>
        <w:spacing w:after="120"/>
        <w:ind w:left="0" w:firstLine="567"/>
        <w:jc w:val="both"/>
        <w:rPr>
          <w:sz w:val="24"/>
          <w:szCs w:val="24"/>
        </w:rPr>
      </w:pPr>
      <w:r w:rsidRPr="00D84B2F">
        <w:rPr>
          <w:sz w:val="24"/>
          <w:szCs w:val="24"/>
        </w:rPr>
        <w:t xml:space="preserve">Интернет-банкинг жүйесіне қол жеткізу мақсатында </w:t>
      </w:r>
      <w:r w:rsidR="007E14A0">
        <w:rPr>
          <w:sz w:val="24"/>
          <w:szCs w:val="24"/>
          <w:lang w:val="kk-KZ"/>
        </w:rPr>
        <w:t>К</w:t>
      </w:r>
      <w:r w:rsidRPr="00D84B2F">
        <w:rPr>
          <w:sz w:val="24"/>
          <w:szCs w:val="24"/>
        </w:rPr>
        <w:t>лиенттің байланыс арналарын пайдалануына тұрақты немесе уақытша шектеулер енгізу</w:t>
      </w:r>
      <w:r>
        <w:rPr>
          <w:sz w:val="24"/>
          <w:szCs w:val="24"/>
          <w:lang w:val="kk-KZ"/>
        </w:rPr>
        <w:t>ге</w:t>
      </w:r>
      <w:r w:rsidRPr="00D84B2F">
        <w:rPr>
          <w:sz w:val="24"/>
          <w:szCs w:val="24"/>
        </w:rPr>
        <w:t>, оның ішінде белгілі бір байланыс арнасы бойынша ғана мүмкін болатын электрондық банк</w:t>
      </w:r>
      <w:r>
        <w:rPr>
          <w:sz w:val="24"/>
          <w:szCs w:val="24"/>
        </w:rPr>
        <w:t xml:space="preserve"> қызметтері түрлерінің тізбесін тіркеу</w:t>
      </w:r>
      <w:r>
        <w:rPr>
          <w:sz w:val="24"/>
          <w:szCs w:val="24"/>
          <w:lang w:val="kk-KZ"/>
        </w:rPr>
        <w:t>ге</w:t>
      </w:r>
      <w:r w:rsidRPr="00D84B2F">
        <w:rPr>
          <w:sz w:val="24"/>
          <w:szCs w:val="24"/>
        </w:rPr>
        <w:t xml:space="preserve"> және операцияларды шектеу</w:t>
      </w:r>
      <w:r>
        <w:rPr>
          <w:sz w:val="24"/>
          <w:szCs w:val="24"/>
          <w:lang w:val="kk-KZ"/>
        </w:rPr>
        <w:t>ге</w:t>
      </w:r>
      <w:r w:rsidR="00345ECD" w:rsidRPr="00E40DF5">
        <w:rPr>
          <w:sz w:val="24"/>
          <w:szCs w:val="24"/>
        </w:rPr>
        <w:t>;</w:t>
      </w:r>
    </w:p>
    <w:p w:rsidR="00345ECD" w:rsidRPr="00E40DF5" w:rsidRDefault="007E14A0" w:rsidP="009F5B58">
      <w:pPr>
        <w:numPr>
          <w:ilvl w:val="0"/>
          <w:numId w:val="2"/>
        </w:numPr>
        <w:tabs>
          <w:tab w:val="left" w:pos="851"/>
        </w:tabs>
        <w:spacing w:after="120"/>
        <w:ind w:left="0" w:firstLine="567"/>
        <w:jc w:val="both"/>
        <w:rPr>
          <w:sz w:val="24"/>
          <w:szCs w:val="24"/>
        </w:rPr>
      </w:pPr>
      <w:r>
        <w:rPr>
          <w:sz w:val="24"/>
          <w:szCs w:val="24"/>
          <w:lang w:val="kk-KZ"/>
        </w:rPr>
        <w:t>Б</w:t>
      </w:r>
      <w:r w:rsidR="00D84B2F" w:rsidRPr="00D84B2F">
        <w:rPr>
          <w:sz w:val="24"/>
          <w:szCs w:val="24"/>
        </w:rPr>
        <w:t>анкте осы арналар бойынша үшінші тұлғалардың Интернет-банкинг жүйесіне санкцияланбаған кіруге әрекет жасауы және клиенттің атынан, бірақ оның келісімінсіз операциялар жасау жүзеге асырылады деп есептеуге негіздер болған кезде Интернет-банкинг жүйесіне қол жеткізудің бір немесе бірнеше арнасы бойынша электрондық банктік қызметтерге қол жеткізуді уақытша тоқтата тұруға немесе шектеуге. Банк операциялық күн ішінде негіздемесін көрсете отырып, телефон нөміріне клиентке тиісті хабарлама жібереді. Клиент Интернет-банкинг жүйесіне клиенттің өзі кіруге әрекет жасағаны туралы растаған кезде, қолжетімділікке шектеу дереу алынады</w:t>
      </w:r>
      <w:r w:rsidR="00345ECD" w:rsidRPr="00E40DF5">
        <w:rPr>
          <w:sz w:val="24"/>
          <w:szCs w:val="24"/>
        </w:rPr>
        <w:t>;</w:t>
      </w:r>
    </w:p>
    <w:p w:rsidR="00D84B2F" w:rsidRPr="00D84B2F" w:rsidRDefault="00D84B2F" w:rsidP="00D84B2F">
      <w:pPr>
        <w:numPr>
          <w:ilvl w:val="0"/>
          <w:numId w:val="2"/>
        </w:numPr>
        <w:tabs>
          <w:tab w:val="left" w:pos="993"/>
        </w:tabs>
        <w:spacing w:after="120"/>
        <w:ind w:left="0" w:firstLine="567"/>
        <w:jc w:val="both"/>
        <w:rPr>
          <w:sz w:val="24"/>
          <w:szCs w:val="24"/>
        </w:rPr>
      </w:pPr>
      <w:r w:rsidRPr="00D84B2F">
        <w:rPr>
          <w:sz w:val="24"/>
          <w:szCs w:val="24"/>
        </w:rPr>
        <w:t>Клиентті сәтсіз сәйкестендіру немесе динамикалық сәйкестендіру жағдайында шот бойынша операциялар жүргізуден бас тартуға;</w:t>
      </w:r>
    </w:p>
    <w:p w:rsidR="00D84B2F" w:rsidRPr="00D84B2F" w:rsidRDefault="00D84B2F" w:rsidP="00D84B2F">
      <w:pPr>
        <w:numPr>
          <w:ilvl w:val="0"/>
          <w:numId w:val="2"/>
        </w:numPr>
        <w:tabs>
          <w:tab w:val="left" w:pos="993"/>
        </w:tabs>
        <w:spacing w:after="120"/>
        <w:ind w:left="0" w:firstLine="567"/>
        <w:jc w:val="both"/>
        <w:rPr>
          <w:sz w:val="24"/>
          <w:szCs w:val="24"/>
        </w:rPr>
      </w:pPr>
      <w:r w:rsidRPr="00D84B2F">
        <w:rPr>
          <w:sz w:val="24"/>
          <w:szCs w:val="24"/>
        </w:rPr>
        <w:t>үшінші тұлғалар ұсынған шотқа орындалмаған талаптар (төлемдік талап-тапсырма немесе инкассалық өкім) болған кезде интернет-банкинг жүйесінде операциялар жаса</w:t>
      </w:r>
      <w:r w:rsidR="00766C56">
        <w:rPr>
          <w:sz w:val="24"/>
          <w:szCs w:val="24"/>
        </w:rPr>
        <w:t xml:space="preserve">удан бас тартуға. Бұл жағдайда </w:t>
      </w:r>
      <w:r w:rsidR="00766C56">
        <w:rPr>
          <w:sz w:val="24"/>
          <w:szCs w:val="24"/>
          <w:lang w:val="kk-KZ"/>
        </w:rPr>
        <w:t>К</w:t>
      </w:r>
      <w:r w:rsidRPr="00D84B2F">
        <w:rPr>
          <w:sz w:val="24"/>
          <w:szCs w:val="24"/>
        </w:rPr>
        <w:t>лиентке көрсетілген талаптарды орындау үшін Интернет-банкинг жүйесінде шотты толтыруға ғана жол беріледі;</w:t>
      </w:r>
    </w:p>
    <w:p w:rsidR="00D84B2F" w:rsidRPr="00D84B2F" w:rsidRDefault="00D84B2F" w:rsidP="00D84B2F">
      <w:pPr>
        <w:numPr>
          <w:ilvl w:val="0"/>
          <w:numId w:val="2"/>
        </w:numPr>
        <w:tabs>
          <w:tab w:val="left" w:pos="993"/>
        </w:tabs>
        <w:spacing w:after="120"/>
        <w:ind w:left="0" w:firstLine="567"/>
        <w:jc w:val="both"/>
        <w:rPr>
          <w:sz w:val="24"/>
          <w:szCs w:val="24"/>
        </w:rPr>
      </w:pPr>
      <w:r w:rsidRPr="00D84B2F">
        <w:rPr>
          <w:sz w:val="24"/>
          <w:szCs w:val="24"/>
        </w:rPr>
        <w:t>Қазақстан Республикасының қ</w:t>
      </w:r>
      <w:r w:rsidR="00766C56">
        <w:rPr>
          <w:sz w:val="24"/>
          <w:szCs w:val="24"/>
        </w:rPr>
        <w:t xml:space="preserve">олданыстағы заңнамасына сәйкес </w:t>
      </w:r>
      <w:r w:rsidR="00766C56">
        <w:rPr>
          <w:sz w:val="24"/>
          <w:szCs w:val="24"/>
          <w:lang w:val="kk-KZ"/>
        </w:rPr>
        <w:t>К</w:t>
      </w:r>
      <w:r w:rsidRPr="00D84B2F">
        <w:rPr>
          <w:sz w:val="24"/>
          <w:szCs w:val="24"/>
        </w:rPr>
        <w:t>лиенттің операцияларын жүргізуді тоқтата тұруға;</w:t>
      </w:r>
    </w:p>
    <w:p w:rsidR="00345ECD" w:rsidRPr="00E40DF5" w:rsidRDefault="00D84B2F" w:rsidP="00D84B2F">
      <w:pPr>
        <w:numPr>
          <w:ilvl w:val="0"/>
          <w:numId w:val="2"/>
        </w:numPr>
        <w:tabs>
          <w:tab w:val="left" w:pos="993"/>
        </w:tabs>
        <w:spacing w:after="120"/>
        <w:ind w:left="0" w:firstLine="567"/>
        <w:jc w:val="both"/>
        <w:rPr>
          <w:sz w:val="24"/>
          <w:szCs w:val="24"/>
        </w:rPr>
      </w:pPr>
      <w:r w:rsidRPr="00D84B2F">
        <w:rPr>
          <w:sz w:val="24"/>
          <w:szCs w:val="24"/>
        </w:rPr>
        <w:t>кез келген уақытта өз қалау</w:t>
      </w:r>
      <w:r w:rsidR="00766C56">
        <w:rPr>
          <w:sz w:val="24"/>
          <w:szCs w:val="24"/>
        </w:rPr>
        <w:t xml:space="preserve">ы бойынша (біржақты тәртіппен) </w:t>
      </w:r>
      <w:r w:rsidR="00766C56">
        <w:rPr>
          <w:sz w:val="24"/>
          <w:szCs w:val="24"/>
          <w:lang w:val="kk-KZ"/>
        </w:rPr>
        <w:t>К</w:t>
      </w:r>
      <w:r w:rsidR="00766C56">
        <w:rPr>
          <w:sz w:val="24"/>
          <w:szCs w:val="24"/>
        </w:rPr>
        <w:t xml:space="preserve">лиент жүзеге асыра алатын </w:t>
      </w:r>
      <w:r w:rsidR="00766C56">
        <w:rPr>
          <w:sz w:val="24"/>
          <w:szCs w:val="24"/>
          <w:lang w:val="kk-KZ"/>
        </w:rPr>
        <w:t>Б</w:t>
      </w:r>
      <w:r w:rsidRPr="00D84B2F">
        <w:rPr>
          <w:sz w:val="24"/>
          <w:szCs w:val="24"/>
        </w:rPr>
        <w:t>анк операцияларының тізбесін және функцияларды айқындауға, белгілеуге және өзгертуге, сондай-ақ операциялар сомасына шектеулерді (лимиттерді) белгілеуге және өзгертуге (ұлғайтуға, азайтуға) құқылы</w:t>
      </w:r>
      <w:r w:rsidR="00345ECD" w:rsidRPr="00E40DF5">
        <w:rPr>
          <w:sz w:val="24"/>
          <w:szCs w:val="24"/>
        </w:rPr>
        <w:t>.</w:t>
      </w:r>
    </w:p>
    <w:p w:rsidR="00345ECD" w:rsidRPr="00E40DF5" w:rsidRDefault="00345ECD" w:rsidP="009F5B58">
      <w:pPr>
        <w:pStyle w:val="a3"/>
        <w:numPr>
          <w:ilvl w:val="1"/>
          <w:numId w:val="7"/>
        </w:numPr>
        <w:tabs>
          <w:tab w:val="left" w:pos="1134"/>
        </w:tabs>
        <w:spacing w:after="120"/>
        <w:ind w:left="0" w:firstLine="567"/>
        <w:contextualSpacing w:val="0"/>
        <w:jc w:val="both"/>
        <w:rPr>
          <w:snapToGrid w:val="0"/>
          <w:sz w:val="24"/>
          <w:szCs w:val="24"/>
        </w:rPr>
      </w:pPr>
      <w:r w:rsidRPr="00E40DF5">
        <w:rPr>
          <w:snapToGrid w:val="0"/>
          <w:sz w:val="24"/>
          <w:szCs w:val="24"/>
        </w:rPr>
        <w:t xml:space="preserve">Клиент: </w:t>
      </w:r>
    </w:p>
    <w:p w:rsidR="00AF25ED" w:rsidRPr="00AF25ED" w:rsidRDefault="00766C56" w:rsidP="00AF25ED">
      <w:pPr>
        <w:numPr>
          <w:ilvl w:val="0"/>
          <w:numId w:val="9"/>
        </w:numPr>
        <w:tabs>
          <w:tab w:val="left" w:pos="851"/>
        </w:tabs>
        <w:spacing w:after="120"/>
        <w:ind w:left="0" w:firstLine="567"/>
        <w:jc w:val="both"/>
        <w:rPr>
          <w:sz w:val="24"/>
          <w:szCs w:val="24"/>
        </w:rPr>
      </w:pPr>
      <w:r>
        <w:rPr>
          <w:sz w:val="24"/>
          <w:szCs w:val="24"/>
        </w:rPr>
        <w:t xml:space="preserve">электрондық банк қызметтеріне </w:t>
      </w:r>
      <w:r>
        <w:rPr>
          <w:sz w:val="24"/>
          <w:szCs w:val="24"/>
          <w:lang w:val="kk-KZ"/>
        </w:rPr>
        <w:t>Ш</w:t>
      </w:r>
      <w:r w:rsidR="00AF25ED" w:rsidRPr="00AF25ED">
        <w:rPr>
          <w:sz w:val="24"/>
          <w:szCs w:val="24"/>
        </w:rPr>
        <w:t xml:space="preserve">артта көзделген тәртіппен банк тарифтерінде белгіленген мөлшерде ақы төлеуге. Электрондық банктік қызметтер ақылы болып табылады, олардың мөлшері банктің уәкілетті органы бекіткен және </w:t>
      </w:r>
      <w:hyperlink r:id="rId10" w:history="1">
        <w:r w:rsidR="00AF25ED" w:rsidRPr="00C837C7">
          <w:rPr>
            <w:rStyle w:val="a5"/>
            <w:sz w:val="24"/>
            <w:szCs w:val="24"/>
          </w:rPr>
          <w:t>www.hcsbk.kz</w:t>
        </w:r>
      </w:hyperlink>
      <w:r w:rsidR="00AF25ED">
        <w:rPr>
          <w:sz w:val="24"/>
          <w:szCs w:val="24"/>
          <w:lang w:val="kk-KZ"/>
        </w:rPr>
        <w:t xml:space="preserve"> </w:t>
      </w:r>
      <w:r w:rsidR="00AF25ED" w:rsidRPr="00AF25ED">
        <w:rPr>
          <w:sz w:val="24"/>
          <w:szCs w:val="24"/>
        </w:rPr>
        <w:t>интернет-ресурста орналастырылған банк тарифтерінде көрсетілген;</w:t>
      </w:r>
    </w:p>
    <w:p w:rsidR="00AF25ED" w:rsidRPr="00AF25ED" w:rsidRDefault="00AF25ED" w:rsidP="00AF25ED">
      <w:pPr>
        <w:numPr>
          <w:ilvl w:val="0"/>
          <w:numId w:val="9"/>
        </w:numPr>
        <w:tabs>
          <w:tab w:val="left" w:pos="851"/>
        </w:tabs>
        <w:spacing w:after="120"/>
        <w:ind w:left="0" w:firstLine="567"/>
        <w:jc w:val="both"/>
        <w:rPr>
          <w:sz w:val="24"/>
          <w:szCs w:val="24"/>
        </w:rPr>
      </w:pPr>
      <w:r w:rsidRPr="00AF25ED">
        <w:rPr>
          <w:sz w:val="24"/>
          <w:szCs w:val="24"/>
        </w:rPr>
        <w:t>телефон нөмірі мен өзге де деректер өзгерген жағдайда, Банкке жаңа деректемелерді көрсете отырып, банктің ішкі құжаттарында белгіленген нысан бойынша клиенттің деректерін өзгертуге өтініш беруге;</w:t>
      </w:r>
    </w:p>
    <w:p w:rsidR="00345ECD" w:rsidRPr="00E40DF5" w:rsidRDefault="00AF25ED" w:rsidP="00AF25ED">
      <w:pPr>
        <w:numPr>
          <w:ilvl w:val="0"/>
          <w:numId w:val="9"/>
        </w:numPr>
        <w:tabs>
          <w:tab w:val="left" w:pos="851"/>
        </w:tabs>
        <w:spacing w:after="120"/>
        <w:ind w:left="0" w:firstLine="567"/>
        <w:jc w:val="both"/>
        <w:rPr>
          <w:sz w:val="24"/>
          <w:szCs w:val="24"/>
        </w:rPr>
      </w:pPr>
      <w:r w:rsidRPr="00AF25ED">
        <w:rPr>
          <w:sz w:val="24"/>
          <w:szCs w:val="24"/>
        </w:rPr>
        <w:t xml:space="preserve">логин, </w:t>
      </w:r>
      <w:r>
        <w:rPr>
          <w:sz w:val="24"/>
          <w:szCs w:val="24"/>
          <w:lang w:val="kk-KZ"/>
        </w:rPr>
        <w:t>құпия сөз</w:t>
      </w:r>
      <w:r w:rsidRPr="00AF25ED">
        <w:rPr>
          <w:sz w:val="24"/>
          <w:szCs w:val="24"/>
        </w:rPr>
        <w:t xml:space="preserve"> және біржолғы (біржолғы) кодтар туралы ақпараттың сақталуын қамтамасыз етуге</w:t>
      </w:r>
      <w:r w:rsidR="00345ECD" w:rsidRPr="00E40DF5">
        <w:rPr>
          <w:sz w:val="24"/>
          <w:szCs w:val="24"/>
        </w:rPr>
        <w:t>;</w:t>
      </w:r>
    </w:p>
    <w:p w:rsidR="00AF25ED" w:rsidRPr="00AF25ED" w:rsidRDefault="00AF25ED" w:rsidP="00AF25ED">
      <w:pPr>
        <w:numPr>
          <w:ilvl w:val="0"/>
          <w:numId w:val="9"/>
        </w:numPr>
        <w:tabs>
          <w:tab w:val="left" w:pos="851"/>
        </w:tabs>
        <w:spacing w:after="120"/>
        <w:ind w:left="0" w:firstLine="567"/>
        <w:jc w:val="both"/>
        <w:rPr>
          <w:sz w:val="24"/>
          <w:szCs w:val="24"/>
        </w:rPr>
      </w:pPr>
      <w:r w:rsidRPr="00AF25ED">
        <w:rPr>
          <w:sz w:val="24"/>
          <w:szCs w:val="24"/>
        </w:rPr>
        <w:t xml:space="preserve">интернет-банкинг жүйесіне үшінші тұлғалардың рұқсатсыз кіруіне жол бермеу мақсатында белгіленген мерзімде немесе қажеттілігіне қарай клиенттің өзінің қалауы бойынша </w:t>
      </w:r>
      <w:r>
        <w:rPr>
          <w:sz w:val="24"/>
          <w:szCs w:val="24"/>
          <w:lang w:val="kk-KZ"/>
        </w:rPr>
        <w:t>құпия сөз</w:t>
      </w:r>
      <w:r w:rsidRPr="00AF25ED">
        <w:rPr>
          <w:sz w:val="24"/>
          <w:szCs w:val="24"/>
        </w:rPr>
        <w:t>ді ауыстыруды жүзеге асыруға;</w:t>
      </w:r>
    </w:p>
    <w:p w:rsidR="00AF25ED" w:rsidRPr="00AF25ED" w:rsidRDefault="00AF25ED" w:rsidP="00AF25ED">
      <w:pPr>
        <w:numPr>
          <w:ilvl w:val="0"/>
          <w:numId w:val="9"/>
        </w:numPr>
        <w:tabs>
          <w:tab w:val="left" w:pos="851"/>
        </w:tabs>
        <w:spacing w:after="120"/>
        <w:ind w:left="0" w:firstLine="567"/>
        <w:jc w:val="both"/>
        <w:rPr>
          <w:sz w:val="24"/>
          <w:szCs w:val="24"/>
        </w:rPr>
      </w:pPr>
      <w:r w:rsidRPr="00AF25ED">
        <w:rPr>
          <w:sz w:val="24"/>
          <w:szCs w:val="24"/>
        </w:rPr>
        <w:t>Электрондық банктік қызметтерді алу кезінде берілген ақпараттың құпиялылығы үшін жауап беруге;</w:t>
      </w:r>
    </w:p>
    <w:p w:rsidR="00AF25ED" w:rsidRPr="00AF25ED" w:rsidRDefault="00AF25ED" w:rsidP="00AF25ED">
      <w:pPr>
        <w:numPr>
          <w:ilvl w:val="0"/>
          <w:numId w:val="9"/>
        </w:numPr>
        <w:tabs>
          <w:tab w:val="left" w:pos="851"/>
        </w:tabs>
        <w:spacing w:after="120"/>
        <w:ind w:left="0" w:firstLine="567"/>
        <w:jc w:val="both"/>
        <w:rPr>
          <w:sz w:val="24"/>
          <w:szCs w:val="24"/>
        </w:rPr>
      </w:pPr>
      <w:r w:rsidRPr="00AF25ED">
        <w:rPr>
          <w:sz w:val="24"/>
          <w:szCs w:val="24"/>
        </w:rPr>
        <w:lastRenderedPageBreak/>
        <w:t>SIM-карта жоғалған, ұрланған және өзге де жоғалған жағдайларда, сондай-ақ кез келген негіздер бойынша SIM-карта ауысқан немесе үшінші тұлғаларға берілген жағдайда, телефон нөмірін ауыстыру мақсатында банктің ішкі құжаттарында белгіленген нысан бойынша клиенттің деректерін өзгертуге арналған өтініш</w:t>
      </w:r>
      <w:r w:rsidR="00766C56">
        <w:rPr>
          <w:sz w:val="24"/>
          <w:szCs w:val="24"/>
        </w:rPr>
        <w:t xml:space="preserve">пен </w:t>
      </w:r>
      <w:r w:rsidR="00766C56">
        <w:rPr>
          <w:sz w:val="24"/>
          <w:szCs w:val="24"/>
          <w:lang w:val="kk-KZ"/>
        </w:rPr>
        <w:t>Б</w:t>
      </w:r>
      <w:r>
        <w:rPr>
          <w:sz w:val="24"/>
          <w:szCs w:val="24"/>
        </w:rPr>
        <w:t>анкке дереу жүгінуге</w:t>
      </w:r>
      <w:r w:rsidRPr="00AF25ED">
        <w:rPr>
          <w:sz w:val="24"/>
          <w:szCs w:val="24"/>
        </w:rPr>
        <w:t>;</w:t>
      </w:r>
    </w:p>
    <w:p w:rsidR="00AF25ED" w:rsidRPr="00AF25ED" w:rsidRDefault="00AF25ED" w:rsidP="00AF25ED">
      <w:pPr>
        <w:numPr>
          <w:ilvl w:val="0"/>
          <w:numId w:val="9"/>
        </w:numPr>
        <w:tabs>
          <w:tab w:val="left" w:pos="851"/>
        </w:tabs>
        <w:spacing w:after="120"/>
        <w:ind w:left="0" w:firstLine="567"/>
        <w:jc w:val="both"/>
        <w:rPr>
          <w:sz w:val="24"/>
          <w:szCs w:val="24"/>
        </w:rPr>
      </w:pPr>
      <w:r w:rsidRPr="00AF25ED">
        <w:rPr>
          <w:sz w:val="24"/>
          <w:szCs w:val="24"/>
        </w:rPr>
        <w:t>интернет-банкинг жүйесіне (оның жеке кабинетіне) кез келген санкцияланбаған қол жеткізу туралы немесе өзі білетін немесе күдікті санкцияланбаған операция туралы Банкті дереу хабардар етуге.</w:t>
      </w:r>
    </w:p>
    <w:p w:rsidR="00345ECD" w:rsidRPr="00E40DF5" w:rsidRDefault="00766C56" w:rsidP="00AF25ED">
      <w:pPr>
        <w:numPr>
          <w:ilvl w:val="0"/>
          <w:numId w:val="9"/>
        </w:numPr>
        <w:tabs>
          <w:tab w:val="left" w:pos="851"/>
        </w:tabs>
        <w:spacing w:after="120"/>
        <w:ind w:left="0" w:firstLine="567"/>
        <w:jc w:val="both"/>
        <w:rPr>
          <w:sz w:val="24"/>
          <w:szCs w:val="24"/>
        </w:rPr>
      </w:pPr>
      <w:r>
        <w:rPr>
          <w:sz w:val="24"/>
          <w:szCs w:val="24"/>
          <w:lang w:val="kk-KZ"/>
        </w:rPr>
        <w:t>Б</w:t>
      </w:r>
      <w:r w:rsidR="00AF25ED" w:rsidRPr="00AF25ED">
        <w:rPr>
          <w:sz w:val="24"/>
          <w:szCs w:val="24"/>
        </w:rPr>
        <w:t>анкті барлық талап қоюлардан және/немесе сот талқылауларынан қорғауға, соңғы</w:t>
      </w:r>
      <w:r>
        <w:rPr>
          <w:sz w:val="24"/>
          <w:szCs w:val="24"/>
        </w:rPr>
        <w:t xml:space="preserve">сының талабы бойынша клиенттің </w:t>
      </w:r>
      <w:r>
        <w:rPr>
          <w:sz w:val="24"/>
          <w:szCs w:val="24"/>
          <w:lang w:val="kk-KZ"/>
        </w:rPr>
        <w:t>Ш</w:t>
      </w:r>
      <w:r w:rsidR="00AF25ED" w:rsidRPr="00AF25ED">
        <w:rPr>
          <w:sz w:val="24"/>
          <w:szCs w:val="24"/>
        </w:rPr>
        <w:t xml:space="preserve">арт бойынша өз міндеттемелерін орындамауы және/немесе </w:t>
      </w:r>
      <w:r>
        <w:rPr>
          <w:sz w:val="24"/>
          <w:szCs w:val="24"/>
        </w:rPr>
        <w:t xml:space="preserve">тиісінше орындамауы салдарынан </w:t>
      </w:r>
      <w:r>
        <w:rPr>
          <w:sz w:val="24"/>
          <w:szCs w:val="24"/>
          <w:lang w:val="kk-KZ"/>
        </w:rPr>
        <w:t>Б</w:t>
      </w:r>
      <w:r w:rsidR="00AF25ED" w:rsidRPr="00AF25ED">
        <w:rPr>
          <w:sz w:val="24"/>
          <w:szCs w:val="24"/>
        </w:rPr>
        <w:t>анк ұшырауы мүмкін шығасыларды, залалдарды және кез келген түрдегі залалды Банкке өтеуге міндетті</w:t>
      </w:r>
      <w:r w:rsidR="00180D68" w:rsidRPr="00E40DF5">
        <w:rPr>
          <w:sz w:val="24"/>
          <w:szCs w:val="24"/>
        </w:rPr>
        <w:t>.</w:t>
      </w:r>
    </w:p>
    <w:p w:rsidR="00345ECD" w:rsidRPr="00E40DF5" w:rsidRDefault="00345ECD" w:rsidP="009F5B58">
      <w:pPr>
        <w:pStyle w:val="a3"/>
        <w:numPr>
          <w:ilvl w:val="1"/>
          <w:numId w:val="7"/>
        </w:numPr>
        <w:tabs>
          <w:tab w:val="left" w:pos="1134"/>
        </w:tabs>
        <w:spacing w:after="120"/>
        <w:ind w:left="0" w:firstLine="567"/>
        <w:contextualSpacing w:val="0"/>
        <w:jc w:val="both"/>
        <w:rPr>
          <w:snapToGrid w:val="0"/>
          <w:sz w:val="24"/>
          <w:szCs w:val="24"/>
        </w:rPr>
      </w:pPr>
      <w:r w:rsidRPr="00E40DF5">
        <w:rPr>
          <w:snapToGrid w:val="0"/>
          <w:sz w:val="24"/>
          <w:szCs w:val="24"/>
        </w:rPr>
        <w:t>Клиент:</w:t>
      </w:r>
    </w:p>
    <w:p w:rsidR="00AF25ED" w:rsidRPr="00AF25ED" w:rsidRDefault="00766C56" w:rsidP="00AF25ED">
      <w:pPr>
        <w:numPr>
          <w:ilvl w:val="0"/>
          <w:numId w:val="17"/>
        </w:numPr>
        <w:tabs>
          <w:tab w:val="left" w:pos="851"/>
        </w:tabs>
        <w:spacing w:after="120"/>
        <w:ind w:left="0" w:firstLine="567"/>
        <w:jc w:val="both"/>
        <w:rPr>
          <w:sz w:val="24"/>
          <w:szCs w:val="24"/>
        </w:rPr>
      </w:pPr>
      <w:r>
        <w:rPr>
          <w:sz w:val="24"/>
          <w:szCs w:val="24"/>
          <w:lang w:val="kk-KZ"/>
        </w:rPr>
        <w:t>Ш</w:t>
      </w:r>
      <w:r w:rsidR="00AF25ED" w:rsidRPr="00AF25ED">
        <w:rPr>
          <w:sz w:val="24"/>
          <w:szCs w:val="24"/>
        </w:rPr>
        <w:t xml:space="preserve">артта және </w:t>
      </w:r>
      <w:r w:rsidR="00AF25ED">
        <w:rPr>
          <w:sz w:val="24"/>
          <w:szCs w:val="24"/>
          <w:lang w:val="kk-KZ"/>
        </w:rPr>
        <w:t>Ережеде</w:t>
      </w:r>
      <w:r w:rsidR="00AF25ED" w:rsidRPr="00AF25ED">
        <w:rPr>
          <w:sz w:val="24"/>
          <w:szCs w:val="24"/>
        </w:rPr>
        <w:t xml:space="preserve"> көзделген тәртіппен электрондық банктік қызметтерді пайдалануға;</w:t>
      </w:r>
    </w:p>
    <w:p w:rsidR="00AF25ED" w:rsidRPr="00AF25ED" w:rsidRDefault="00766C56" w:rsidP="00AF25ED">
      <w:pPr>
        <w:numPr>
          <w:ilvl w:val="0"/>
          <w:numId w:val="17"/>
        </w:numPr>
        <w:tabs>
          <w:tab w:val="left" w:pos="851"/>
        </w:tabs>
        <w:spacing w:after="120"/>
        <w:ind w:left="0" w:firstLine="567"/>
        <w:jc w:val="both"/>
        <w:rPr>
          <w:sz w:val="24"/>
          <w:szCs w:val="24"/>
        </w:rPr>
      </w:pPr>
      <w:r>
        <w:rPr>
          <w:sz w:val="24"/>
          <w:szCs w:val="24"/>
          <w:lang w:val="kk-KZ"/>
        </w:rPr>
        <w:t>Б</w:t>
      </w:r>
      <w:r w:rsidR="00AF25ED" w:rsidRPr="00AF25ED">
        <w:rPr>
          <w:sz w:val="24"/>
          <w:szCs w:val="24"/>
        </w:rPr>
        <w:t>анктен тапсырмалар негізінде жасалған операциялар туралы қағаз жеткізгіштерде растама алуға;</w:t>
      </w:r>
    </w:p>
    <w:p w:rsidR="00AF25ED" w:rsidRPr="00AF25ED" w:rsidRDefault="00766C56" w:rsidP="00AF25ED">
      <w:pPr>
        <w:numPr>
          <w:ilvl w:val="0"/>
          <w:numId w:val="17"/>
        </w:numPr>
        <w:tabs>
          <w:tab w:val="left" w:pos="851"/>
        </w:tabs>
        <w:spacing w:after="120"/>
        <w:ind w:left="0" w:firstLine="567"/>
        <w:jc w:val="both"/>
        <w:rPr>
          <w:sz w:val="24"/>
          <w:szCs w:val="24"/>
        </w:rPr>
      </w:pPr>
      <w:r>
        <w:rPr>
          <w:sz w:val="24"/>
          <w:szCs w:val="24"/>
          <w:lang w:val="kk-KZ"/>
        </w:rPr>
        <w:t>Б</w:t>
      </w:r>
      <w:r w:rsidR="00AF25ED" w:rsidRPr="00AF25ED">
        <w:rPr>
          <w:sz w:val="24"/>
          <w:szCs w:val="24"/>
        </w:rPr>
        <w:t>анкке электрондық банк қызметтерін көрсетуді тоқтата тұру (есептік жазбаны бұғаттау) туралы мәлімдеуге. Электрондық банк қызметтерін көрсетуді қайта бастау клиенттің тікелей банкке ұсынған жазбаша өтініші негізінде жүзеге асырылады;</w:t>
      </w:r>
    </w:p>
    <w:p w:rsidR="00AF25ED" w:rsidRPr="00AF25ED" w:rsidRDefault="00AF25ED" w:rsidP="00AF25ED">
      <w:pPr>
        <w:numPr>
          <w:ilvl w:val="0"/>
          <w:numId w:val="17"/>
        </w:numPr>
        <w:tabs>
          <w:tab w:val="left" w:pos="851"/>
        </w:tabs>
        <w:spacing w:after="120"/>
        <w:ind w:left="0" w:firstLine="567"/>
        <w:jc w:val="both"/>
        <w:rPr>
          <w:sz w:val="24"/>
          <w:szCs w:val="24"/>
        </w:rPr>
      </w:pPr>
      <w:r w:rsidRPr="00AF25ED">
        <w:rPr>
          <w:sz w:val="24"/>
          <w:szCs w:val="24"/>
        </w:rPr>
        <w:t xml:space="preserve"> интернет-банкинг жүйесіндегі </w:t>
      </w:r>
      <w:r>
        <w:rPr>
          <w:sz w:val="24"/>
          <w:szCs w:val="24"/>
          <w:lang w:val="kk-KZ"/>
        </w:rPr>
        <w:t>құпия сөз</w:t>
      </w:r>
      <w:r w:rsidRPr="00AF25ED">
        <w:rPr>
          <w:sz w:val="24"/>
          <w:szCs w:val="24"/>
        </w:rPr>
        <w:t>ді өз қалауы бойынша өзгерту</w:t>
      </w:r>
      <w:r>
        <w:rPr>
          <w:sz w:val="24"/>
          <w:szCs w:val="24"/>
          <w:lang w:val="kk-KZ"/>
        </w:rPr>
        <w:t>ге</w:t>
      </w:r>
      <w:r w:rsidRPr="00AF25ED">
        <w:rPr>
          <w:sz w:val="24"/>
          <w:szCs w:val="24"/>
        </w:rPr>
        <w:t>;</w:t>
      </w:r>
    </w:p>
    <w:p w:rsidR="00AF25ED" w:rsidRPr="00AF25ED" w:rsidRDefault="00AF25ED" w:rsidP="00AF25ED">
      <w:pPr>
        <w:numPr>
          <w:ilvl w:val="0"/>
          <w:numId w:val="17"/>
        </w:numPr>
        <w:tabs>
          <w:tab w:val="left" w:pos="851"/>
        </w:tabs>
        <w:spacing w:after="120"/>
        <w:ind w:left="0" w:firstLine="567"/>
        <w:jc w:val="both"/>
        <w:rPr>
          <w:sz w:val="24"/>
          <w:szCs w:val="24"/>
        </w:rPr>
      </w:pPr>
      <w:r w:rsidRPr="00AF25ED">
        <w:rPr>
          <w:sz w:val="24"/>
          <w:szCs w:val="24"/>
        </w:rPr>
        <w:t xml:space="preserve">банктен электрондық банк қызметтерін алу мәселелері бойынша </w:t>
      </w:r>
      <w:r>
        <w:rPr>
          <w:sz w:val="24"/>
          <w:szCs w:val="24"/>
          <w:lang w:val="kk-KZ"/>
        </w:rPr>
        <w:t>кеңестер</w:t>
      </w:r>
      <w:r w:rsidRPr="00AF25ED">
        <w:rPr>
          <w:sz w:val="24"/>
          <w:szCs w:val="24"/>
        </w:rPr>
        <w:t xml:space="preserve"> алуға;</w:t>
      </w:r>
    </w:p>
    <w:p w:rsidR="00AF25ED" w:rsidRPr="00AF25ED" w:rsidRDefault="00AF25ED" w:rsidP="00AF25ED">
      <w:pPr>
        <w:numPr>
          <w:ilvl w:val="0"/>
          <w:numId w:val="17"/>
        </w:numPr>
        <w:tabs>
          <w:tab w:val="left" w:pos="851"/>
        </w:tabs>
        <w:spacing w:after="120"/>
        <w:ind w:left="0" w:firstLine="567"/>
        <w:jc w:val="both"/>
        <w:rPr>
          <w:sz w:val="24"/>
          <w:szCs w:val="24"/>
        </w:rPr>
      </w:pPr>
      <w:r w:rsidRPr="00AF25ED">
        <w:rPr>
          <w:sz w:val="24"/>
          <w:szCs w:val="24"/>
        </w:rPr>
        <w:t xml:space="preserve">ұялы байланыс операторы арқылы телефон нөмірін бұғаттауға және интернет-банкинг жүйесінде шотқа санкцияланбаған қол жеткізудің анықталғаны (күдік келтірілгені) туралы банкке </w:t>
      </w:r>
      <w:r w:rsidR="00F95642">
        <w:rPr>
          <w:sz w:val="24"/>
          <w:szCs w:val="24"/>
        </w:rPr>
        <w:t>кез келген тәсілмен хабарлауға;</w:t>
      </w:r>
    </w:p>
    <w:p w:rsidR="00345ECD" w:rsidRPr="00E40DF5" w:rsidRDefault="00AF25ED" w:rsidP="00AF25ED">
      <w:pPr>
        <w:numPr>
          <w:ilvl w:val="0"/>
          <w:numId w:val="17"/>
        </w:numPr>
        <w:tabs>
          <w:tab w:val="left" w:pos="851"/>
        </w:tabs>
        <w:spacing w:after="120"/>
        <w:ind w:left="0" w:firstLine="567"/>
        <w:jc w:val="both"/>
        <w:rPr>
          <w:sz w:val="24"/>
          <w:szCs w:val="24"/>
        </w:rPr>
      </w:pPr>
      <w:r w:rsidRPr="00AF25ED">
        <w:rPr>
          <w:sz w:val="24"/>
          <w:szCs w:val="24"/>
        </w:rPr>
        <w:t>осы Шарттың 9.2-тармағының ережелеріне сәйкес Шартты бұзуға құқылы</w:t>
      </w:r>
      <w:r w:rsidR="00345ECD" w:rsidRPr="00E40DF5">
        <w:rPr>
          <w:sz w:val="24"/>
          <w:szCs w:val="24"/>
        </w:rPr>
        <w:t>.</w:t>
      </w:r>
    </w:p>
    <w:p w:rsidR="00345ECD" w:rsidRPr="00E40DF5" w:rsidRDefault="00F95642" w:rsidP="001E2A1D">
      <w:pPr>
        <w:pStyle w:val="21"/>
        <w:numPr>
          <w:ilvl w:val="0"/>
          <w:numId w:val="7"/>
        </w:numPr>
        <w:shd w:val="clear" w:color="auto" w:fill="auto"/>
        <w:tabs>
          <w:tab w:val="left" w:pos="1418"/>
        </w:tabs>
        <w:spacing w:before="0" w:after="120" w:line="240" w:lineRule="auto"/>
        <w:outlineLvl w:val="0"/>
        <w:rPr>
          <w:rFonts w:ascii="Times New Roman" w:hAnsi="Times New Roman" w:cs="Times New Roman"/>
          <w:b/>
          <w:sz w:val="24"/>
          <w:szCs w:val="24"/>
        </w:rPr>
      </w:pPr>
      <w:r>
        <w:rPr>
          <w:rFonts w:ascii="Times New Roman" w:hAnsi="Times New Roman" w:cs="Times New Roman"/>
          <w:b/>
          <w:sz w:val="24"/>
          <w:szCs w:val="24"/>
          <w:lang w:val="kk-KZ"/>
        </w:rPr>
        <w:t>Тараптардың жауапкершілігі</w:t>
      </w:r>
    </w:p>
    <w:p w:rsidR="00345ECD" w:rsidRPr="00E40DF5" w:rsidRDefault="00F95642" w:rsidP="009F5B58">
      <w:pPr>
        <w:pStyle w:val="a3"/>
        <w:numPr>
          <w:ilvl w:val="1"/>
          <w:numId w:val="7"/>
        </w:numPr>
        <w:tabs>
          <w:tab w:val="left" w:pos="1134"/>
        </w:tabs>
        <w:spacing w:after="120"/>
        <w:ind w:left="0" w:firstLine="567"/>
        <w:contextualSpacing w:val="0"/>
        <w:jc w:val="both"/>
        <w:rPr>
          <w:rFonts w:eastAsia="Trebuchet MS"/>
          <w:sz w:val="24"/>
          <w:szCs w:val="24"/>
          <w:lang w:bidi="ru-RU"/>
        </w:rPr>
      </w:pPr>
      <w:r w:rsidRPr="00F95642">
        <w:rPr>
          <w:rFonts w:eastAsia="Trebuchet MS"/>
          <w:sz w:val="24"/>
          <w:szCs w:val="24"/>
          <w:lang w:bidi="ru-RU"/>
        </w:rPr>
        <w:t>Банк шоттар бойынша операцияларды/төлемдерді жүзеге асыру нәтижесінде түскен Қазақстан Республикасының заңнамасына сәйкес клиент ақшасының сақталуына жауапты болады. Қате аударылған қаражатты қайтару қолданыстағы заңнамада көзделген тәртіппен жүзеге асыры</w:t>
      </w:r>
      <w:r w:rsidR="00766C56">
        <w:rPr>
          <w:rFonts w:eastAsia="Trebuchet MS"/>
          <w:sz w:val="24"/>
          <w:szCs w:val="24"/>
          <w:lang w:bidi="ru-RU"/>
        </w:rPr>
        <w:t xml:space="preserve">лады. Бұл ретте, Банктің </w:t>
      </w:r>
      <w:r w:rsidR="00766C56">
        <w:rPr>
          <w:rFonts w:eastAsia="Trebuchet MS"/>
          <w:sz w:val="24"/>
          <w:szCs w:val="24"/>
          <w:lang w:val="kk-KZ" w:bidi="ru-RU"/>
        </w:rPr>
        <w:t>Ш</w:t>
      </w:r>
      <w:r w:rsidRPr="00F95642">
        <w:rPr>
          <w:rFonts w:eastAsia="Trebuchet MS"/>
          <w:sz w:val="24"/>
          <w:szCs w:val="24"/>
          <w:lang w:bidi="ru-RU"/>
        </w:rPr>
        <w:t>арт бойынша өз міндеттемелерін орындамағаны және/нем</w:t>
      </w:r>
      <w:r w:rsidR="00766C56">
        <w:rPr>
          <w:rFonts w:eastAsia="Trebuchet MS"/>
          <w:sz w:val="24"/>
          <w:szCs w:val="24"/>
          <w:lang w:bidi="ru-RU"/>
        </w:rPr>
        <w:t xml:space="preserve">есе тиісінше орындамағаны үшін </w:t>
      </w:r>
      <w:r w:rsidR="00766C56">
        <w:rPr>
          <w:rFonts w:eastAsia="Trebuchet MS"/>
          <w:sz w:val="24"/>
          <w:szCs w:val="24"/>
          <w:lang w:val="kk-KZ" w:bidi="ru-RU"/>
        </w:rPr>
        <w:t>К</w:t>
      </w:r>
      <w:r w:rsidRPr="00F95642">
        <w:rPr>
          <w:rFonts w:eastAsia="Trebuchet MS"/>
          <w:sz w:val="24"/>
          <w:szCs w:val="24"/>
          <w:lang w:bidi="ru-RU"/>
        </w:rPr>
        <w:t>л</w:t>
      </w:r>
      <w:r w:rsidR="00766C56">
        <w:rPr>
          <w:rFonts w:eastAsia="Trebuchet MS"/>
          <w:sz w:val="24"/>
          <w:szCs w:val="24"/>
          <w:lang w:bidi="ru-RU"/>
        </w:rPr>
        <w:t xml:space="preserve">иент алдындағы жауапкершілігі, </w:t>
      </w:r>
      <w:r w:rsidR="00766C56">
        <w:rPr>
          <w:rFonts w:eastAsia="Trebuchet MS"/>
          <w:sz w:val="24"/>
          <w:szCs w:val="24"/>
          <w:lang w:val="kk-KZ" w:bidi="ru-RU"/>
        </w:rPr>
        <w:t>Б</w:t>
      </w:r>
      <w:r w:rsidRPr="00F95642">
        <w:rPr>
          <w:rFonts w:eastAsia="Trebuchet MS"/>
          <w:sz w:val="24"/>
          <w:szCs w:val="24"/>
          <w:lang w:bidi="ru-RU"/>
        </w:rPr>
        <w:t>анктің тікелей қасақана әрекеттерімен осындай залал келтірілген жағдайда, электрондық банк қызметтерін пайдалану нәтижесінде оған келтірілген нақты залал мөлшерімен шектеледі</w:t>
      </w:r>
      <w:r w:rsidR="00345ECD" w:rsidRPr="00E40DF5">
        <w:rPr>
          <w:rFonts w:eastAsia="Trebuchet MS"/>
          <w:sz w:val="24"/>
          <w:szCs w:val="24"/>
          <w:lang w:bidi="ru-RU"/>
        </w:rPr>
        <w:t>.</w:t>
      </w:r>
    </w:p>
    <w:p w:rsidR="00345ECD" w:rsidRPr="00E40DF5" w:rsidRDefault="00824BE7" w:rsidP="009F5B58">
      <w:pPr>
        <w:pStyle w:val="a3"/>
        <w:numPr>
          <w:ilvl w:val="1"/>
          <w:numId w:val="7"/>
        </w:numPr>
        <w:tabs>
          <w:tab w:val="left" w:pos="1134"/>
        </w:tabs>
        <w:spacing w:after="120"/>
        <w:ind w:left="0" w:firstLine="567"/>
        <w:contextualSpacing w:val="0"/>
        <w:jc w:val="both"/>
        <w:rPr>
          <w:rFonts w:eastAsia="Trebuchet MS"/>
          <w:sz w:val="24"/>
          <w:szCs w:val="24"/>
          <w:lang w:bidi="ru-RU"/>
        </w:rPr>
      </w:pPr>
      <w:r w:rsidRPr="00824BE7">
        <w:rPr>
          <w:rFonts w:eastAsia="Trebuchet MS"/>
          <w:sz w:val="24"/>
          <w:szCs w:val="24"/>
          <w:lang w:bidi="ru-RU"/>
        </w:rPr>
        <w:t>Ба</w:t>
      </w:r>
      <w:r w:rsidR="00766C56">
        <w:rPr>
          <w:rFonts w:eastAsia="Trebuchet MS"/>
          <w:sz w:val="24"/>
          <w:szCs w:val="24"/>
          <w:lang w:bidi="ru-RU"/>
        </w:rPr>
        <w:t xml:space="preserve">нк Шарттың және/немесе өзге де </w:t>
      </w:r>
      <w:r w:rsidR="00766C56">
        <w:rPr>
          <w:rFonts w:eastAsia="Trebuchet MS"/>
          <w:sz w:val="24"/>
          <w:szCs w:val="24"/>
          <w:lang w:val="kk-KZ" w:bidi="ru-RU"/>
        </w:rPr>
        <w:t>Б</w:t>
      </w:r>
      <w:r w:rsidRPr="00824BE7">
        <w:rPr>
          <w:rFonts w:eastAsia="Trebuchet MS"/>
          <w:sz w:val="24"/>
          <w:szCs w:val="24"/>
          <w:lang w:bidi="ru-RU"/>
        </w:rPr>
        <w:t>анктік қызмет көрсету шарттарының шегінде және талаптары бойынша электрондық банктік қызмет көрсету кезінде клиенттен алынған мәліметтерді жария етпегені үшін жауапты болады. Бұл ретте Банктің осы тармақ бойынша өз міндеттемелерін орындамағаны және/немесе тиісінше орындамағаны үшін клиент алдындағы жауапкершілігі клиент электрондық банк қызметтерін пайдаланған кезде клиент Банкке берген ақпаратты Банктің құқыққа сыйымсыз пайдалануы нәтижесінде клиент шеккен нақты залал мөлшерімен шектеледі және мұндай залал Банктің қасақана кінәлі әрекеттерімен тікелей келтірілген жағдайда</w:t>
      </w:r>
      <w:r w:rsidR="00766C56">
        <w:rPr>
          <w:rFonts w:eastAsia="Trebuchet MS"/>
          <w:sz w:val="24"/>
          <w:szCs w:val="24"/>
          <w:lang w:val="kk-KZ" w:bidi="ru-RU"/>
        </w:rPr>
        <w:t xml:space="preserve"> жауапты болады.</w:t>
      </w:r>
    </w:p>
    <w:p w:rsidR="00C7434C" w:rsidRPr="00E40DF5" w:rsidRDefault="00345ECD" w:rsidP="009F5B58">
      <w:pPr>
        <w:pStyle w:val="a3"/>
        <w:numPr>
          <w:ilvl w:val="1"/>
          <w:numId w:val="7"/>
        </w:numPr>
        <w:tabs>
          <w:tab w:val="left" w:pos="1134"/>
        </w:tabs>
        <w:spacing w:after="120"/>
        <w:ind w:left="0" w:firstLine="567"/>
        <w:contextualSpacing w:val="0"/>
        <w:jc w:val="both"/>
        <w:rPr>
          <w:rFonts w:eastAsia="Trebuchet MS"/>
          <w:sz w:val="24"/>
          <w:szCs w:val="24"/>
          <w:lang w:bidi="ru-RU"/>
        </w:rPr>
      </w:pPr>
      <w:r w:rsidRPr="00E40DF5">
        <w:rPr>
          <w:rFonts w:eastAsia="Trebuchet MS"/>
          <w:sz w:val="24"/>
        </w:rPr>
        <w:t>Клиент</w:t>
      </w:r>
      <w:r w:rsidR="00824BE7">
        <w:rPr>
          <w:rFonts w:eastAsia="Trebuchet MS"/>
          <w:sz w:val="24"/>
          <w:lang w:val="kk-KZ"/>
        </w:rPr>
        <w:t>ке</w:t>
      </w:r>
      <w:r w:rsidR="00C7434C" w:rsidRPr="00E40DF5">
        <w:rPr>
          <w:rFonts w:eastAsia="Trebuchet MS"/>
          <w:sz w:val="24"/>
        </w:rPr>
        <w:t>:</w:t>
      </w:r>
    </w:p>
    <w:p w:rsidR="00824BE7" w:rsidRPr="00824BE7" w:rsidRDefault="00824BE7" w:rsidP="00824BE7">
      <w:pPr>
        <w:numPr>
          <w:ilvl w:val="0"/>
          <w:numId w:val="27"/>
        </w:numPr>
        <w:tabs>
          <w:tab w:val="left" w:pos="851"/>
        </w:tabs>
        <w:spacing w:after="120"/>
        <w:ind w:left="0" w:firstLine="567"/>
        <w:jc w:val="both"/>
        <w:rPr>
          <w:sz w:val="24"/>
          <w:szCs w:val="24"/>
        </w:rPr>
      </w:pPr>
      <w:r w:rsidRPr="00824BE7">
        <w:rPr>
          <w:sz w:val="24"/>
          <w:szCs w:val="24"/>
        </w:rPr>
        <w:t>тапсырмалардың дәлдігі мен толықтығы және олардың Клиенттің нақты ниетіне сәйкестігі үшін;</w:t>
      </w:r>
    </w:p>
    <w:p w:rsidR="00345ECD" w:rsidRPr="00E40DF5" w:rsidRDefault="00824BE7" w:rsidP="00824BE7">
      <w:pPr>
        <w:numPr>
          <w:ilvl w:val="0"/>
          <w:numId w:val="27"/>
        </w:numPr>
        <w:tabs>
          <w:tab w:val="left" w:pos="851"/>
        </w:tabs>
        <w:spacing w:after="120"/>
        <w:ind w:left="0" w:firstLine="567"/>
        <w:jc w:val="both"/>
        <w:rPr>
          <w:rFonts w:eastAsia="Trebuchet MS"/>
          <w:sz w:val="24"/>
          <w:szCs w:val="24"/>
          <w:lang w:bidi="ru-RU"/>
        </w:rPr>
      </w:pPr>
      <w:r w:rsidRPr="00824BE7">
        <w:rPr>
          <w:sz w:val="24"/>
          <w:szCs w:val="24"/>
        </w:rPr>
        <w:lastRenderedPageBreak/>
        <w:t>шартта көзделген сәйкестендіру және аутентификациялау құралдарын пайдалана отырып, электрондық банк қызметтерін алу бойынша жүргізілетін барлық операциялар үшін, сондай-ақ электрондық банк қызметтерін алу кезінде Банкке енгізілетін/ұсынылатын ақпараттың анықтығы мен дұрыстығы үшін</w:t>
      </w:r>
      <w:r>
        <w:rPr>
          <w:sz w:val="24"/>
          <w:szCs w:val="24"/>
          <w:lang w:val="kk-KZ"/>
        </w:rPr>
        <w:t xml:space="preserve"> жауапкершілік жүктеледі</w:t>
      </w:r>
      <w:r w:rsidR="00C7434C" w:rsidRPr="00E40DF5">
        <w:rPr>
          <w:rFonts w:eastAsia="Trebuchet MS"/>
          <w:sz w:val="24"/>
          <w:szCs w:val="24"/>
          <w:lang w:bidi="ru-RU"/>
        </w:rPr>
        <w:t xml:space="preserve">. </w:t>
      </w:r>
    </w:p>
    <w:p w:rsidR="005B5159" w:rsidRPr="00E40DF5" w:rsidRDefault="00345ECD" w:rsidP="009F5B58">
      <w:pPr>
        <w:pStyle w:val="a3"/>
        <w:numPr>
          <w:ilvl w:val="1"/>
          <w:numId w:val="7"/>
        </w:numPr>
        <w:tabs>
          <w:tab w:val="left" w:pos="1134"/>
        </w:tabs>
        <w:spacing w:after="120"/>
        <w:ind w:left="0" w:firstLine="567"/>
        <w:contextualSpacing w:val="0"/>
        <w:jc w:val="both"/>
        <w:rPr>
          <w:rFonts w:eastAsia="Trebuchet MS"/>
          <w:sz w:val="24"/>
          <w:szCs w:val="24"/>
          <w:lang w:bidi="ru-RU"/>
        </w:rPr>
      </w:pPr>
      <w:r w:rsidRPr="00E40DF5">
        <w:rPr>
          <w:rFonts w:eastAsia="Trebuchet MS"/>
          <w:sz w:val="24"/>
        </w:rPr>
        <w:t>Банк</w:t>
      </w:r>
      <w:r w:rsidR="00824BE7">
        <w:rPr>
          <w:rFonts w:eastAsia="Trebuchet MS"/>
          <w:sz w:val="24"/>
          <w:lang w:val="kk-KZ"/>
        </w:rPr>
        <w:t>ке</w:t>
      </w:r>
      <w:r w:rsidR="005B5159" w:rsidRPr="00E40DF5">
        <w:rPr>
          <w:rFonts w:eastAsia="Trebuchet MS"/>
          <w:sz w:val="24"/>
        </w:rPr>
        <w:t>:</w:t>
      </w:r>
    </w:p>
    <w:p w:rsidR="00824BE7" w:rsidRPr="00824BE7" w:rsidRDefault="00824BE7" w:rsidP="00824BE7">
      <w:pPr>
        <w:numPr>
          <w:ilvl w:val="0"/>
          <w:numId w:val="28"/>
        </w:numPr>
        <w:tabs>
          <w:tab w:val="left" w:pos="851"/>
        </w:tabs>
        <w:spacing w:after="120"/>
        <w:ind w:left="0" w:firstLine="567"/>
        <w:jc w:val="both"/>
        <w:rPr>
          <w:rFonts w:eastAsia="Trebuchet MS"/>
          <w:sz w:val="24"/>
          <w:szCs w:val="24"/>
          <w:lang w:bidi="ru-RU"/>
        </w:rPr>
      </w:pPr>
      <w:r w:rsidRPr="00824BE7">
        <w:rPr>
          <w:rFonts w:eastAsia="Trebuchet MS"/>
          <w:sz w:val="24"/>
          <w:szCs w:val="24"/>
          <w:lang w:bidi="ru-RU"/>
        </w:rPr>
        <w:t>құжаттарды ресімдеу және электрондық банктік қызметтерді пайдалану кезінде телефондардың, деректемелердің дұрыс емес нөмірлерін көрсету кезінде клиенттің жіберген қателіктері үшін;</w:t>
      </w:r>
    </w:p>
    <w:p w:rsidR="00824BE7" w:rsidRPr="00824BE7" w:rsidRDefault="00824BE7" w:rsidP="00824BE7">
      <w:pPr>
        <w:numPr>
          <w:ilvl w:val="0"/>
          <w:numId w:val="28"/>
        </w:numPr>
        <w:tabs>
          <w:tab w:val="left" w:pos="851"/>
        </w:tabs>
        <w:spacing w:after="120"/>
        <w:ind w:left="0" w:firstLine="567"/>
        <w:jc w:val="both"/>
        <w:rPr>
          <w:rFonts w:eastAsia="Trebuchet MS"/>
          <w:sz w:val="24"/>
          <w:szCs w:val="24"/>
          <w:lang w:bidi="ru-RU"/>
        </w:rPr>
      </w:pPr>
      <w:r w:rsidRPr="00824BE7">
        <w:rPr>
          <w:rFonts w:eastAsia="Trebuchet MS"/>
          <w:sz w:val="24"/>
          <w:szCs w:val="24"/>
          <w:lang w:bidi="ru-RU"/>
        </w:rPr>
        <w:t>электр энергиясын ажырату, байланыс желілерінің зақымдануы нәтижесінде туындаған төлемдерді орындамағаны немесе орындауды кідірткені үшін, сондай-ақ клиенттің түсініксіз, толық емес немесе дәл емес нұсқаулықтары, клиенттің Шарт талаптарын және Қазақстан Республикасы нормативтік құқықтық актілерінің талаптарын бұзуы нәтижесінде үшінші тұлғалардың төлемдерді орындамауы немесе орындаудағы кі</w:t>
      </w:r>
      <w:r w:rsidR="00766C56">
        <w:rPr>
          <w:rFonts w:eastAsia="Trebuchet MS"/>
          <w:sz w:val="24"/>
          <w:szCs w:val="24"/>
          <w:lang w:bidi="ru-RU"/>
        </w:rPr>
        <w:t xml:space="preserve">діруі салдарынан және басқа да </w:t>
      </w:r>
      <w:r w:rsidR="00766C56">
        <w:rPr>
          <w:rFonts w:eastAsia="Trebuchet MS"/>
          <w:sz w:val="24"/>
          <w:szCs w:val="24"/>
          <w:lang w:val="kk-KZ" w:bidi="ru-RU"/>
        </w:rPr>
        <w:t>Б</w:t>
      </w:r>
      <w:r w:rsidRPr="00824BE7">
        <w:rPr>
          <w:rFonts w:eastAsia="Trebuchet MS"/>
          <w:sz w:val="24"/>
          <w:szCs w:val="24"/>
          <w:lang w:bidi="ru-RU"/>
        </w:rPr>
        <w:t>анкке тәуелді емес себептер бойынша туындайтын қателер үшін;</w:t>
      </w:r>
    </w:p>
    <w:p w:rsidR="00824BE7" w:rsidRPr="00824BE7" w:rsidRDefault="00766C56" w:rsidP="00824BE7">
      <w:pPr>
        <w:numPr>
          <w:ilvl w:val="0"/>
          <w:numId w:val="28"/>
        </w:numPr>
        <w:tabs>
          <w:tab w:val="left" w:pos="851"/>
        </w:tabs>
        <w:spacing w:after="120"/>
        <w:ind w:left="0" w:firstLine="567"/>
        <w:jc w:val="both"/>
        <w:rPr>
          <w:rFonts w:eastAsia="Trebuchet MS"/>
          <w:sz w:val="24"/>
          <w:szCs w:val="24"/>
          <w:lang w:val="kk-KZ" w:bidi="ru-RU"/>
        </w:rPr>
      </w:pPr>
      <w:r>
        <w:rPr>
          <w:rFonts w:eastAsia="Trebuchet MS"/>
          <w:sz w:val="24"/>
          <w:szCs w:val="24"/>
          <w:lang w:val="kk-KZ" w:bidi="ru-RU"/>
        </w:rPr>
        <w:t>Б</w:t>
      </w:r>
      <w:r>
        <w:rPr>
          <w:rFonts w:eastAsia="Trebuchet MS"/>
          <w:sz w:val="24"/>
          <w:szCs w:val="24"/>
          <w:lang w:bidi="ru-RU"/>
        </w:rPr>
        <w:t xml:space="preserve">анктің бақылау саласынан тыс, </w:t>
      </w:r>
      <w:r>
        <w:rPr>
          <w:rFonts w:eastAsia="Trebuchet MS"/>
          <w:sz w:val="24"/>
          <w:szCs w:val="24"/>
          <w:lang w:val="kk-KZ" w:bidi="ru-RU"/>
        </w:rPr>
        <w:t>Б</w:t>
      </w:r>
      <w:r w:rsidR="00824BE7" w:rsidRPr="00824BE7">
        <w:rPr>
          <w:rFonts w:eastAsia="Trebuchet MS"/>
          <w:sz w:val="24"/>
          <w:szCs w:val="24"/>
          <w:lang w:bidi="ru-RU"/>
        </w:rPr>
        <w:t>анкке байланысты емес с</w:t>
      </w:r>
      <w:r>
        <w:rPr>
          <w:rFonts w:eastAsia="Trebuchet MS"/>
          <w:sz w:val="24"/>
          <w:szCs w:val="24"/>
          <w:lang w:bidi="ru-RU"/>
        </w:rPr>
        <w:t xml:space="preserve">ебептер бойынша туындаған және </w:t>
      </w:r>
      <w:r>
        <w:rPr>
          <w:rFonts w:eastAsia="Trebuchet MS"/>
          <w:sz w:val="24"/>
          <w:szCs w:val="24"/>
          <w:lang w:val="kk-KZ" w:bidi="ru-RU"/>
        </w:rPr>
        <w:t>К</w:t>
      </w:r>
      <w:r>
        <w:rPr>
          <w:rFonts w:eastAsia="Trebuchet MS"/>
          <w:sz w:val="24"/>
          <w:szCs w:val="24"/>
          <w:lang w:bidi="ru-RU"/>
        </w:rPr>
        <w:t xml:space="preserve">лиенттің </w:t>
      </w:r>
      <w:r>
        <w:rPr>
          <w:rFonts w:eastAsia="Trebuchet MS"/>
          <w:sz w:val="24"/>
          <w:szCs w:val="24"/>
          <w:lang w:val="kk-KZ" w:bidi="ru-RU"/>
        </w:rPr>
        <w:t>Б</w:t>
      </w:r>
      <w:r w:rsidR="00824BE7" w:rsidRPr="00824BE7">
        <w:rPr>
          <w:rFonts w:eastAsia="Trebuchet MS"/>
          <w:sz w:val="24"/>
          <w:szCs w:val="24"/>
          <w:lang w:bidi="ru-RU"/>
        </w:rPr>
        <w:t>анк хабарламаларын, хабарламаларын (оның ішінде Push-хабарламалар) және клиенттің шоты бойынша үзінді көшірмелерін уақтылы алмауына немесе алмауына әкеп соққан Интернеттің, поштаның, байланыс желілерінің және өзге үшінші тұлғаның жұмысындағы жаңылыстар үшін</w:t>
      </w:r>
      <w:r w:rsidR="00824BE7">
        <w:rPr>
          <w:rFonts w:eastAsia="Trebuchet MS"/>
          <w:sz w:val="24"/>
          <w:szCs w:val="24"/>
          <w:lang w:val="kk-KZ" w:bidi="ru-RU"/>
        </w:rPr>
        <w:t xml:space="preserve"> </w:t>
      </w:r>
      <w:r w:rsidR="00824BE7" w:rsidRPr="00824BE7">
        <w:rPr>
          <w:rFonts w:eastAsia="Trebuchet MS"/>
          <w:sz w:val="24"/>
          <w:szCs w:val="24"/>
          <w:lang w:val="kk-KZ" w:bidi="ru-RU"/>
        </w:rPr>
        <w:t>және байланыс операторының не өзге үшінші тұлғаның әрекеті немесе әрекетсіздігі нәтижесінде клиенттің шеккен кез келген шығындары үшін;</w:t>
      </w:r>
    </w:p>
    <w:p w:rsidR="00824BE7" w:rsidRPr="00824BE7" w:rsidRDefault="00824BE7" w:rsidP="00824BE7">
      <w:pPr>
        <w:numPr>
          <w:ilvl w:val="0"/>
          <w:numId w:val="28"/>
        </w:numPr>
        <w:tabs>
          <w:tab w:val="left" w:pos="851"/>
        </w:tabs>
        <w:spacing w:after="120"/>
        <w:ind w:left="0" w:firstLine="567"/>
        <w:jc w:val="both"/>
        <w:rPr>
          <w:rFonts w:eastAsia="Trebuchet MS"/>
          <w:sz w:val="24"/>
          <w:szCs w:val="24"/>
          <w:lang w:val="kk-KZ" w:bidi="ru-RU"/>
        </w:rPr>
      </w:pPr>
      <w:r w:rsidRPr="00824BE7">
        <w:rPr>
          <w:rFonts w:eastAsia="Trebuchet MS"/>
          <w:sz w:val="24"/>
          <w:szCs w:val="24"/>
          <w:lang w:val="kk-KZ" w:bidi="ru-RU"/>
        </w:rPr>
        <w:t xml:space="preserve">Егер шоттар, </w:t>
      </w:r>
      <w:r>
        <w:rPr>
          <w:rFonts w:eastAsia="Trebuchet MS"/>
          <w:sz w:val="24"/>
          <w:szCs w:val="24"/>
          <w:lang w:val="kk-KZ" w:bidi="ru-RU"/>
        </w:rPr>
        <w:t>құпия сөз</w:t>
      </w:r>
      <w:r w:rsidRPr="00824BE7">
        <w:rPr>
          <w:rFonts w:eastAsia="Trebuchet MS"/>
          <w:sz w:val="24"/>
          <w:szCs w:val="24"/>
          <w:lang w:val="kk-KZ" w:bidi="ru-RU"/>
        </w:rPr>
        <w:t>, логин, бі</w:t>
      </w:r>
      <w:r w:rsidR="00766C56">
        <w:rPr>
          <w:rFonts w:eastAsia="Trebuchet MS"/>
          <w:sz w:val="24"/>
          <w:szCs w:val="24"/>
          <w:lang w:val="kk-KZ" w:bidi="ru-RU"/>
        </w:rPr>
        <w:t>р реттік (біржолғы) код немесе К</w:t>
      </w:r>
      <w:r w:rsidRPr="00824BE7">
        <w:rPr>
          <w:rFonts w:eastAsia="Trebuchet MS"/>
          <w:sz w:val="24"/>
          <w:szCs w:val="24"/>
          <w:lang w:val="kk-KZ" w:bidi="ru-RU"/>
        </w:rPr>
        <w:t>лиент жүргізген операциялар/төлемдер туралы ақпарат оларды пайдалану кезінде байланыс арналарын тыңдау немесе ұстап алу нәтижесінде өзге тұлғаларға мәлім болған жағдайда;</w:t>
      </w:r>
    </w:p>
    <w:p w:rsidR="00824BE7" w:rsidRPr="001E55E6" w:rsidRDefault="00766C56" w:rsidP="00824BE7">
      <w:pPr>
        <w:numPr>
          <w:ilvl w:val="0"/>
          <w:numId w:val="28"/>
        </w:numPr>
        <w:tabs>
          <w:tab w:val="left" w:pos="851"/>
        </w:tabs>
        <w:spacing w:after="120"/>
        <w:ind w:left="0" w:firstLine="567"/>
        <w:jc w:val="both"/>
        <w:rPr>
          <w:rFonts w:eastAsia="Trebuchet MS"/>
          <w:sz w:val="24"/>
          <w:szCs w:val="24"/>
          <w:lang w:val="kk-KZ" w:bidi="ru-RU"/>
        </w:rPr>
      </w:pPr>
      <w:r>
        <w:rPr>
          <w:rFonts w:eastAsia="Trebuchet MS"/>
          <w:sz w:val="24"/>
          <w:szCs w:val="24"/>
          <w:lang w:val="kk-KZ" w:bidi="ru-RU"/>
        </w:rPr>
        <w:t>Б</w:t>
      </w:r>
      <w:r w:rsidR="00824BE7" w:rsidRPr="001E55E6">
        <w:rPr>
          <w:rFonts w:eastAsia="Trebuchet MS"/>
          <w:sz w:val="24"/>
          <w:szCs w:val="24"/>
          <w:lang w:val="kk-KZ" w:bidi="ru-RU"/>
        </w:rPr>
        <w:t>анктің жүйелерінде тіркелген клиенттің ұялы (ұялы) телефонының нөмірі өзгерген не ұялы (ұялы) телефон жоғалған/ұрланған жағдайларда</w:t>
      </w:r>
      <w:r w:rsidR="001E55E6">
        <w:rPr>
          <w:rFonts w:eastAsia="Trebuchet MS"/>
          <w:sz w:val="24"/>
          <w:szCs w:val="24"/>
          <w:lang w:val="kk-KZ" w:bidi="ru-RU"/>
        </w:rPr>
        <w:t>.</w:t>
      </w:r>
      <w:r w:rsidR="00824BE7" w:rsidRPr="001E55E6">
        <w:rPr>
          <w:rFonts w:eastAsia="Trebuchet MS"/>
          <w:sz w:val="24"/>
          <w:szCs w:val="24"/>
          <w:lang w:val="kk-KZ" w:bidi="ru-RU"/>
        </w:rPr>
        <w:t xml:space="preserve"> Банктің </w:t>
      </w:r>
      <w:r w:rsidR="001E55E6">
        <w:rPr>
          <w:rFonts w:eastAsia="Trebuchet MS"/>
          <w:sz w:val="24"/>
          <w:szCs w:val="24"/>
          <w:lang w:val="kk-KZ" w:bidi="ru-RU"/>
        </w:rPr>
        <w:t>А</w:t>
      </w:r>
      <w:r>
        <w:rPr>
          <w:rFonts w:eastAsia="Trebuchet MS"/>
          <w:sz w:val="24"/>
          <w:szCs w:val="24"/>
          <w:lang w:val="kk-KZ" w:bidi="ru-RU"/>
        </w:rPr>
        <w:t>Б</w:t>
      </w:r>
      <w:r w:rsidR="001E55E6">
        <w:rPr>
          <w:rFonts w:eastAsia="Trebuchet MS"/>
          <w:sz w:val="24"/>
          <w:szCs w:val="24"/>
          <w:lang w:val="kk-KZ" w:bidi="ru-RU"/>
        </w:rPr>
        <w:t>АЖ</w:t>
      </w:r>
      <w:r w:rsidR="00824BE7" w:rsidRPr="001E55E6">
        <w:rPr>
          <w:rFonts w:eastAsia="Trebuchet MS"/>
          <w:sz w:val="24"/>
          <w:szCs w:val="24"/>
          <w:lang w:val="kk-KZ" w:bidi="ru-RU"/>
        </w:rPr>
        <w:t xml:space="preserve"> тіркелген нөмірге жіберілетін бір реттік (бір жолғы) кодты беру/жария ету үшін жауапкершілікті толық көлемде клиент көтереді;</w:t>
      </w:r>
    </w:p>
    <w:p w:rsidR="00824BE7" w:rsidRPr="001E55E6" w:rsidRDefault="00766C56" w:rsidP="00824BE7">
      <w:pPr>
        <w:numPr>
          <w:ilvl w:val="0"/>
          <w:numId w:val="28"/>
        </w:numPr>
        <w:tabs>
          <w:tab w:val="left" w:pos="851"/>
        </w:tabs>
        <w:spacing w:after="120"/>
        <w:ind w:left="0" w:firstLine="567"/>
        <w:jc w:val="both"/>
        <w:rPr>
          <w:rFonts w:eastAsia="Trebuchet MS"/>
          <w:sz w:val="24"/>
          <w:szCs w:val="24"/>
          <w:lang w:val="kk-KZ" w:bidi="ru-RU"/>
        </w:rPr>
      </w:pPr>
      <w:r>
        <w:rPr>
          <w:rFonts w:eastAsia="Trebuchet MS"/>
          <w:sz w:val="24"/>
          <w:szCs w:val="24"/>
          <w:lang w:val="kk-KZ" w:bidi="ru-RU"/>
        </w:rPr>
        <w:t>К</w:t>
      </w:r>
      <w:r w:rsidR="00824BE7" w:rsidRPr="001E55E6">
        <w:rPr>
          <w:rFonts w:eastAsia="Trebuchet MS"/>
          <w:sz w:val="24"/>
          <w:szCs w:val="24"/>
          <w:lang w:val="kk-KZ" w:bidi="ru-RU"/>
        </w:rPr>
        <w:t>лиенттің және/немесе өзге үшінші тұлғалар жабдықтарының ақаулығына байланысты Интернет-банкинг жүйесіне клиенттің қателіктері, кідірістері немесе қол жеткізе алмауы үшін;</w:t>
      </w:r>
    </w:p>
    <w:p w:rsidR="00824BE7" w:rsidRPr="001E55E6" w:rsidRDefault="00766C56" w:rsidP="00824BE7">
      <w:pPr>
        <w:numPr>
          <w:ilvl w:val="0"/>
          <w:numId w:val="28"/>
        </w:numPr>
        <w:tabs>
          <w:tab w:val="left" w:pos="851"/>
        </w:tabs>
        <w:spacing w:after="120"/>
        <w:ind w:left="0" w:firstLine="567"/>
        <w:jc w:val="both"/>
        <w:rPr>
          <w:rFonts w:eastAsia="Trebuchet MS"/>
          <w:sz w:val="24"/>
          <w:szCs w:val="24"/>
          <w:lang w:val="kk-KZ" w:bidi="ru-RU"/>
        </w:rPr>
      </w:pPr>
      <w:r>
        <w:rPr>
          <w:rFonts w:eastAsia="Trebuchet MS"/>
          <w:sz w:val="24"/>
          <w:szCs w:val="24"/>
          <w:lang w:val="kk-KZ" w:bidi="ru-RU"/>
        </w:rPr>
        <w:t>К</w:t>
      </w:r>
      <w:r w:rsidR="00824BE7" w:rsidRPr="001E55E6">
        <w:rPr>
          <w:rFonts w:eastAsia="Trebuchet MS"/>
          <w:sz w:val="24"/>
          <w:szCs w:val="24"/>
          <w:lang w:val="kk-KZ" w:bidi="ru-RU"/>
        </w:rPr>
        <w:t>лиенттің жабдықтарына немесе клиенттің жабдықтарында сақталатын ақпаратқа зиян келтіргені үшін, клиенттің бағдарламалық жасақтамасы мен дербес компьютерінің әртүрлі вирустардан және басқа да зақымданулардан қауіпсіздігі үшін;</w:t>
      </w:r>
    </w:p>
    <w:p w:rsidR="00345ECD" w:rsidRPr="001E55E6" w:rsidRDefault="00824BE7" w:rsidP="00824BE7">
      <w:pPr>
        <w:numPr>
          <w:ilvl w:val="0"/>
          <w:numId w:val="28"/>
        </w:numPr>
        <w:tabs>
          <w:tab w:val="left" w:pos="851"/>
        </w:tabs>
        <w:spacing w:after="120"/>
        <w:ind w:left="0" w:firstLine="567"/>
        <w:jc w:val="both"/>
        <w:rPr>
          <w:rFonts w:eastAsia="Trebuchet MS"/>
          <w:sz w:val="24"/>
          <w:szCs w:val="24"/>
          <w:lang w:val="kk-KZ" w:bidi="ru-RU"/>
        </w:rPr>
      </w:pPr>
      <w:r w:rsidRPr="001E55E6">
        <w:rPr>
          <w:rFonts w:eastAsia="Trebuchet MS"/>
          <w:sz w:val="24"/>
          <w:szCs w:val="24"/>
          <w:lang w:val="kk-KZ" w:bidi="ru-RU"/>
        </w:rPr>
        <w:t>оның шоттарына қатысты тапсырмаларды орындамағаны үшін, егер оларға тыйым салынған болса немесе олар бойынша операцияларды клиент және/немесе уәкілетті органдар Қазақстан Республикасының қолданыстағы заңнамасында көзделген тәртіппен тоқтата тұрса</w:t>
      </w:r>
      <w:r>
        <w:rPr>
          <w:rFonts w:eastAsia="Trebuchet MS"/>
          <w:sz w:val="24"/>
          <w:szCs w:val="24"/>
          <w:lang w:val="kk-KZ" w:bidi="ru-RU"/>
        </w:rPr>
        <w:t xml:space="preserve"> жауапкершілік жүктелмейді</w:t>
      </w:r>
      <w:r w:rsidR="00D71E8E" w:rsidRPr="001E55E6">
        <w:rPr>
          <w:rFonts w:eastAsia="Trebuchet MS"/>
          <w:sz w:val="24"/>
          <w:szCs w:val="24"/>
          <w:lang w:val="kk-KZ" w:bidi="ru-RU"/>
        </w:rPr>
        <w:t xml:space="preserve">. </w:t>
      </w:r>
    </w:p>
    <w:p w:rsidR="00345ECD" w:rsidRPr="001E55E6" w:rsidRDefault="001E55E6" w:rsidP="009F5B58">
      <w:pPr>
        <w:pStyle w:val="a3"/>
        <w:numPr>
          <w:ilvl w:val="1"/>
          <w:numId w:val="7"/>
        </w:numPr>
        <w:tabs>
          <w:tab w:val="left" w:pos="1134"/>
        </w:tabs>
        <w:spacing w:after="120"/>
        <w:ind w:left="0" w:firstLine="567"/>
        <w:contextualSpacing w:val="0"/>
        <w:jc w:val="both"/>
        <w:rPr>
          <w:rFonts w:eastAsia="Trebuchet MS"/>
          <w:sz w:val="24"/>
          <w:szCs w:val="24"/>
          <w:lang w:val="kk-KZ" w:bidi="ru-RU"/>
        </w:rPr>
      </w:pPr>
      <w:r w:rsidRPr="001E55E6">
        <w:rPr>
          <w:rFonts w:eastAsia="Trebuchet MS"/>
          <w:sz w:val="24"/>
          <w:szCs w:val="24"/>
          <w:lang w:val="kk-KZ" w:bidi="ru-RU"/>
        </w:rPr>
        <w:t xml:space="preserve">Тараптар </w:t>
      </w:r>
      <w:r w:rsidR="00766C56">
        <w:rPr>
          <w:rFonts w:eastAsia="Trebuchet MS"/>
          <w:sz w:val="24"/>
          <w:szCs w:val="24"/>
          <w:lang w:val="kk-KZ" w:bidi="ru-RU"/>
        </w:rPr>
        <w:t>Ш</w:t>
      </w:r>
      <w:r w:rsidRPr="001E55E6">
        <w:rPr>
          <w:rFonts w:eastAsia="Trebuchet MS"/>
          <w:sz w:val="24"/>
          <w:szCs w:val="24"/>
          <w:lang w:val="kk-KZ" w:bidi="ru-RU"/>
        </w:rPr>
        <w:t>арт бойынша міндеттемелердің кез келгенін бұзған жағдайда тұрақсыздық айыбын (өсімпұлды) төлеу және залалдар мен шығыстарды өтеу шарт бойынша тиісті міндеттемелерді тиісінше орындау міндетінен босатпайды</w:t>
      </w:r>
      <w:r w:rsidR="00345ECD" w:rsidRPr="001E55E6">
        <w:rPr>
          <w:rFonts w:eastAsia="Trebuchet MS"/>
          <w:sz w:val="24"/>
          <w:szCs w:val="24"/>
          <w:lang w:val="kk-KZ" w:bidi="ru-RU"/>
        </w:rPr>
        <w:t>.</w:t>
      </w:r>
    </w:p>
    <w:p w:rsidR="00345ECD" w:rsidRPr="001E55E6" w:rsidRDefault="001E55E6" w:rsidP="009F5B58">
      <w:pPr>
        <w:pStyle w:val="a3"/>
        <w:numPr>
          <w:ilvl w:val="1"/>
          <w:numId w:val="7"/>
        </w:numPr>
        <w:tabs>
          <w:tab w:val="left" w:pos="1134"/>
        </w:tabs>
        <w:spacing w:after="120"/>
        <w:ind w:left="0" w:firstLine="567"/>
        <w:contextualSpacing w:val="0"/>
        <w:jc w:val="both"/>
        <w:rPr>
          <w:rFonts w:eastAsia="Trebuchet MS"/>
          <w:sz w:val="24"/>
          <w:szCs w:val="24"/>
          <w:lang w:val="kk-KZ" w:bidi="ru-RU"/>
        </w:rPr>
      </w:pPr>
      <w:r w:rsidRPr="001E55E6">
        <w:rPr>
          <w:rFonts w:eastAsia="Trebuchet MS"/>
          <w:sz w:val="24"/>
          <w:szCs w:val="24"/>
          <w:lang w:val="kk-KZ" w:bidi="ru-RU"/>
        </w:rPr>
        <w:t xml:space="preserve">Тараптардың ешқайсысы форс-мажор туындаған жағдайда, оның ішінде байланыс жүйелерінің немесе жабдықтардың кез келген зақымдануынан немесе істен шығуынан туындаған қандай да бір залал немесе залал үшін немесе табиғи катаклизмдерден, зілзалалардан, қоғамдық тәртіпсіздіктерден немесе басқа да төтенше </w:t>
      </w:r>
      <w:r w:rsidRPr="001E55E6">
        <w:rPr>
          <w:rFonts w:eastAsia="Trebuchet MS"/>
          <w:sz w:val="24"/>
          <w:szCs w:val="24"/>
          <w:lang w:val="kk-KZ" w:bidi="ru-RU"/>
        </w:rPr>
        <w:lastRenderedPageBreak/>
        <w:t>жағдайлардан туындаған электрондық банк қызметтерін ұсынудағы үзілістер үшін екінші Тараптың алдында жауапты болмайды. тараптардың еркінен тыс себептер. Егер осындай мән-жайлардың кез келгені шартта белгіленген мерзімде міндеттемелердің орындалуына тікелей әсер ететін болса, онда бұл мерзім тиісті мән-жайдың қолданылу уақытына ұзартылады. Форс-мажор жағдайларының туындауын растайтын Қазақстан Республикасы уәкілетті органының жазбаша куәлігі форс-мажордың дәлелі болып табылады</w:t>
      </w:r>
      <w:r w:rsidR="00345ECD" w:rsidRPr="001E55E6">
        <w:rPr>
          <w:rFonts w:eastAsia="Trebuchet MS"/>
          <w:sz w:val="24"/>
          <w:szCs w:val="24"/>
          <w:lang w:val="kk-KZ" w:bidi="ru-RU"/>
        </w:rPr>
        <w:t>.</w:t>
      </w:r>
    </w:p>
    <w:p w:rsidR="00345ECD" w:rsidRPr="001E55E6" w:rsidRDefault="001E55E6" w:rsidP="009F5B58">
      <w:pPr>
        <w:pStyle w:val="a3"/>
        <w:numPr>
          <w:ilvl w:val="1"/>
          <w:numId w:val="7"/>
        </w:numPr>
        <w:tabs>
          <w:tab w:val="left" w:pos="1134"/>
        </w:tabs>
        <w:spacing w:after="120"/>
        <w:ind w:left="0" w:firstLine="567"/>
        <w:contextualSpacing w:val="0"/>
        <w:jc w:val="both"/>
        <w:rPr>
          <w:rFonts w:eastAsia="Trebuchet MS"/>
          <w:sz w:val="24"/>
          <w:szCs w:val="24"/>
          <w:lang w:val="kk-KZ" w:bidi="ru-RU"/>
        </w:rPr>
      </w:pPr>
      <w:r w:rsidRPr="001E55E6">
        <w:rPr>
          <w:rFonts w:eastAsia="Trebuchet MS"/>
          <w:sz w:val="24"/>
          <w:szCs w:val="24"/>
          <w:lang w:val="kk-KZ" w:bidi="ru-RU"/>
        </w:rPr>
        <w:t>Шарт талаптары бұзылған жағдайда, Банк мынадай шаралардың бірін қолдануға</w:t>
      </w:r>
      <w:r w:rsidR="00345ECD" w:rsidRPr="001E55E6">
        <w:rPr>
          <w:rFonts w:eastAsia="Trebuchet MS"/>
          <w:sz w:val="24"/>
          <w:szCs w:val="24"/>
          <w:lang w:val="kk-KZ" w:bidi="ru-RU"/>
        </w:rPr>
        <w:t>:</w:t>
      </w:r>
    </w:p>
    <w:p w:rsidR="001E55E6" w:rsidRPr="001E55E6" w:rsidRDefault="001E55E6" w:rsidP="001E55E6">
      <w:pPr>
        <w:pStyle w:val="a3"/>
        <w:numPr>
          <w:ilvl w:val="0"/>
          <w:numId w:val="6"/>
        </w:numPr>
        <w:tabs>
          <w:tab w:val="left" w:pos="851"/>
        </w:tabs>
        <w:spacing w:after="120"/>
        <w:ind w:left="0" w:firstLine="567"/>
        <w:jc w:val="both"/>
        <w:rPr>
          <w:rFonts w:eastAsia="Trebuchet MS"/>
          <w:sz w:val="24"/>
          <w:szCs w:val="24"/>
          <w:lang w:val="kk-KZ" w:bidi="ru-RU"/>
        </w:rPr>
      </w:pPr>
      <w:r w:rsidRPr="001E55E6">
        <w:rPr>
          <w:rFonts w:eastAsia="Trebuchet MS"/>
          <w:sz w:val="24"/>
          <w:szCs w:val="24"/>
          <w:lang w:val="kk-KZ" w:bidi="ru-RU"/>
        </w:rPr>
        <w:t>электрондық банк қызметтерін көрсетуді тоқтата</w:t>
      </w:r>
      <w:r>
        <w:rPr>
          <w:rFonts w:eastAsia="Trebuchet MS"/>
          <w:sz w:val="24"/>
          <w:szCs w:val="24"/>
          <w:lang w:val="kk-KZ" w:bidi="ru-RU"/>
        </w:rPr>
        <w:t xml:space="preserve"> тұруға және (немесе) тоқтатуға</w:t>
      </w:r>
      <w:r w:rsidRPr="001E55E6">
        <w:rPr>
          <w:rFonts w:eastAsia="Trebuchet MS"/>
          <w:sz w:val="24"/>
          <w:szCs w:val="24"/>
          <w:lang w:val="kk-KZ" w:bidi="ru-RU"/>
        </w:rPr>
        <w:t>;</w:t>
      </w:r>
    </w:p>
    <w:p w:rsidR="001E55E6" w:rsidRPr="001E55E6" w:rsidRDefault="001E55E6" w:rsidP="001E55E6">
      <w:pPr>
        <w:pStyle w:val="a3"/>
        <w:numPr>
          <w:ilvl w:val="0"/>
          <w:numId w:val="6"/>
        </w:numPr>
        <w:tabs>
          <w:tab w:val="left" w:pos="851"/>
        </w:tabs>
        <w:spacing w:after="120"/>
        <w:ind w:left="0" w:firstLine="567"/>
        <w:jc w:val="both"/>
        <w:rPr>
          <w:rFonts w:eastAsia="Trebuchet MS"/>
          <w:sz w:val="24"/>
          <w:szCs w:val="24"/>
          <w:lang w:bidi="ru-RU"/>
        </w:rPr>
      </w:pPr>
      <w:r w:rsidRPr="001E55E6">
        <w:rPr>
          <w:rFonts w:eastAsia="Trebuchet MS"/>
          <w:sz w:val="24"/>
          <w:szCs w:val="24"/>
          <w:lang w:bidi="ru-RU"/>
        </w:rPr>
        <w:t>интернет-банкинг жүйесіне кіруді бұғаттау</w:t>
      </w:r>
      <w:r>
        <w:rPr>
          <w:rFonts w:eastAsia="Trebuchet MS"/>
          <w:sz w:val="24"/>
          <w:szCs w:val="24"/>
          <w:lang w:val="kk-KZ" w:bidi="ru-RU"/>
        </w:rPr>
        <w:t>ға</w:t>
      </w:r>
      <w:r w:rsidRPr="001E55E6">
        <w:rPr>
          <w:rFonts w:eastAsia="Trebuchet MS"/>
          <w:sz w:val="24"/>
          <w:szCs w:val="24"/>
          <w:lang w:bidi="ru-RU"/>
        </w:rPr>
        <w:t>;</w:t>
      </w:r>
    </w:p>
    <w:p w:rsidR="001E55E6" w:rsidRPr="001E55E6" w:rsidRDefault="001E55E6" w:rsidP="001E55E6">
      <w:pPr>
        <w:pStyle w:val="a3"/>
        <w:numPr>
          <w:ilvl w:val="0"/>
          <w:numId w:val="6"/>
        </w:numPr>
        <w:tabs>
          <w:tab w:val="left" w:pos="851"/>
        </w:tabs>
        <w:spacing w:after="120"/>
        <w:ind w:left="0" w:firstLine="567"/>
        <w:jc w:val="both"/>
        <w:rPr>
          <w:rFonts w:eastAsia="Trebuchet MS"/>
          <w:sz w:val="24"/>
          <w:szCs w:val="24"/>
          <w:lang w:bidi="ru-RU"/>
        </w:rPr>
      </w:pPr>
      <w:r w:rsidRPr="001E55E6">
        <w:rPr>
          <w:rFonts w:eastAsia="Trebuchet MS"/>
          <w:sz w:val="24"/>
          <w:szCs w:val="24"/>
          <w:lang w:bidi="ru-RU"/>
        </w:rPr>
        <w:t>шартты біржақты тәртіппен бұзуға құқылы.</w:t>
      </w:r>
    </w:p>
    <w:p w:rsidR="001E55E6" w:rsidRPr="001E55E6" w:rsidRDefault="001E55E6" w:rsidP="001E55E6">
      <w:pPr>
        <w:pStyle w:val="a3"/>
        <w:tabs>
          <w:tab w:val="left" w:pos="851"/>
        </w:tabs>
        <w:spacing w:after="120"/>
        <w:ind w:left="567"/>
        <w:jc w:val="both"/>
        <w:rPr>
          <w:rFonts w:eastAsia="Trebuchet MS"/>
          <w:sz w:val="24"/>
          <w:szCs w:val="24"/>
          <w:lang w:bidi="ru-RU"/>
        </w:rPr>
      </w:pPr>
    </w:p>
    <w:p w:rsidR="001E55E6" w:rsidRPr="00E86547" w:rsidRDefault="001E55E6" w:rsidP="001E55E6">
      <w:pPr>
        <w:pStyle w:val="a3"/>
        <w:tabs>
          <w:tab w:val="left" w:pos="851"/>
        </w:tabs>
        <w:spacing w:after="120"/>
        <w:ind w:left="567"/>
        <w:jc w:val="both"/>
        <w:rPr>
          <w:rFonts w:eastAsia="Trebuchet MS"/>
          <w:b/>
          <w:sz w:val="24"/>
          <w:szCs w:val="24"/>
          <w:lang w:val="kk-KZ" w:bidi="ru-RU"/>
        </w:rPr>
      </w:pPr>
      <w:r w:rsidRPr="00E86547">
        <w:rPr>
          <w:rFonts w:eastAsia="Trebuchet MS"/>
          <w:b/>
          <w:sz w:val="24"/>
          <w:szCs w:val="24"/>
          <w:lang w:val="kk-KZ" w:bidi="ru-RU"/>
        </w:rPr>
        <w:t>7. Электрондық банк қызметтерін көрсетуді тоқтата тұру және тоқтату</w:t>
      </w:r>
    </w:p>
    <w:p w:rsidR="001E55E6" w:rsidRPr="001E55E6" w:rsidRDefault="001E55E6" w:rsidP="001E55E6">
      <w:pPr>
        <w:tabs>
          <w:tab w:val="left" w:pos="567"/>
        </w:tabs>
        <w:spacing w:after="120"/>
        <w:jc w:val="both"/>
        <w:rPr>
          <w:rFonts w:eastAsia="Trebuchet MS"/>
          <w:sz w:val="24"/>
          <w:szCs w:val="24"/>
          <w:lang w:val="kk-KZ" w:bidi="ru-RU"/>
        </w:rPr>
      </w:pPr>
      <w:r>
        <w:rPr>
          <w:rFonts w:eastAsia="Trebuchet MS"/>
          <w:sz w:val="24"/>
          <w:szCs w:val="24"/>
          <w:lang w:val="kk-KZ" w:bidi="ru-RU"/>
        </w:rPr>
        <w:tab/>
      </w:r>
      <w:r w:rsidRPr="001E55E6">
        <w:rPr>
          <w:rFonts w:eastAsia="Trebuchet MS"/>
          <w:sz w:val="24"/>
          <w:szCs w:val="24"/>
          <w:lang w:val="kk-KZ" w:bidi="ru-RU"/>
        </w:rPr>
        <w:t>7.1. Электрондық банк қызметтерін ұсыну тоқтатыла тұрады немесе мынадай жағдайларда тоқтатылады:</w:t>
      </w:r>
    </w:p>
    <w:p w:rsidR="001E55E6" w:rsidRPr="00015099" w:rsidRDefault="001E55E6" w:rsidP="001E55E6">
      <w:pPr>
        <w:tabs>
          <w:tab w:val="left" w:pos="851"/>
        </w:tabs>
        <w:spacing w:after="120"/>
        <w:jc w:val="both"/>
        <w:rPr>
          <w:rFonts w:eastAsia="Trebuchet MS"/>
          <w:sz w:val="24"/>
          <w:szCs w:val="24"/>
          <w:lang w:val="kk-KZ" w:bidi="ru-RU"/>
        </w:rPr>
      </w:pPr>
      <w:r>
        <w:rPr>
          <w:rFonts w:eastAsia="Trebuchet MS"/>
          <w:sz w:val="24"/>
          <w:szCs w:val="24"/>
          <w:lang w:val="kk-KZ" w:bidi="ru-RU"/>
        </w:rPr>
        <w:tab/>
      </w:r>
      <w:r w:rsidRPr="00015099">
        <w:rPr>
          <w:rFonts w:eastAsia="Trebuchet MS"/>
          <w:sz w:val="24"/>
          <w:szCs w:val="24"/>
          <w:lang w:val="kk-KZ" w:bidi="ru-RU"/>
        </w:rPr>
        <w:t>1) техникалық жұмыстарды жүргізу. Банк мұндай жұмыстардың кезеңін интернет-банкинг жүйесінде бұл туралы хабарлама орналастыру арқылы жұмыстар тоқтатыла тұрғанға дейін 30 (отыз) минут бұрын хабарлайды;</w:t>
      </w:r>
    </w:p>
    <w:p w:rsidR="001E55E6" w:rsidRPr="001E55E6" w:rsidRDefault="001E55E6" w:rsidP="001E55E6">
      <w:pPr>
        <w:tabs>
          <w:tab w:val="left" w:pos="851"/>
        </w:tabs>
        <w:spacing w:after="120"/>
        <w:jc w:val="both"/>
        <w:rPr>
          <w:rFonts w:eastAsia="Trebuchet MS"/>
          <w:sz w:val="24"/>
          <w:szCs w:val="24"/>
          <w:lang w:val="kk-KZ" w:bidi="ru-RU"/>
        </w:rPr>
      </w:pPr>
      <w:r>
        <w:rPr>
          <w:rFonts w:eastAsia="Trebuchet MS"/>
          <w:sz w:val="24"/>
          <w:szCs w:val="24"/>
          <w:lang w:val="kk-KZ" w:bidi="ru-RU"/>
        </w:rPr>
        <w:tab/>
      </w:r>
      <w:r w:rsidRPr="001E55E6">
        <w:rPr>
          <w:rFonts w:eastAsia="Trebuchet MS"/>
          <w:sz w:val="24"/>
          <w:szCs w:val="24"/>
          <w:lang w:val="kk-KZ" w:bidi="ru-RU"/>
        </w:rPr>
        <w:t xml:space="preserve">2) клиент шартта, </w:t>
      </w:r>
      <w:r>
        <w:rPr>
          <w:rFonts w:eastAsia="Trebuchet MS"/>
          <w:sz w:val="24"/>
          <w:szCs w:val="24"/>
          <w:lang w:val="kk-KZ" w:bidi="ru-RU"/>
        </w:rPr>
        <w:t>Ережеде</w:t>
      </w:r>
      <w:r w:rsidRPr="001E55E6">
        <w:rPr>
          <w:rFonts w:eastAsia="Trebuchet MS"/>
          <w:sz w:val="24"/>
          <w:szCs w:val="24"/>
          <w:lang w:val="kk-KZ" w:bidi="ru-RU"/>
        </w:rPr>
        <w:t xml:space="preserve"> және / немесе стандартты талаптарда / жалпы талаптарда көзделген электрондық банктік қызметтерді алу тәртібі мен талаптарын бұзған жағдайларда;</w:t>
      </w:r>
    </w:p>
    <w:p w:rsidR="001E55E6" w:rsidRPr="001E55E6" w:rsidRDefault="001E55E6" w:rsidP="001E55E6">
      <w:pPr>
        <w:tabs>
          <w:tab w:val="left" w:pos="851"/>
        </w:tabs>
        <w:spacing w:after="120"/>
        <w:jc w:val="both"/>
        <w:rPr>
          <w:rFonts w:eastAsia="Trebuchet MS"/>
          <w:sz w:val="24"/>
          <w:szCs w:val="24"/>
          <w:lang w:val="kk-KZ" w:bidi="ru-RU"/>
        </w:rPr>
      </w:pPr>
      <w:r>
        <w:rPr>
          <w:rFonts w:eastAsia="Trebuchet MS"/>
          <w:sz w:val="24"/>
          <w:szCs w:val="24"/>
          <w:lang w:val="kk-KZ" w:bidi="ru-RU"/>
        </w:rPr>
        <w:tab/>
      </w:r>
      <w:r w:rsidRPr="001E55E6">
        <w:rPr>
          <w:rFonts w:eastAsia="Trebuchet MS"/>
          <w:sz w:val="24"/>
          <w:szCs w:val="24"/>
          <w:lang w:val="kk-KZ" w:bidi="ru-RU"/>
        </w:rPr>
        <w:t>3) Клиенттің Банктің электрондық банк қызметтерінен ажырату туралы өтінішінің бол</w:t>
      </w:r>
      <w:r>
        <w:rPr>
          <w:rFonts w:eastAsia="Trebuchet MS"/>
          <w:sz w:val="24"/>
          <w:szCs w:val="24"/>
          <w:lang w:val="kk-KZ" w:bidi="ru-RU"/>
        </w:rPr>
        <w:t>ғанда</w:t>
      </w:r>
      <w:r w:rsidRPr="001E55E6">
        <w:rPr>
          <w:rFonts w:eastAsia="Trebuchet MS"/>
          <w:sz w:val="24"/>
          <w:szCs w:val="24"/>
          <w:lang w:val="kk-KZ" w:bidi="ru-RU"/>
        </w:rPr>
        <w:t>;</w:t>
      </w:r>
    </w:p>
    <w:p w:rsidR="001E55E6" w:rsidRPr="001E55E6" w:rsidRDefault="001E55E6" w:rsidP="001E55E6">
      <w:pPr>
        <w:tabs>
          <w:tab w:val="left" w:pos="851"/>
        </w:tabs>
        <w:spacing w:after="120"/>
        <w:jc w:val="both"/>
        <w:rPr>
          <w:rFonts w:eastAsia="Trebuchet MS"/>
          <w:sz w:val="24"/>
          <w:szCs w:val="24"/>
          <w:lang w:val="kk-KZ" w:bidi="ru-RU"/>
        </w:rPr>
      </w:pPr>
      <w:r>
        <w:rPr>
          <w:rFonts w:eastAsia="Trebuchet MS"/>
          <w:sz w:val="24"/>
          <w:szCs w:val="24"/>
          <w:lang w:val="kk-KZ" w:bidi="ru-RU"/>
        </w:rPr>
        <w:tab/>
      </w:r>
      <w:r w:rsidRPr="001E55E6">
        <w:rPr>
          <w:rFonts w:eastAsia="Trebuchet MS"/>
          <w:sz w:val="24"/>
          <w:szCs w:val="24"/>
          <w:lang w:val="kk-KZ" w:bidi="ru-RU"/>
        </w:rPr>
        <w:t>4) электрондық банк қызметтерін көрсетуді қамтамасыз ететін техникалық құралдардың ақаулары негіз бол</w:t>
      </w:r>
      <w:r>
        <w:rPr>
          <w:rFonts w:eastAsia="Trebuchet MS"/>
          <w:sz w:val="24"/>
          <w:szCs w:val="24"/>
          <w:lang w:val="kk-KZ" w:bidi="ru-RU"/>
        </w:rPr>
        <w:t>ғанда</w:t>
      </w:r>
      <w:r w:rsidRPr="001E55E6">
        <w:rPr>
          <w:rFonts w:eastAsia="Trebuchet MS"/>
          <w:sz w:val="24"/>
          <w:szCs w:val="24"/>
          <w:lang w:val="kk-KZ" w:bidi="ru-RU"/>
        </w:rPr>
        <w:t>;</w:t>
      </w:r>
    </w:p>
    <w:p w:rsidR="001E55E6" w:rsidRPr="001E55E6" w:rsidRDefault="001E55E6" w:rsidP="001E55E6">
      <w:pPr>
        <w:tabs>
          <w:tab w:val="left" w:pos="851"/>
        </w:tabs>
        <w:spacing w:after="120"/>
        <w:jc w:val="both"/>
        <w:rPr>
          <w:rFonts w:eastAsia="Trebuchet MS"/>
          <w:sz w:val="24"/>
          <w:szCs w:val="24"/>
          <w:lang w:val="kk-KZ" w:bidi="ru-RU"/>
        </w:rPr>
      </w:pPr>
      <w:r>
        <w:rPr>
          <w:rFonts w:eastAsia="Trebuchet MS"/>
          <w:sz w:val="24"/>
          <w:szCs w:val="24"/>
          <w:lang w:val="kk-KZ" w:bidi="ru-RU"/>
        </w:rPr>
        <w:tab/>
      </w:r>
      <w:r w:rsidR="00766C56">
        <w:rPr>
          <w:rFonts w:eastAsia="Trebuchet MS"/>
          <w:sz w:val="24"/>
          <w:szCs w:val="24"/>
          <w:lang w:val="kk-KZ" w:bidi="ru-RU"/>
        </w:rPr>
        <w:t>5) К</w:t>
      </w:r>
      <w:r w:rsidRPr="001E55E6">
        <w:rPr>
          <w:rFonts w:eastAsia="Trebuchet MS"/>
          <w:sz w:val="24"/>
          <w:szCs w:val="24"/>
          <w:lang w:val="kk-KZ" w:bidi="ru-RU"/>
        </w:rPr>
        <w:t>лиентпен жасалған, оларға сәйкес электрондық банк қызметтерін көрсету тоқтатылатын не тоқтатыла тұратын шарттар талаптарының өзгер</w:t>
      </w:r>
      <w:r>
        <w:rPr>
          <w:rFonts w:eastAsia="Trebuchet MS"/>
          <w:sz w:val="24"/>
          <w:szCs w:val="24"/>
          <w:lang w:val="kk-KZ" w:bidi="ru-RU"/>
        </w:rPr>
        <w:t>генде</w:t>
      </w:r>
      <w:r w:rsidRPr="001E55E6">
        <w:rPr>
          <w:rFonts w:eastAsia="Trebuchet MS"/>
          <w:sz w:val="24"/>
          <w:szCs w:val="24"/>
          <w:lang w:val="kk-KZ" w:bidi="ru-RU"/>
        </w:rPr>
        <w:t>;</w:t>
      </w:r>
    </w:p>
    <w:p w:rsidR="00345ECD" w:rsidRPr="001E55E6" w:rsidRDefault="001E55E6" w:rsidP="001E55E6">
      <w:pPr>
        <w:tabs>
          <w:tab w:val="left" w:pos="851"/>
        </w:tabs>
        <w:spacing w:after="120"/>
        <w:jc w:val="both"/>
        <w:rPr>
          <w:sz w:val="24"/>
          <w:szCs w:val="24"/>
          <w:lang w:val="kk-KZ"/>
        </w:rPr>
      </w:pPr>
      <w:r>
        <w:rPr>
          <w:rFonts w:eastAsia="Trebuchet MS"/>
          <w:sz w:val="24"/>
          <w:szCs w:val="24"/>
          <w:lang w:val="kk-KZ" w:bidi="ru-RU"/>
        </w:rPr>
        <w:tab/>
      </w:r>
      <w:r w:rsidRPr="001E55E6">
        <w:rPr>
          <w:rFonts w:eastAsia="Trebuchet MS"/>
          <w:sz w:val="24"/>
          <w:szCs w:val="24"/>
          <w:lang w:val="kk-KZ" w:bidi="ru-RU"/>
        </w:rPr>
        <w:t>6) Қазақстан Республикасының заңнамасында көзделген өзге де негіздер бойынша</w:t>
      </w:r>
      <w:r w:rsidR="00345ECD" w:rsidRPr="001E55E6">
        <w:rPr>
          <w:sz w:val="24"/>
          <w:szCs w:val="24"/>
          <w:lang w:val="kk-KZ"/>
        </w:rPr>
        <w:t xml:space="preserve">.  </w:t>
      </w:r>
    </w:p>
    <w:p w:rsidR="001E55E6" w:rsidRPr="0083451E" w:rsidRDefault="001E55E6" w:rsidP="0083451E">
      <w:pPr>
        <w:pStyle w:val="a3"/>
        <w:numPr>
          <w:ilvl w:val="1"/>
          <w:numId w:val="30"/>
        </w:numPr>
        <w:tabs>
          <w:tab w:val="left" w:pos="1134"/>
        </w:tabs>
        <w:spacing w:after="120"/>
        <w:ind w:left="0" w:firstLine="567"/>
        <w:jc w:val="both"/>
        <w:rPr>
          <w:sz w:val="24"/>
          <w:szCs w:val="24"/>
          <w:lang w:val="kk-KZ"/>
        </w:rPr>
      </w:pPr>
      <w:r w:rsidRPr="0083451E">
        <w:rPr>
          <w:sz w:val="24"/>
          <w:szCs w:val="24"/>
          <w:lang w:val="kk-KZ"/>
        </w:rPr>
        <w:t>Банк қолданыстағы өнімдердің талаптарына байланысты электрондық банк қызметтерін көрсетуді уақытша тоқтата тұруға және/немесе қайта бастауға құқылы.</w:t>
      </w:r>
    </w:p>
    <w:p w:rsidR="001E55E6" w:rsidRPr="001E55E6" w:rsidRDefault="001E55E6" w:rsidP="0083451E">
      <w:pPr>
        <w:tabs>
          <w:tab w:val="left" w:pos="567"/>
        </w:tabs>
        <w:spacing w:after="120"/>
        <w:ind w:firstLine="567"/>
        <w:jc w:val="both"/>
        <w:rPr>
          <w:sz w:val="24"/>
          <w:szCs w:val="24"/>
          <w:lang w:val="kk-KZ"/>
        </w:rPr>
      </w:pPr>
      <w:r>
        <w:rPr>
          <w:sz w:val="24"/>
          <w:szCs w:val="24"/>
          <w:lang w:val="kk-KZ"/>
        </w:rPr>
        <w:tab/>
      </w:r>
      <w:r w:rsidRPr="001E55E6">
        <w:rPr>
          <w:sz w:val="24"/>
          <w:szCs w:val="24"/>
          <w:lang w:val="kk-KZ"/>
        </w:rPr>
        <w:t>Электрондық банк қызметтерін көрсетуді уақытша тоқтата тұру, тоқтату кезінде Банк</w:t>
      </w:r>
      <w:r>
        <w:rPr>
          <w:sz w:val="24"/>
          <w:szCs w:val="24"/>
          <w:lang w:val="kk-KZ"/>
        </w:rPr>
        <w:t>тің</w:t>
      </w:r>
      <w:r w:rsidRPr="001E55E6">
        <w:rPr>
          <w:sz w:val="24"/>
          <w:szCs w:val="24"/>
          <w:lang w:val="kk-KZ"/>
        </w:rPr>
        <w:t xml:space="preserve"> www.hcsbk.kz интернет - ресурс</w:t>
      </w:r>
      <w:r>
        <w:rPr>
          <w:sz w:val="24"/>
          <w:szCs w:val="24"/>
          <w:lang w:val="kk-KZ"/>
        </w:rPr>
        <w:t>ында</w:t>
      </w:r>
      <w:r w:rsidRPr="001E55E6">
        <w:rPr>
          <w:sz w:val="24"/>
          <w:szCs w:val="24"/>
          <w:lang w:val="kk-KZ"/>
        </w:rPr>
        <w:t xml:space="preserve"> хабарламаны орналастыру а</w:t>
      </w:r>
      <w:r>
        <w:rPr>
          <w:sz w:val="24"/>
          <w:szCs w:val="24"/>
          <w:lang w:val="kk-KZ"/>
        </w:rPr>
        <w:t xml:space="preserve">рқылы Клиентті хабардар етеді </w:t>
      </w:r>
      <w:r w:rsidRPr="001E55E6">
        <w:rPr>
          <w:sz w:val="24"/>
          <w:szCs w:val="24"/>
          <w:lang w:val="kk-KZ"/>
        </w:rPr>
        <w:t>және (немесе) Интернет-банкинг жүйесінде не электрондық банк қызметтерін көрсетуді тоқтата тұрған, тоқтатқан күннен кешіктірмей Клиенттің мобильді нөміріне SMS-хабарлама/push-хабарлама жіберу арқылы жүзеге асырады.</w:t>
      </w:r>
    </w:p>
    <w:p w:rsidR="00345ECD" w:rsidRPr="0083451E" w:rsidRDefault="001E55E6" w:rsidP="0083451E">
      <w:pPr>
        <w:pStyle w:val="a3"/>
        <w:numPr>
          <w:ilvl w:val="1"/>
          <w:numId w:val="31"/>
        </w:numPr>
        <w:tabs>
          <w:tab w:val="left" w:pos="1134"/>
        </w:tabs>
        <w:spacing w:after="120"/>
        <w:ind w:left="0" w:firstLine="567"/>
        <w:jc w:val="both"/>
        <w:rPr>
          <w:rFonts w:eastAsia="Trebuchet MS"/>
          <w:sz w:val="24"/>
          <w:szCs w:val="24"/>
          <w:lang w:val="kk-KZ" w:bidi="ru-RU"/>
        </w:rPr>
      </w:pPr>
      <w:r w:rsidRPr="0083451E">
        <w:rPr>
          <w:sz w:val="24"/>
          <w:szCs w:val="24"/>
          <w:lang w:val="kk-KZ"/>
        </w:rPr>
        <w:t>Банк электрондық банк қызметтерін көрсетуді қайта бастауды клиенттің электрондық банк қызметтерін алу құқығын тоқтата тұруға әкеп соққан себептер жойылған кезде Банктің www.hcsbk.kz интернет-ресурсқа хабарлауы арқылы не интернет-банкинг жүйесіне рұқсат берумен жүзеге асырады</w:t>
      </w:r>
      <w:r w:rsidR="00345ECD" w:rsidRPr="0083451E">
        <w:rPr>
          <w:rFonts w:eastAsia="Trebuchet MS"/>
          <w:sz w:val="24"/>
          <w:szCs w:val="24"/>
          <w:lang w:val="kk-KZ" w:bidi="ru-RU"/>
        </w:rPr>
        <w:t>.</w:t>
      </w:r>
    </w:p>
    <w:p w:rsidR="00E73C99" w:rsidRPr="001E55E6" w:rsidRDefault="00E73C99" w:rsidP="00513922">
      <w:pPr>
        <w:tabs>
          <w:tab w:val="left" w:pos="1134"/>
        </w:tabs>
        <w:spacing w:after="120"/>
        <w:jc w:val="both"/>
        <w:rPr>
          <w:rFonts w:eastAsia="Trebuchet MS"/>
          <w:sz w:val="24"/>
          <w:szCs w:val="24"/>
          <w:lang w:val="kk-KZ" w:bidi="ru-RU"/>
        </w:rPr>
      </w:pPr>
      <w:bookmarkStart w:id="1" w:name="SUB3200"/>
      <w:bookmarkStart w:id="2" w:name="SUB3300"/>
      <w:bookmarkEnd w:id="1"/>
      <w:bookmarkEnd w:id="2"/>
    </w:p>
    <w:p w:rsidR="00345ECD" w:rsidRPr="00766C56" w:rsidRDefault="001E55E6" w:rsidP="0083451E">
      <w:pPr>
        <w:pStyle w:val="21"/>
        <w:numPr>
          <w:ilvl w:val="0"/>
          <w:numId w:val="31"/>
        </w:numPr>
        <w:shd w:val="clear" w:color="auto" w:fill="auto"/>
        <w:tabs>
          <w:tab w:val="left" w:pos="567"/>
        </w:tabs>
        <w:spacing w:before="0" w:after="120" w:line="240" w:lineRule="auto"/>
        <w:outlineLvl w:val="0"/>
        <w:rPr>
          <w:rFonts w:ascii="Times New Roman" w:hAnsi="Times New Roman" w:cs="Times New Roman"/>
          <w:b/>
          <w:sz w:val="24"/>
          <w:szCs w:val="24"/>
        </w:rPr>
      </w:pPr>
      <w:r w:rsidRPr="00766C56">
        <w:rPr>
          <w:rFonts w:ascii="Times New Roman" w:hAnsi="Times New Roman" w:cs="Times New Roman"/>
          <w:b/>
          <w:sz w:val="24"/>
          <w:szCs w:val="24"/>
          <w:lang w:eastAsia="ru-RU" w:bidi="ru-RU"/>
        </w:rPr>
        <w:t>Қауіпсіздік рәсімдері</w:t>
      </w:r>
    </w:p>
    <w:p w:rsidR="001E55E6" w:rsidRPr="002560FE" w:rsidRDefault="001E55E6" w:rsidP="002560FE">
      <w:pPr>
        <w:pStyle w:val="a3"/>
        <w:numPr>
          <w:ilvl w:val="1"/>
          <w:numId w:val="9"/>
        </w:numPr>
        <w:tabs>
          <w:tab w:val="left" w:pos="1134"/>
        </w:tabs>
        <w:spacing w:after="120"/>
        <w:ind w:left="0" w:firstLine="567"/>
        <w:jc w:val="both"/>
        <w:rPr>
          <w:rFonts w:eastAsia="Trebuchet MS"/>
          <w:sz w:val="24"/>
          <w:szCs w:val="24"/>
          <w:lang w:bidi="ru-RU"/>
        </w:rPr>
      </w:pPr>
      <w:r w:rsidRPr="002560FE">
        <w:rPr>
          <w:rFonts w:eastAsia="Trebuchet MS"/>
          <w:sz w:val="24"/>
          <w:szCs w:val="24"/>
          <w:lang w:bidi="ru-RU"/>
        </w:rPr>
        <w:t>Қауіпсіздік рәсімдері Клиентті және оның электрондық банктік қызметтерді алу құқығын аутентиф</w:t>
      </w:r>
      <w:r w:rsidR="00766C56" w:rsidRPr="002560FE">
        <w:rPr>
          <w:rFonts w:eastAsia="Trebuchet MS"/>
          <w:sz w:val="24"/>
          <w:szCs w:val="24"/>
          <w:lang w:bidi="ru-RU"/>
        </w:rPr>
        <w:t xml:space="preserve">икациялауға, олардың негізінде </w:t>
      </w:r>
      <w:r w:rsidR="00766C56" w:rsidRPr="002560FE">
        <w:rPr>
          <w:rFonts w:eastAsia="Trebuchet MS"/>
          <w:sz w:val="24"/>
          <w:szCs w:val="24"/>
          <w:lang w:val="kk-KZ" w:bidi="ru-RU"/>
        </w:rPr>
        <w:t>К</w:t>
      </w:r>
      <w:r w:rsidRPr="002560FE">
        <w:rPr>
          <w:rFonts w:eastAsia="Trebuchet MS"/>
          <w:sz w:val="24"/>
          <w:szCs w:val="24"/>
          <w:lang w:bidi="ru-RU"/>
        </w:rPr>
        <w:t>лиентке электрондық банктік қызметтер ұсынылатын электрондық құжаттардың мазмұнында бұрмалаулардың және/немесе ө</w:t>
      </w:r>
      <w:r w:rsidR="00766C56" w:rsidRPr="002560FE">
        <w:rPr>
          <w:rFonts w:eastAsia="Trebuchet MS"/>
          <w:sz w:val="24"/>
          <w:szCs w:val="24"/>
          <w:lang w:bidi="ru-RU"/>
        </w:rPr>
        <w:t xml:space="preserve">згерістердің болуын анықтауға, </w:t>
      </w:r>
      <w:r w:rsidR="00766C56" w:rsidRPr="002560FE">
        <w:rPr>
          <w:rFonts w:eastAsia="Trebuchet MS"/>
          <w:sz w:val="24"/>
          <w:szCs w:val="24"/>
          <w:lang w:val="kk-KZ" w:bidi="ru-RU"/>
        </w:rPr>
        <w:t>Б</w:t>
      </w:r>
      <w:r w:rsidRPr="002560FE">
        <w:rPr>
          <w:rFonts w:eastAsia="Trebuchet MS"/>
          <w:sz w:val="24"/>
          <w:szCs w:val="24"/>
          <w:lang w:bidi="ru-RU"/>
        </w:rPr>
        <w:t xml:space="preserve">анктік құпияны құрайтын ақпаратқа </w:t>
      </w:r>
      <w:r w:rsidRPr="002560FE">
        <w:rPr>
          <w:rFonts w:eastAsia="Trebuchet MS"/>
          <w:sz w:val="24"/>
          <w:szCs w:val="24"/>
          <w:lang w:bidi="ru-RU"/>
        </w:rPr>
        <w:lastRenderedPageBreak/>
        <w:t>рұқсатсыз қол жеткізуден қорғауды қамтамасыз етуге және осы ақпараттың тұтастығын қамтамасыз етуге мүмкіндік береді.</w:t>
      </w:r>
    </w:p>
    <w:p w:rsidR="001E55E6" w:rsidRPr="001E55E6" w:rsidRDefault="001E55E6" w:rsidP="002560FE">
      <w:pPr>
        <w:pStyle w:val="a3"/>
        <w:numPr>
          <w:ilvl w:val="1"/>
          <w:numId w:val="9"/>
        </w:numPr>
        <w:tabs>
          <w:tab w:val="left" w:pos="1134"/>
        </w:tabs>
        <w:spacing w:after="120"/>
        <w:ind w:left="0" w:firstLine="567"/>
        <w:jc w:val="both"/>
        <w:rPr>
          <w:rFonts w:eastAsia="Trebuchet MS"/>
          <w:sz w:val="24"/>
          <w:szCs w:val="24"/>
          <w:lang w:bidi="ru-RU"/>
        </w:rPr>
      </w:pPr>
      <w:r w:rsidRPr="001E55E6">
        <w:rPr>
          <w:rFonts w:eastAsia="Trebuchet MS"/>
          <w:sz w:val="24"/>
          <w:szCs w:val="24"/>
          <w:lang w:bidi="ru-RU"/>
        </w:rPr>
        <w:t>Клиент Интернет-банкинг жүйесінің қауіпсіздігіне қатысты клиентке берілген қауіпсіздік рәсімдерін және кез келген басқа нұсқауларды орындауға келіседі.</w:t>
      </w:r>
    </w:p>
    <w:p w:rsidR="000D34C4" w:rsidRPr="00E40DF5" w:rsidRDefault="001E55E6" w:rsidP="002560FE">
      <w:pPr>
        <w:pStyle w:val="a3"/>
        <w:numPr>
          <w:ilvl w:val="1"/>
          <w:numId w:val="9"/>
        </w:numPr>
        <w:tabs>
          <w:tab w:val="left" w:pos="1134"/>
        </w:tabs>
        <w:spacing w:after="120"/>
        <w:ind w:left="0" w:firstLine="567"/>
        <w:contextualSpacing w:val="0"/>
        <w:jc w:val="both"/>
        <w:rPr>
          <w:rFonts w:eastAsia="Trebuchet MS"/>
          <w:sz w:val="24"/>
          <w:szCs w:val="24"/>
          <w:lang w:bidi="ru-RU"/>
        </w:rPr>
      </w:pPr>
      <w:r w:rsidRPr="001E55E6">
        <w:rPr>
          <w:rFonts w:eastAsia="Trebuchet MS"/>
          <w:sz w:val="24"/>
          <w:szCs w:val="24"/>
          <w:lang w:bidi="ru-RU"/>
        </w:rPr>
        <w:t xml:space="preserve">Клиент аутентификациялауға арналған құрылғыларды, сондай-ақ оның компьютерлік және коммуникациялық жүйелерінде, мобильді құрылғыларында сақталатын ақпаратты Орнату, қолдау және тұрақты бақылау үшін, атап айтқанда, интернет-банкинг жүйесіне кіруге арналған </w:t>
      </w:r>
      <w:r>
        <w:rPr>
          <w:rFonts w:eastAsia="Trebuchet MS"/>
          <w:sz w:val="24"/>
          <w:szCs w:val="24"/>
          <w:lang w:val="kk-KZ" w:bidi="ru-RU"/>
        </w:rPr>
        <w:t>құпия сөз</w:t>
      </w:r>
      <w:r w:rsidRPr="001E55E6">
        <w:rPr>
          <w:rFonts w:eastAsia="Trebuchet MS"/>
          <w:sz w:val="24"/>
          <w:szCs w:val="24"/>
          <w:lang w:bidi="ru-RU"/>
        </w:rPr>
        <w:t>дерді бақылау үшін толық жауапкершілікті өзіне алады</w:t>
      </w:r>
      <w:r w:rsidR="000D34C4" w:rsidRPr="00E40DF5">
        <w:rPr>
          <w:rStyle w:val="a5"/>
          <w:rFonts w:eastAsia="Trebuchet MS"/>
          <w:color w:val="auto"/>
          <w:sz w:val="24"/>
          <w:szCs w:val="24"/>
          <w:u w:val="none"/>
        </w:rPr>
        <w:t xml:space="preserve">. </w:t>
      </w:r>
    </w:p>
    <w:p w:rsidR="001E55E6" w:rsidRPr="001E55E6" w:rsidRDefault="001E55E6" w:rsidP="002560FE">
      <w:pPr>
        <w:pStyle w:val="a3"/>
        <w:numPr>
          <w:ilvl w:val="1"/>
          <w:numId w:val="9"/>
        </w:numPr>
        <w:tabs>
          <w:tab w:val="left" w:pos="1134"/>
        </w:tabs>
        <w:spacing w:after="120"/>
        <w:ind w:left="0" w:firstLine="567"/>
        <w:jc w:val="both"/>
        <w:rPr>
          <w:rFonts w:eastAsia="Trebuchet MS"/>
          <w:sz w:val="24"/>
          <w:szCs w:val="24"/>
          <w:lang w:bidi="ru-RU"/>
        </w:rPr>
      </w:pPr>
      <w:r w:rsidRPr="001E55E6">
        <w:rPr>
          <w:rFonts w:eastAsia="Trebuchet MS"/>
          <w:sz w:val="24"/>
          <w:szCs w:val="24"/>
          <w:lang w:bidi="ru-RU"/>
        </w:rPr>
        <w:t>Электрондық банк қызметтерін көрсету кезінде қолданылатын қауіпсіздік рәсімдері www.hcsbk.kz интернет - ресурс</w:t>
      </w:r>
      <w:r>
        <w:rPr>
          <w:rFonts w:eastAsia="Trebuchet MS"/>
          <w:sz w:val="24"/>
          <w:szCs w:val="24"/>
          <w:lang w:val="kk-KZ" w:bidi="ru-RU"/>
        </w:rPr>
        <w:t>ында</w:t>
      </w:r>
      <w:r w:rsidRPr="001E55E6">
        <w:rPr>
          <w:rFonts w:eastAsia="Trebuchet MS"/>
          <w:sz w:val="24"/>
          <w:szCs w:val="24"/>
          <w:lang w:bidi="ru-RU"/>
        </w:rPr>
        <w:t xml:space="preserve"> орналастырылатын </w:t>
      </w:r>
      <w:r>
        <w:rPr>
          <w:rFonts w:eastAsia="Trebuchet MS"/>
          <w:sz w:val="24"/>
          <w:szCs w:val="24"/>
          <w:lang w:val="kk-KZ" w:bidi="ru-RU"/>
        </w:rPr>
        <w:t>Ереже</w:t>
      </w:r>
      <w:r>
        <w:rPr>
          <w:rFonts w:eastAsia="Trebuchet MS"/>
          <w:sz w:val="24"/>
          <w:szCs w:val="24"/>
          <w:lang w:bidi="ru-RU"/>
        </w:rPr>
        <w:t>мен көзделген</w:t>
      </w:r>
      <w:r w:rsidRPr="001E55E6">
        <w:rPr>
          <w:rFonts w:eastAsia="Trebuchet MS"/>
          <w:sz w:val="24"/>
          <w:szCs w:val="24"/>
          <w:lang w:bidi="ru-RU"/>
        </w:rPr>
        <w:t>.</w:t>
      </w:r>
    </w:p>
    <w:p w:rsidR="00102D2B" w:rsidRPr="00E40DF5" w:rsidRDefault="001E55E6" w:rsidP="002560FE">
      <w:pPr>
        <w:pStyle w:val="a3"/>
        <w:numPr>
          <w:ilvl w:val="1"/>
          <w:numId w:val="9"/>
        </w:numPr>
        <w:tabs>
          <w:tab w:val="left" w:pos="1134"/>
        </w:tabs>
        <w:spacing w:after="120"/>
        <w:ind w:left="0" w:firstLine="567"/>
        <w:contextualSpacing w:val="0"/>
        <w:jc w:val="both"/>
        <w:rPr>
          <w:rStyle w:val="a5"/>
          <w:rFonts w:eastAsia="Trebuchet MS"/>
          <w:color w:val="auto"/>
          <w:sz w:val="24"/>
          <w:szCs w:val="24"/>
          <w:u w:val="none"/>
          <w:lang w:bidi="ru-RU"/>
        </w:rPr>
      </w:pPr>
      <w:r w:rsidRPr="001E55E6">
        <w:rPr>
          <w:rFonts w:eastAsia="Trebuchet MS"/>
          <w:sz w:val="24"/>
          <w:szCs w:val="24"/>
          <w:lang w:bidi="ru-RU"/>
        </w:rPr>
        <w:t>Шарттың талаптарына сәйкес және мұндай ақпаратты беру Қазақстан Республикасы заңнамасының талаптарына сәйкес міндетті болып табылатын жағдайларды қоспағанда, Тараптар Шарттың орындалуына байланысты алмасатын құпия ақпаратты есептеуге және оны екінші Тараптың жазбаша рұқсатынсыз жария етпеуге келіседі</w:t>
      </w:r>
      <w:r w:rsidR="00102D2B" w:rsidRPr="00E40DF5">
        <w:rPr>
          <w:rFonts w:eastAsia="Trebuchet MS"/>
          <w:sz w:val="24"/>
          <w:szCs w:val="24"/>
          <w:lang w:bidi="ru-RU"/>
        </w:rPr>
        <w:t xml:space="preserve">.  </w:t>
      </w:r>
    </w:p>
    <w:p w:rsidR="00345ECD" w:rsidRPr="00766C56" w:rsidRDefault="001E55E6" w:rsidP="009A0B29">
      <w:pPr>
        <w:pStyle w:val="21"/>
        <w:numPr>
          <w:ilvl w:val="0"/>
          <w:numId w:val="31"/>
        </w:numPr>
        <w:shd w:val="clear" w:color="auto" w:fill="auto"/>
        <w:tabs>
          <w:tab w:val="left" w:pos="1134"/>
        </w:tabs>
        <w:spacing w:before="0" w:after="120" w:line="240" w:lineRule="auto"/>
        <w:outlineLvl w:val="0"/>
        <w:rPr>
          <w:rFonts w:ascii="Times New Roman" w:hAnsi="Times New Roman" w:cs="Times New Roman"/>
          <w:b/>
          <w:sz w:val="24"/>
          <w:szCs w:val="24"/>
        </w:rPr>
      </w:pPr>
      <w:r w:rsidRPr="00766C56">
        <w:rPr>
          <w:rFonts w:ascii="Times New Roman" w:hAnsi="Times New Roman" w:cs="Times New Roman"/>
          <w:b/>
          <w:sz w:val="24"/>
          <w:szCs w:val="24"/>
        </w:rPr>
        <w:t>Шарттың қолданылу мерзімі</w:t>
      </w:r>
    </w:p>
    <w:p w:rsidR="00345ECD" w:rsidRPr="009A0B29" w:rsidRDefault="00766C56" w:rsidP="009A0B29">
      <w:pPr>
        <w:pStyle w:val="a3"/>
        <w:numPr>
          <w:ilvl w:val="1"/>
          <w:numId w:val="32"/>
        </w:numPr>
        <w:tabs>
          <w:tab w:val="left" w:pos="1134"/>
        </w:tabs>
        <w:spacing w:after="120"/>
        <w:ind w:left="0" w:firstLine="567"/>
        <w:jc w:val="both"/>
        <w:rPr>
          <w:rFonts w:eastAsia="Trebuchet MS"/>
          <w:sz w:val="24"/>
          <w:szCs w:val="24"/>
          <w:lang w:val="kk-KZ" w:bidi="ru-RU"/>
        </w:rPr>
      </w:pPr>
      <w:r w:rsidRPr="009A0B29">
        <w:rPr>
          <w:rFonts w:eastAsia="Trebuchet MS"/>
          <w:sz w:val="24"/>
          <w:szCs w:val="24"/>
          <w:lang w:val="kk-KZ" w:bidi="ru-RU"/>
        </w:rPr>
        <w:t>Клиент Ш</w:t>
      </w:r>
      <w:r w:rsidR="001E55E6" w:rsidRPr="009A0B29">
        <w:rPr>
          <w:rFonts w:eastAsia="Trebuchet MS"/>
          <w:sz w:val="24"/>
          <w:szCs w:val="24"/>
          <w:lang w:val="kk-KZ" w:bidi="ru-RU"/>
        </w:rPr>
        <w:t xml:space="preserve">арттың талаптарына қосылған сәттен бастап </w:t>
      </w:r>
      <w:r w:rsidRPr="009A0B29">
        <w:rPr>
          <w:rFonts w:eastAsia="Trebuchet MS"/>
          <w:sz w:val="24"/>
          <w:szCs w:val="24"/>
          <w:lang w:val="kk-KZ" w:bidi="ru-RU"/>
        </w:rPr>
        <w:t xml:space="preserve">Шарт </w:t>
      </w:r>
      <w:r w:rsidR="001E55E6" w:rsidRPr="009A0B29">
        <w:rPr>
          <w:rFonts w:eastAsia="Trebuchet MS"/>
          <w:sz w:val="24"/>
          <w:szCs w:val="24"/>
          <w:lang w:val="kk-KZ" w:bidi="ru-RU"/>
        </w:rPr>
        <w:t>күшіне енеді және мерзімсіз қолданылады</w:t>
      </w:r>
      <w:r w:rsidR="00424736" w:rsidRPr="009A0B29">
        <w:rPr>
          <w:rFonts w:eastAsia="Trebuchet MS"/>
          <w:sz w:val="24"/>
          <w:szCs w:val="24"/>
          <w:lang w:val="kk-KZ" w:bidi="ru-RU"/>
        </w:rPr>
        <w:t>.</w:t>
      </w:r>
      <w:r w:rsidR="00345ECD" w:rsidRPr="009A0B29">
        <w:rPr>
          <w:rFonts w:eastAsia="Trebuchet MS"/>
          <w:sz w:val="24"/>
          <w:szCs w:val="24"/>
          <w:lang w:val="kk-KZ" w:bidi="ru-RU"/>
        </w:rPr>
        <w:t xml:space="preserve"> </w:t>
      </w:r>
    </w:p>
    <w:p w:rsidR="00424736" w:rsidRPr="00E40DF5" w:rsidRDefault="00FA17AC" w:rsidP="009A0B29">
      <w:pPr>
        <w:pStyle w:val="a3"/>
        <w:numPr>
          <w:ilvl w:val="1"/>
          <w:numId w:val="32"/>
        </w:numPr>
        <w:tabs>
          <w:tab w:val="left" w:pos="1134"/>
        </w:tabs>
        <w:spacing w:after="120"/>
        <w:ind w:left="0" w:firstLine="567"/>
        <w:contextualSpacing w:val="0"/>
        <w:jc w:val="both"/>
        <w:rPr>
          <w:rFonts w:eastAsia="Trebuchet MS"/>
          <w:sz w:val="24"/>
          <w:szCs w:val="24"/>
          <w:lang w:bidi="ru-RU"/>
        </w:rPr>
      </w:pPr>
      <w:r w:rsidRPr="00FA17AC">
        <w:rPr>
          <w:rFonts w:eastAsia="Trebuchet MS"/>
          <w:sz w:val="24"/>
          <w:szCs w:val="24"/>
          <w:lang w:bidi="ru-RU"/>
        </w:rPr>
        <w:t>Шарт бұзылуы мүмкін</w:t>
      </w:r>
      <w:r w:rsidR="00424736" w:rsidRPr="00E40DF5">
        <w:rPr>
          <w:rFonts w:eastAsia="Trebuchet MS"/>
          <w:sz w:val="24"/>
          <w:szCs w:val="24"/>
          <w:lang w:bidi="ru-RU"/>
        </w:rPr>
        <w:t>:</w:t>
      </w:r>
    </w:p>
    <w:p w:rsidR="00FA17AC" w:rsidRPr="00FA17AC" w:rsidRDefault="00766C56" w:rsidP="009A0B29">
      <w:pPr>
        <w:pStyle w:val="a3"/>
        <w:numPr>
          <w:ilvl w:val="2"/>
          <w:numId w:val="32"/>
        </w:numPr>
        <w:tabs>
          <w:tab w:val="left" w:pos="1134"/>
        </w:tabs>
        <w:spacing w:after="120"/>
        <w:ind w:left="0" w:firstLine="567"/>
        <w:jc w:val="both"/>
        <w:rPr>
          <w:rFonts w:eastAsia="Trebuchet MS"/>
          <w:sz w:val="24"/>
          <w:szCs w:val="24"/>
          <w:lang w:bidi="ru-RU"/>
        </w:rPr>
      </w:pPr>
      <w:r>
        <w:rPr>
          <w:rFonts w:eastAsia="Trebuchet MS"/>
          <w:sz w:val="24"/>
          <w:szCs w:val="24"/>
          <w:lang w:val="kk-KZ" w:bidi="ru-RU"/>
        </w:rPr>
        <w:t>Б</w:t>
      </w:r>
      <w:r>
        <w:rPr>
          <w:rFonts w:eastAsia="Trebuchet MS"/>
          <w:sz w:val="24"/>
          <w:szCs w:val="24"/>
          <w:lang w:bidi="ru-RU"/>
        </w:rPr>
        <w:t xml:space="preserve">анк пен </w:t>
      </w:r>
      <w:r>
        <w:rPr>
          <w:rFonts w:eastAsia="Trebuchet MS"/>
          <w:sz w:val="24"/>
          <w:szCs w:val="24"/>
          <w:lang w:val="kk-KZ" w:bidi="ru-RU"/>
        </w:rPr>
        <w:t>К</w:t>
      </w:r>
      <w:r w:rsidR="00FA17AC" w:rsidRPr="00FA17AC">
        <w:rPr>
          <w:rFonts w:eastAsia="Trebuchet MS"/>
          <w:sz w:val="24"/>
          <w:szCs w:val="24"/>
          <w:lang w:bidi="ru-RU"/>
        </w:rPr>
        <w:t>лиенттің өзара келісімі бойынша кез келген уақытта;</w:t>
      </w:r>
    </w:p>
    <w:p w:rsidR="00424736" w:rsidRPr="00E40DF5" w:rsidRDefault="00766C56" w:rsidP="009A0B29">
      <w:pPr>
        <w:pStyle w:val="a3"/>
        <w:numPr>
          <w:ilvl w:val="2"/>
          <w:numId w:val="32"/>
        </w:numPr>
        <w:tabs>
          <w:tab w:val="left" w:pos="1134"/>
        </w:tabs>
        <w:spacing w:after="120"/>
        <w:ind w:left="0" w:firstLine="567"/>
        <w:contextualSpacing w:val="0"/>
        <w:jc w:val="both"/>
        <w:rPr>
          <w:rFonts w:eastAsia="Trebuchet MS"/>
          <w:sz w:val="24"/>
          <w:szCs w:val="24"/>
          <w:lang w:bidi="ru-RU"/>
        </w:rPr>
      </w:pPr>
      <w:r>
        <w:rPr>
          <w:rFonts w:eastAsia="Trebuchet MS"/>
          <w:sz w:val="24"/>
          <w:szCs w:val="24"/>
          <w:lang w:val="kk-KZ" w:bidi="ru-RU"/>
        </w:rPr>
        <w:t>Ш</w:t>
      </w:r>
      <w:r w:rsidR="00FA17AC" w:rsidRPr="00FA17AC">
        <w:rPr>
          <w:rFonts w:eastAsia="Trebuchet MS"/>
          <w:sz w:val="24"/>
          <w:szCs w:val="24"/>
          <w:lang w:bidi="ru-RU"/>
        </w:rPr>
        <w:t>арт бұзылған күнге дейін 10 (он) жұмыс күнінен кешіктірмей екінші Тарапқа бұл туралы ескерткен (жазбаша хабарлама түрінде) Тараптардың бірі шарттан бас тартқан жағдайда. Шартты бұзу кезінде Тараптар Шарт бойынша бұрын туындаған және шартты бұзу күніне дейін тоқтатқан барлық міндеттемелерді бір-бірінің алдында орындауға және шартты бұзу туралы жазбаша хабарламада көрсетілген бұзу күнінен кешіктірмей өзара есеп айырысуды жүргізуге міндетті</w:t>
      </w:r>
      <w:r w:rsidR="00424736" w:rsidRPr="00E40DF5">
        <w:rPr>
          <w:rFonts w:eastAsia="Trebuchet MS"/>
          <w:sz w:val="24"/>
          <w:szCs w:val="24"/>
          <w:lang w:bidi="ru-RU"/>
        </w:rPr>
        <w:t xml:space="preserve">. </w:t>
      </w:r>
    </w:p>
    <w:p w:rsidR="00345ECD" w:rsidRPr="00E40DF5" w:rsidRDefault="00766C56" w:rsidP="009A0B29">
      <w:pPr>
        <w:pStyle w:val="a3"/>
        <w:numPr>
          <w:ilvl w:val="1"/>
          <w:numId w:val="32"/>
        </w:numPr>
        <w:tabs>
          <w:tab w:val="left" w:pos="1134"/>
        </w:tabs>
        <w:spacing w:after="120"/>
        <w:ind w:left="0" w:firstLine="567"/>
        <w:contextualSpacing w:val="0"/>
        <w:jc w:val="both"/>
        <w:rPr>
          <w:rFonts w:eastAsia="Trebuchet MS"/>
          <w:sz w:val="24"/>
          <w:szCs w:val="24"/>
          <w:lang w:bidi="ru-RU"/>
        </w:rPr>
      </w:pPr>
      <w:r>
        <w:rPr>
          <w:rFonts w:eastAsia="Trebuchet MS"/>
          <w:sz w:val="24"/>
          <w:szCs w:val="24"/>
          <w:lang w:bidi="ru-RU"/>
        </w:rPr>
        <w:t xml:space="preserve">Банк пен </w:t>
      </w:r>
      <w:r>
        <w:rPr>
          <w:rFonts w:eastAsia="Trebuchet MS"/>
          <w:sz w:val="24"/>
          <w:szCs w:val="24"/>
          <w:lang w:val="kk-KZ" w:bidi="ru-RU"/>
        </w:rPr>
        <w:t>К</w:t>
      </w:r>
      <w:r w:rsidR="00FA17AC" w:rsidRPr="00FA17AC">
        <w:rPr>
          <w:rFonts w:eastAsia="Trebuchet MS"/>
          <w:sz w:val="24"/>
          <w:szCs w:val="24"/>
          <w:lang w:bidi="ru-RU"/>
        </w:rPr>
        <w:t>лиент арасындағы барлық шарттар/келісімдер бұзылған және клиенттің банктегі банктік шоттарының соңғысы жабылған жағдайда, осы Шарт соңғы шот жабылған және шарттардың/келісімдердің соңғысы бұзылған күннен бастап бұзылған болып есептеледі. Бұл ретте Тараптардың барлық қаржылық және өзге де міндеттемелері толық көлемде орындалуы тиіс</w:t>
      </w:r>
      <w:r w:rsidR="00345ECD" w:rsidRPr="00E40DF5">
        <w:rPr>
          <w:rFonts w:eastAsia="Trebuchet MS"/>
          <w:sz w:val="24"/>
          <w:szCs w:val="24"/>
          <w:lang w:bidi="ru-RU"/>
        </w:rPr>
        <w:t>.</w:t>
      </w:r>
      <w:r w:rsidR="00FD75EF" w:rsidRPr="00E40DF5">
        <w:rPr>
          <w:rFonts w:eastAsia="Trebuchet MS"/>
          <w:sz w:val="24"/>
          <w:szCs w:val="24"/>
          <w:lang w:bidi="ru-RU"/>
        </w:rPr>
        <w:t xml:space="preserve"> </w:t>
      </w:r>
    </w:p>
    <w:p w:rsidR="00345ECD" w:rsidRPr="00E40DF5" w:rsidRDefault="00FA17AC" w:rsidP="009A0B29">
      <w:pPr>
        <w:pStyle w:val="21"/>
        <w:numPr>
          <w:ilvl w:val="0"/>
          <w:numId w:val="32"/>
        </w:numPr>
        <w:shd w:val="clear" w:color="auto" w:fill="auto"/>
        <w:tabs>
          <w:tab w:val="left" w:pos="1134"/>
        </w:tabs>
        <w:spacing w:before="0" w:after="120" w:line="240" w:lineRule="auto"/>
        <w:ind w:left="0" w:firstLine="567"/>
        <w:outlineLvl w:val="0"/>
        <w:rPr>
          <w:rFonts w:ascii="Times New Roman" w:hAnsi="Times New Roman" w:cs="Times New Roman"/>
          <w:b/>
          <w:sz w:val="24"/>
          <w:szCs w:val="24"/>
        </w:rPr>
      </w:pPr>
      <w:r>
        <w:rPr>
          <w:rFonts w:ascii="Times New Roman" w:hAnsi="Times New Roman" w:cs="Times New Roman"/>
          <w:b/>
          <w:sz w:val="24"/>
          <w:szCs w:val="24"/>
          <w:lang w:val="kk-KZ"/>
        </w:rPr>
        <w:t>Дауларды шешу</w:t>
      </w:r>
    </w:p>
    <w:p w:rsidR="00345ECD" w:rsidRPr="00E40DF5" w:rsidRDefault="00FA17AC" w:rsidP="009A0B29">
      <w:pPr>
        <w:pStyle w:val="a3"/>
        <w:numPr>
          <w:ilvl w:val="1"/>
          <w:numId w:val="32"/>
        </w:numPr>
        <w:tabs>
          <w:tab w:val="left" w:pos="1134"/>
        </w:tabs>
        <w:spacing w:after="120"/>
        <w:ind w:left="0" w:firstLine="567"/>
        <w:contextualSpacing w:val="0"/>
        <w:jc w:val="both"/>
        <w:rPr>
          <w:rFonts w:eastAsia="Trebuchet MS"/>
          <w:sz w:val="24"/>
          <w:szCs w:val="24"/>
          <w:lang w:bidi="ru-RU"/>
        </w:rPr>
      </w:pPr>
      <w:r w:rsidRPr="00FA17AC">
        <w:rPr>
          <w:rFonts w:eastAsia="Trebuchet MS"/>
          <w:sz w:val="24"/>
          <w:szCs w:val="24"/>
          <w:lang w:bidi="ru-RU"/>
        </w:rPr>
        <w:t>Жанжалды жағдайлар туындаған кезде тараптар келесі әрекеттерді жүзеге асырады</w:t>
      </w:r>
      <w:r w:rsidR="00345ECD" w:rsidRPr="00E40DF5">
        <w:rPr>
          <w:rFonts w:eastAsia="Trebuchet MS"/>
          <w:sz w:val="24"/>
          <w:szCs w:val="24"/>
          <w:lang w:bidi="ru-RU"/>
        </w:rPr>
        <w:t>:</w:t>
      </w:r>
    </w:p>
    <w:p w:rsidR="00FA17AC" w:rsidRPr="00FA17AC" w:rsidRDefault="00FA17AC" w:rsidP="00FA17AC">
      <w:pPr>
        <w:widowControl w:val="0"/>
        <w:numPr>
          <w:ilvl w:val="0"/>
          <w:numId w:val="5"/>
        </w:numPr>
        <w:tabs>
          <w:tab w:val="left" w:pos="851"/>
        </w:tabs>
        <w:spacing w:after="120"/>
        <w:ind w:right="20" w:firstLine="567"/>
        <w:jc w:val="both"/>
        <w:rPr>
          <w:rFonts w:eastAsia="Trebuchet MS"/>
          <w:sz w:val="24"/>
          <w:szCs w:val="24"/>
          <w:lang w:bidi="ru-RU"/>
        </w:rPr>
      </w:pPr>
      <w:r w:rsidRPr="00FA17AC">
        <w:rPr>
          <w:rFonts w:eastAsia="Trebuchet MS"/>
          <w:sz w:val="24"/>
          <w:szCs w:val="24"/>
          <w:lang w:bidi="ru-RU"/>
        </w:rPr>
        <w:t>Клиент өтінішті жазбаша түрде жолдайды немесе банктің интернет - ресурсында электрондық өтінішті қалдырады, 8-8000-801-880 телефоны бойынша немесе ұялы телефоннан 300 нөміріне шағым және өзге де ақпараттың мекенжайын, телефон нөмірін, мазмұнын көрсете отырып, жүгінеді;</w:t>
      </w:r>
    </w:p>
    <w:p w:rsidR="00FA17AC" w:rsidRPr="00FA17AC" w:rsidRDefault="00766C56" w:rsidP="00FA17AC">
      <w:pPr>
        <w:widowControl w:val="0"/>
        <w:numPr>
          <w:ilvl w:val="0"/>
          <w:numId w:val="5"/>
        </w:numPr>
        <w:tabs>
          <w:tab w:val="left" w:pos="851"/>
        </w:tabs>
        <w:spacing w:after="120"/>
        <w:ind w:right="20" w:firstLine="567"/>
        <w:jc w:val="both"/>
        <w:rPr>
          <w:rFonts w:eastAsia="Trebuchet MS"/>
          <w:sz w:val="24"/>
          <w:szCs w:val="24"/>
          <w:lang w:bidi="ru-RU"/>
        </w:rPr>
      </w:pPr>
      <w:r>
        <w:rPr>
          <w:rFonts w:eastAsia="Trebuchet MS"/>
          <w:sz w:val="24"/>
          <w:szCs w:val="24"/>
          <w:lang w:bidi="ru-RU"/>
        </w:rPr>
        <w:t xml:space="preserve">Банк </w:t>
      </w:r>
      <w:r>
        <w:rPr>
          <w:rFonts w:eastAsia="Trebuchet MS"/>
          <w:sz w:val="24"/>
          <w:szCs w:val="24"/>
          <w:lang w:val="kk-KZ" w:bidi="ru-RU"/>
        </w:rPr>
        <w:t>К</w:t>
      </w:r>
      <w:r w:rsidR="00FA17AC" w:rsidRPr="00FA17AC">
        <w:rPr>
          <w:rFonts w:eastAsia="Trebuchet MS"/>
          <w:sz w:val="24"/>
          <w:szCs w:val="24"/>
          <w:lang w:bidi="ru-RU"/>
        </w:rPr>
        <w:t>лиенттің өтінішін Қазақстан Республикасының азаматтардың өтініштерін қарау тәртібі туралы қолданыстағы заңнамасында белгіленген мерзімде қарайды;</w:t>
      </w:r>
    </w:p>
    <w:p w:rsidR="00345ECD" w:rsidRPr="00E40DF5" w:rsidRDefault="00FA17AC" w:rsidP="00FA17AC">
      <w:pPr>
        <w:widowControl w:val="0"/>
        <w:numPr>
          <w:ilvl w:val="0"/>
          <w:numId w:val="5"/>
        </w:numPr>
        <w:tabs>
          <w:tab w:val="left" w:pos="851"/>
        </w:tabs>
        <w:spacing w:after="120"/>
        <w:ind w:right="20" w:firstLine="567"/>
        <w:jc w:val="both"/>
        <w:rPr>
          <w:rFonts w:eastAsia="Trebuchet MS"/>
          <w:sz w:val="24"/>
          <w:szCs w:val="24"/>
          <w:lang w:bidi="ru-RU"/>
        </w:rPr>
      </w:pPr>
      <w:r w:rsidRPr="00FA17AC">
        <w:rPr>
          <w:rFonts w:eastAsia="Trebuchet MS"/>
          <w:sz w:val="24"/>
          <w:szCs w:val="24"/>
          <w:lang w:bidi="ru-RU"/>
        </w:rPr>
        <w:t xml:space="preserve">Банк </w:t>
      </w:r>
      <w:r w:rsidR="00766C56">
        <w:rPr>
          <w:rFonts w:eastAsia="Trebuchet MS"/>
          <w:sz w:val="24"/>
          <w:szCs w:val="24"/>
          <w:lang w:val="kk-KZ" w:bidi="ru-RU"/>
        </w:rPr>
        <w:t>К</w:t>
      </w:r>
      <w:r w:rsidRPr="00FA17AC">
        <w:rPr>
          <w:rFonts w:eastAsia="Trebuchet MS"/>
          <w:sz w:val="24"/>
          <w:szCs w:val="24"/>
          <w:lang w:bidi="ru-RU"/>
        </w:rPr>
        <w:t>лиентке Қазақстан Республикасының заңнамасында белгілен</w:t>
      </w:r>
      <w:r w:rsidR="00766C56">
        <w:rPr>
          <w:rFonts w:eastAsia="Trebuchet MS"/>
          <w:sz w:val="24"/>
          <w:szCs w:val="24"/>
          <w:lang w:bidi="ru-RU"/>
        </w:rPr>
        <w:t xml:space="preserve">ген тәртіппен жазбаша түрде не </w:t>
      </w:r>
      <w:r w:rsidR="00766C56">
        <w:rPr>
          <w:rFonts w:eastAsia="Trebuchet MS"/>
          <w:sz w:val="24"/>
          <w:szCs w:val="24"/>
          <w:lang w:val="kk-KZ" w:bidi="ru-RU"/>
        </w:rPr>
        <w:t>Б</w:t>
      </w:r>
      <w:r w:rsidRPr="00FA17AC">
        <w:rPr>
          <w:rFonts w:eastAsia="Trebuchet MS"/>
          <w:sz w:val="24"/>
          <w:szCs w:val="24"/>
          <w:lang w:bidi="ru-RU"/>
        </w:rPr>
        <w:t>анкке жіберілген өтініште көрсетілген телефон нөмірі бойынша жауап береді</w:t>
      </w:r>
      <w:r w:rsidR="00345ECD" w:rsidRPr="00E40DF5">
        <w:rPr>
          <w:rFonts w:eastAsia="Trebuchet MS"/>
          <w:sz w:val="24"/>
          <w:szCs w:val="24"/>
          <w:lang w:bidi="ru-RU"/>
        </w:rPr>
        <w:t>.</w:t>
      </w:r>
    </w:p>
    <w:p w:rsidR="00345ECD" w:rsidRPr="00E40DF5" w:rsidRDefault="00766C56" w:rsidP="009A0B29">
      <w:pPr>
        <w:pStyle w:val="a3"/>
        <w:numPr>
          <w:ilvl w:val="1"/>
          <w:numId w:val="32"/>
        </w:numPr>
        <w:tabs>
          <w:tab w:val="left" w:pos="1134"/>
        </w:tabs>
        <w:spacing w:after="120"/>
        <w:ind w:left="0" w:firstLine="567"/>
        <w:contextualSpacing w:val="0"/>
        <w:jc w:val="both"/>
        <w:rPr>
          <w:rFonts w:eastAsia="Trebuchet MS"/>
          <w:sz w:val="24"/>
          <w:szCs w:val="24"/>
          <w:lang w:bidi="ru-RU"/>
        </w:rPr>
      </w:pPr>
      <w:r>
        <w:rPr>
          <w:rFonts w:eastAsia="Trebuchet MS"/>
          <w:sz w:val="24"/>
          <w:szCs w:val="24"/>
          <w:lang w:bidi="ru-RU"/>
        </w:rPr>
        <w:t xml:space="preserve">Банк пен </w:t>
      </w:r>
      <w:r>
        <w:rPr>
          <w:rFonts w:eastAsia="Trebuchet MS"/>
          <w:sz w:val="24"/>
          <w:szCs w:val="24"/>
          <w:lang w:val="kk-KZ" w:bidi="ru-RU"/>
        </w:rPr>
        <w:t>К</w:t>
      </w:r>
      <w:r w:rsidR="00FA17AC" w:rsidRPr="00FA17AC">
        <w:rPr>
          <w:rFonts w:eastAsia="Trebuchet MS"/>
          <w:sz w:val="24"/>
          <w:szCs w:val="24"/>
          <w:lang w:bidi="ru-RU"/>
        </w:rPr>
        <w:t xml:space="preserve">лиент арасында туындауы мүмкін барлық даулар мен келіспеушіліктер келіссөздер арқылы шешілетін болады. Даулы мәселелерді келіссөздер арқылы реттеу мүмкін болмаған жағдайда даулар банктің не оның филиалының </w:t>
      </w:r>
      <w:r w:rsidR="00FA17AC" w:rsidRPr="00FA17AC">
        <w:rPr>
          <w:rFonts w:eastAsia="Trebuchet MS"/>
          <w:sz w:val="24"/>
          <w:szCs w:val="24"/>
          <w:lang w:bidi="ru-RU"/>
        </w:rPr>
        <w:lastRenderedPageBreak/>
        <w:t>орналасқан жері бойынша Қазақстан Республикасының заңнамасына сәйкес соттың қарауына беріледі</w:t>
      </w:r>
      <w:r w:rsidR="00345ECD" w:rsidRPr="00E40DF5">
        <w:rPr>
          <w:rFonts w:eastAsia="Trebuchet MS"/>
          <w:sz w:val="24"/>
          <w:szCs w:val="24"/>
          <w:lang w:bidi="ru-RU"/>
        </w:rPr>
        <w:t>.</w:t>
      </w:r>
    </w:p>
    <w:p w:rsidR="009520F4" w:rsidRPr="00E40DF5" w:rsidRDefault="009520F4" w:rsidP="009520F4">
      <w:pPr>
        <w:pStyle w:val="a3"/>
        <w:tabs>
          <w:tab w:val="left" w:pos="1134"/>
        </w:tabs>
        <w:spacing w:after="120"/>
        <w:ind w:left="567"/>
        <w:contextualSpacing w:val="0"/>
        <w:jc w:val="both"/>
        <w:rPr>
          <w:rFonts w:eastAsia="Trebuchet MS"/>
          <w:sz w:val="24"/>
          <w:szCs w:val="24"/>
          <w:lang w:bidi="ru-RU"/>
        </w:rPr>
      </w:pPr>
    </w:p>
    <w:p w:rsidR="00345ECD" w:rsidRPr="00E40DF5" w:rsidRDefault="00FA17AC" w:rsidP="009A0B29">
      <w:pPr>
        <w:pStyle w:val="21"/>
        <w:numPr>
          <w:ilvl w:val="0"/>
          <w:numId w:val="32"/>
        </w:numPr>
        <w:shd w:val="clear" w:color="auto" w:fill="auto"/>
        <w:tabs>
          <w:tab w:val="left" w:pos="1134"/>
        </w:tabs>
        <w:spacing w:before="0" w:after="120" w:line="240" w:lineRule="auto"/>
        <w:ind w:left="0" w:firstLine="567"/>
        <w:outlineLvl w:val="0"/>
        <w:rPr>
          <w:rFonts w:ascii="Times New Roman" w:hAnsi="Times New Roman" w:cs="Times New Roman"/>
          <w:b/>
          <w:sz w:val="24"/>
          <w:szCs w:val="24"/>
        </w:rPr>
      </w:pPr>
      <w:r w:rsidRPr="00FA17AC">
        <w:rPr>
          <w:rFonts w:ascii="Times New Roman" w:hAnsi="Times New Roman" w:cs="Times New Roman"/>
          <w:b/>
          <w:sz w:val="24"/>
          <w:szCs w:val="24"/>
        </w:rPr>
        <w:t>Қорытынды ережелер</w:t>
      </w:r>
    </w:p>
    <w:p w:rsidR="00FA17AC" w:rsidRPr="00FA17AC" w:rsidRDefault="00FA17AC" w:rsidP="009A0B29">
      <w:pPr>
        <w:pStyle w:val="a3"/>
        <w:numPr>
          <w:ilvl w:val="1"/>
          <w:numId w:val="32"/>
        </w:numPr>
        <w:tabs>
          <w:tab w:val="left" w:pos="1134"/>
        </w:tabs>
        <w:spacing w:after="120"/>
        <w:ind w:left="0" w:firstLine="567"/>
        <w:jc w:val="both"/>
        <w:rPr>
          <w:rFonts w:eastAsia="Trebuchet MS"/>
          <w:sz w:val="24"/>
          <w:szCs w:val="24"/>
          <w:lang w:bidi="ru-RU"/>
        </w:rPr>
      </w:pPr>
      <w:r w:rsidRPr="00FA17AC">
        <w:rPr>
          <w:rFonts w:eastAsia="Trebuchet MS"/>
          <w:sz w:val="24"/>
          <w:szCs w:val="24"/>
          <w:lang w:bidi="ru-RU"/>
        </w:rPr>
        <w:t>Осы Шарт тараптардың толық өзара түсіністігін білдіреді және интернет-бан</w:t>
      </w:r>
      <w:r w:rsidR="00766C56">
        <w:rPr>
          <w:rFonts w:eastAsia="Trebuchet MS"/>
          <w:sz w:val="24"/>
          <w:szCs w:val="24"/>
          <w:lang w:bidi="ru-RU"/>
        </w:rPr>
        <w:t xml:space="preserve">кинг жүйесін пайдалана отырып, </w:t>
      </w:r>
      <w:r w:rsidR="00766C56">
        <w:rPr>
          <w:rFonts w:eastAsia="Trebuchet MS"/>
          <w:sz w:val="24"/>
          <w:szCs w:val="24"/>
          <w:lang w:val="kk-KZ" w:bidi="ru-RU"/>
        </w:rPr>
        <w:t>К</w:t>
      </w:r>
      <w:r w:rsidRPr="00FA17AC">
        <w:rPr>
          <w:rFonts w:eastAsia="Trebuchet MS"/>
          <w:sz w:val="24"/>
          <w:szCs w:val="24"/>
          <w:lang w:bidi="ru-RU"/>
        </w:rPr>
        <w:t>лиентке электрондық банк қызметтерін көрсетуге қатысты олардың арасында болған барлық алдыңғы жазбаша немесе ауызша келісімдер мен уағдаластықтарды алмастырады.</w:t>
      </w:r>
    </w:p>
    <w:p w:rsidR="00FA17AC" w:rsidRPr="00FA17AC" w:rsidRDefault="00FA17AC" w:rsidP="009A0B29">
      <w:pPr>
        <w:pStyle w:val="a3"/>
        <w:numPr>
          <w:ilvl w:val="1"/>
          <w:numId w:val="32"/>
        </w:numPr>
        <w:tabs>
          <w:tab w:val="left" w:pos="1134"/>
        </w:tabs>
        <w:spacing w:after="120"/>
        <w:ind w:left="0" w:firstLine="567"/>
        <w:jc w:val="both"/>
        <w:rPr>
          <w:rFonts w:eastAsia="Trebuchet MS"/>
          <w:sz w:val="24"/>
          <w:szCs w:val="24"/>
          <w:lang w:bidi="ru-RU"/>
        </w:rPr>
      </w:pPr>
      <w:r w:rsidRPr="00FA17AC">
        <w:rPr>
          <w:rFonts w:eastAsia="Trebuchet MS"/>
          <w:sz w:val="24"/>
          <w:szCs w:val="24"/>
          <w:lang w:bidi="ru-RU"/>
        </w:rPr>
        <w:t>Шарттың талаптарын өзгерту бір жақты немесе екі жақты тәртіппен жүзеге асырылуы мүмкін.</w:t>
      </w:r>
    </w:p>
    <w:p w:rsidR="00B26381" w:rsidRPr="00E40DF5" w:rsidRDefault="00FA17AC" w:rsidP="009A0B29">
      <w:pPr>
        <w:pStyle w:val="a3"/>
        <w:numPr>
          <w:ilvl w:val="1"/>
          <w:numId w:val="32"/>
        </w:numPr>
        <w:tabs>
          <w:tab w:val="left" w:pos="1134"/>
        </w:tabs>
        <w:spacing w:after="120"/>
        <w:ind w:left="0" w:firstLine="567"/>
        <w:contextualSpacing w:val="0"/>
        <w:jc w:val="both"/>
        <w:rPr>
          <w:rFonts w:eastAsia="Trebuchet MS"/>
          <w:sz w:val="24"/>
          <w:szCs w:val="24"/>
          <w:lang w:bidi="ru-RU"/>
        </w:rPr>
      </w:pPr>
      <w:r w:rsidRPr="00FA17AC">
        <w:rPr>
          <w:rFonts w:eastAsia="Trebuchet MS"/>
          <w:sz w:val="24"/>
          <w:szCs w:val="24"/>
          <w:lang w:bidi="ru-RU"/>
        </w:rPr>
        <w:t>Банк біржақты тәртіппен өзгерістерді клиент үшін оларды жақсарту жағына қарай жүзеге асыруға құқылы. Шарт бойынша жақсартулар мыналарға қатысты талаптарды өзгерту болып табылады</w:t>
      </w:r>
      <w:r w:rsidR="00B26381" w:rsidRPr="00E40DF5">
        <w:rPr>
          <w:rFonts w:eastAsia="Trebuchet MS"/>
          <w:sz w:val="24"/>
          <w:szCs w:val="24"/>
          <w:lang w:bidi="ru-RU"/>
        </w:rPr>
        <w:t>:</w:t>
      </w:r>
    </w:p>
    <w:p w:rsidR="00FA17AC" w:rsidRPr="00FA17AC" w:rsidRDefault="00FA17AC" w:rsidP="00FA17AC">
      <w:pPr>
        <w:widowControl w:val="0"/>
        <w:numPr>
          <w:ilvl w:val="0"/>
          <w:numId w:val="26"/>
        </w:numPr>
        <w:tabs>
          <w:tab w:val="left" w:pos="851"/>
        </w:tabs>
        <w:spacing w:after="120"/>
        <w:ind w:right="20" w:firstLine="567"/>
        <w:jc w:val="both"/>
        <w:rPr>
          <w:rFonts w:eastAsia="Trebuchet MS"/>
          <w:sz w:val="24"/>
          <w:szCs w:val="24"/>
          <w:lang w:bidi="ru-RU"/>
        </w:rPr>
      </w:pPr>
      <w:r w:rsidRPr="00FA17AC">
        <w:rPr>
          <w:rFonts w:eastAsia="Trebuchet MS"/>
          <w:sz w:val="24"/>
          <w:szCs w:val="24"/>
          <w:lang w:bidi="ru-RU"/>
        </w:rPr>
        <w:t>комиссия мөлшерін азайту;</w:t>
      </w:r>
    </w:p>
    <w:p w:rsidR="00FA17AC" w:rsidRPr="00FA17AC" w:rsidRDefault="00FA17AC" w:rsidP="00FA17AC">
      <w:pPr>
        <w:widowControl w:val="0"/>
        <w:numPr>
          <w:ilvl w:val="0"/>
          <w:numId w:val="26"/>
        </w:numPr>
        <w:tabs>
          <w:tab w:val="left" w:pos="851"/>
        </w:tabs>
        <w:spacing w:after="120"/>
        <w:ind w:right="20" w:firstLine="567"/>
        <w:jc w:val="both"/>
        <w:rPr>
          <w:rFonts w:eastAsia="Trebuchet MS"/>
          <w:sz w:val="24"/>
          <w:szCs w:val="24"/>
          <w:lang w:bidi="ru-RU"/>
        </w:rPr>
      </w:pPr>
      <w:r w:rsidRPr="00FA17AC">
        <w:rPr>
          <w:rFonts w:eastAsia="Trebuchet MS"/>
          <w:sz w:val="24"/>
          <w:szCs w:val="24"/>
          <w:lang w:bidi="ru-RU"/>
        </w:rPr>
        <w:t>комиссияны төлеу бойынша кейінге қалдыруды, жеңілдіктерді беру;</w:t>
      </w:r>
    </w:p>
    <w:p w:rsidR="00FA17AC" w:rsidRPr="00FA17AC" w:rsidRDefault="00FA17AC" w:rsidP="00FA17AC">
      <w:pPr>
        <w:widowControl w:val="0"/>
        <w:numPr>
          <w:ilvl w:val="0"/>
          <w:numId w:val="26"/>
        </w:numPr>
        <w:tabs>
          <w:tab w:val="left" w:pos="851"/>
        </w:tabs>
        <w:spacing w:after="120"/>
        <w:ind w:right="20" w:firstLine="567"/>
        <w:jc w:val="both"/>
        <w:rPr>
          <w:rFonts w:eastAsia="Trebuchet MS"/>
          <w:sz w:val="24"/>
          <w:szCs w:val="24"/>
          <w:lang w:bidi="ru-RU"/>
        </w:rPr>
      </w:pPr>
      <w:r w:rsidRPr="00FA17AC">
        <w:rPr>
          <w:rFonts w:eastAsia="Trebuchet MS"/>
          <w:sz w:val="24"/>
          <w:szCs w:val="24"/>
          <w:lang w:bidi="ru-RU"/>
        </w:rPr>
        <w:t>көрсетілетін электрондық банктік қызметтер мен қосымша қызметтер көлемін ұлғайту;</w:t>
      </w:r>
    </w:p>
    <w:p w:rsidR="00FA17AC" w:rsidRPr="00FA17AC" w:rsidRDefault="00FA17AC" w:rsidP="00FA17AC">
      <w:pPr>
        <w:widowControl w:val="0"/>
        <w:numPr>
          <w:ilvl w:val="0"/>
          <w:numId w:val="26"/>
        </w:numPr>
        <w:tabs>
          <w:tab w:val="left" w:pos="851"/>
        </w:tabs>
        <w:spacing w:after="120"/>
        <w:ind w:right="20" w:firstLine="567"/>
        <w:jc w:val="both"/>
        <w:rPr>
          <w:rFonts w:eastAsia="Trebuchet MS"/>
          <w:sz w:val="24"/>
          <w:szCs w:val="24"/>
          <w:lang w:bidi="ru-RU"/>
        </w:rPr>
      </w:pPr>
      <w:r w:rsidRPr="00FA17AC">
        <w:rPr>
          <w:rFonts w:eastAsia="Trebuchet MS"/>
          <w:sz w:val="24"/>
          <w:szCs w:val="24"/>
          <w:lang w:bidi="ru-RU"/>
        </w:rPr>
        <w:t>санкцияланбаған төлемдерден, алаяқтық әрекеттерден, құпия ақпаратты жария етуден немесе өзге де құқыққа қарсы әрекеттерден қауіпсіздік рәсімдерін күшейту;</w:t>
      </w:r>
    </w:p>
    <w:p w:rsidR="00FA17AC" w:rsidRPr="00FA17AC" w:rsidRDefault="00FA17AC" w:rsidP="00FA17AC">
      <w:pPr>
        <w:widowControl w:val="0"/>
        <w:numPr>
          <w:ilvl w:val="0"/>
          <w:numId w:val="26"/>
        </w:numPr>
        <w:tabs>
          <w:tab w:val="left" w:pos="851"/>
        </w:tabs>
        <w:spacing w:after="120"/>
        <w:ind w:right="20" w:firstLine="567"/>
        <w:jc w:val="both"/>
        <w:rPr>
          <w:rFonts w:eastAsia="Trebuchet MS"/>
          <w:sz w:val="24"/>
          <w:szCs w:val="24"/>
          <w:lang w:bidi="ru-RU"/>
        </w:rPr>
      </w:pPr>
      <w:r w:rsidRPr="00FA17AC">
        <w:rPr>
          <w:rFonts w:eastAsia="Trebuchet MS"/>
          <w:sz w:val="24"/>
          <w:szCs w:val="24"/>
          <w:lang w:bidi="ru-RU"/>
        </w:rPr>
        <w:t>қызмет көрсетудің ыңғайлылығын арттыруды көздейтін электрондық банктік қызметтерді көрсету шарттарын және/немесе тәртібін өзгерту;</w:t>
      </w:r>
    </w:p>
    <w:p w:rsidR="00FA17AC" w:rsidRPr="00FA17AC" w:rsidRDefault="00FA17AC" w:rsidP="00FA17AC">
      <w:pPr>
        <w:widowControl w:val="0"/>
        <w:numPr>
          <w:ilvl w:val="0"/>
          <w:numId w:val="26"/>
        </w:numPr>
        <w:tabs>
          <w:tab w:val="left" w:pos="851"/>
        </w:tabs>
        <w:spacing w:after="120"/>
        <w:ind w:right="20" w:firstLine="567"/>
        <w:jc w:val="both"/>
        <w:rPr>
          <w:rFonts w:eastAsia="Trebuchet MS"/>
          <w:sz w:val="24"/>
          <w:szCs w:val="24"/>
          <w:lang w:bidi="ru-RU"/>
        </w:rPr>
      </w:pPr>
      <w:r w:rsidRPr="00FA17AC">
        <w:rPr>
          <w:rFonts w:eastAsia="Trebuchet MS"/>
          <w:sz w:val="24"/>
          <w:szCs w:val="24"/>
          <w:lang w:bidi="ru-RU"/>
        </w:rPr>
        <w:t>көрсетілетін төлем және электрондық банк қызметтерін көрсету тәртібіне қатысты Қазақстан Республикасы заңнамасының өзгеруіне байланысты шарт талаптарының өзгеруі болып табылады;</w:t>
      </w:r>
    </w:p>
    <w:p w:rsidR="00B26381" w:rsidRPr="00E40DF5" w:rsidRDefault="00FA17AC" w:rsidP="00FA17AC">
      <w:pPr>
        <w:widowControl w:val="0"/>
        <w:numPr>
          <w:ilvl w:val="0"/>
          <w:numId w:val="26"/>
        </w:numPr>
        <w:tabs>
          <w:tab w:val="left" w:pos="851"/>
        </w:tabs>
        <w:spacing w:after="120"/>
        <w:ind w:right="20" w:firstLine="567"/>
        <w:jc w:val="both"/>
        <w:rPr>
          <w:rFonts w:eastAsia="Trebuchet MS"/>
          <w:sz w:val="24"/>
          <w:szCs w:val="24"/>
          <w:lang w:bidi="ru-RU"/>
        </w:rPr>
      </w:pPr>
      <w:r w:rsidRPr="00FA17AC">
        <w:rPr>
          <w:rFonts w:eastAsia="Trebuchet MS"/>
          <w:sz w:val="24"/>
          <w:szCs w:val="24"/>
          <w:lang w:bidi="ru-RU"/>
        </w:rPr>
        <w:t>төлем жүйелері қағидаларының немесе талаптарының өзгеруіне байланысты, егер оларды қабылдамау төлем қызметін ұсынудан бас тартуға не кешіктіруге себеп болуы мүмкін болған жағдайда, Шарт талаптарының өзгеруі жатады</w:t>
      </w:r>
      <w:r w:rsidR="00B26381" w:rsidRPr="00E40DF5">
        <w:rPr>
          <w:rFonts w:eastAsia="Trebuchet MS"/>
          <w:sz w:val="24"/>
          <w:szCs w:val="24"/>
          <w:lang w:bidi="ru-RU"/>
        </w:rPr>
        <w:t>.</w:t>
      </w:r>
    </w:p>
    <w:p w:rsidR="00FA17AC" w:rsidRPr="00FA17AC" w:rsidRDefault="00FA17AC" w:rsidP="009A0B29">
      <w:pPr>
        <w:pStyle w:val="a3"/>
        <w:numPr>
          <w:ilvl w:val="1"/>
          <w:numId w:val="32"/>
        </w:numPr>
        <w:tabs>
          <w:tab w:val="left" w:pos="1134"/>
        </w:tabs>
        <w:spacing w:after="120"/>
        <w:ind w:left="0" w:firstLine="567"/>
        <w:jc w:val="both"/>
        <w:rPr>
          <w:rFonts w:eastAsia="Trebuchet MS"/>
          <w:sz w:val="24"/>
          <w:szCs w:val="24"/>
          <w:lang w:bidi="ru-RU"/>
        </w:rPr>
      </w:pPr>
      <w:r w:rsidRPr="00FA17AC">
        <w:rPr>
          <w:rFonts w:eastAsia="Trebuchet MS"/>
          <w:sz w:val="24"/>
          <w:szCs w:val="24"/>
          <w:lang w:bidi="ru-RU"/>
        </w:rPr>
        <w:t>Шарттың талаптарын екі жақты тәртіппен өзгерту (өзгерту тәртібі Банк пен клиент арасындағы өзге шарттармен/келісімдермен реттелетін Тарифтердің/комиссиялардың өзгерістерін қоспағанда) осындай өзгерістер күшіне енгенге дейін кемінде күнтізбелік 10 (он)</w:t>
      </w:r>
      <w:r w:rsidR="007C139E">
        <w:rPr>
          <w:rFonts w:eastAsia="Trebuchet MS"/>
          <w:sz w:val="24"/>
          <w:szCs w:val="24"/>
          <w:lang w:bidi="ru-RU"/>
        </w:rPr>
        <w:t xml:space="preserve"> күн бұрын өзгерістермен бірге </w:t>
      </w:r>
      <w:r w:rsidR="007C139E">
        <w:rPr>
          <w:rFonts w:eastAsia="Trebuchet MS"/>
          <w:sz w:val="24"/>
          <w:szCs w:val="24"/>
          <w:lang w:val="kk-KZ" w:bidi="ru-RU"/>
        </w:rPr>
        <w:t>Ш</w:t>
      </w:r>
      <w:r w:rsidRPr="00FA17AC">
        <w:rPr>
          <w:rFonts w:eastAsia="Trebuchet MS"/>
          <w:sz w:val="24"/>
          <w:szCs w:val="24"/>
          <w:lang w:bidi="ru-RU"/>
        </w:rPr>
        <w:t xml:space="preserve">артты </w:t>
      </w:r>
      <w:hyperlink r:id="rId11" w:history="1">
        <w:proofErr w:type="gramStart"/>
        <w:r w:rsidR="007C139E" w:rsidRPr="00311336">
          <w:rPr>
            <w:rStyle w:val="a5"/>
            <w:rFonts w:eastAsia="Trebuchet MS"/>
            <w:sz w:val="24"/>
            <w:szCs w:val="24"/>
            <w:lang w:bidi="ru-RU"/>
          </w:rPr>
          <w:t>www.hcsbk.kz</w:t>
        </w:r>
      </w:hyperlink>
      <w:r w:rsidR="007C139E">
        <w:rPr>
          <w:rFonts w:eastAsia="Trebuchet MS"/>
          <w:sz w:val="24"/>
          <w:szCs w:val="24"/>
          <w:lang w:val="kk-KZ" w:bidi="ru-RU"/>
        </w:rPr>
        <w:t xml:space="preserve"> </w:t>
      </w:r>
      <w:r w:rsidRPr="00FA17AC">
        <w:rPr>
          <w:rFonts w:eastAsia="Trebuchet MS"/>
          <w:sz w:val="24"/>
          <w:szCs w:val="24"/>
          <w:lang w:bidi="ru-RU"/>
        </w:rPr>
        <w:t xml:space="preserve"> интернет</w:t>
      </w:r>
      <w:proofErr w:type="gramEnd"/>
      <w:r w:rsidRPr="00FA17AC">
        <w:rPr>
          <w:rFonts w:eastAsia="Trebuchet MS"/>
          <w:sz w:val="24"/>
          <w:szCs w:val="24"/>
          <w:lang w:bidi="ru-RU"/>
        </w:rPr>
        <w:t>-ресурс</w:t>
      </w:r>
      <w:r>
        <w:rPr>
          <w:rFonts w:eastAsia="Trebuchet MS"/>
          <w:sz w:val="24"/>
          <w:szCs w:val="24"/>
          <w:lang w:val="kk-KZ" w:bidi="ru-RU"/>
        </w:rPr>
        <w:t>ында</w:t>
      </w:r>
      <w:r w:rsidRPr="00FA17AC">
        <w:rPr>
          <w:rFonts w:eastAsia="Trebuchet MS"/>
          <w:sz w:val="24"/>
          <w:szCs w:val="24"/>
          <w:lang w:bidi="ru-RU"/>
        </w:rPr>
        <w:t xml:space="preserve"> орналастыру арқылы жүзеге асырылады. Ықтимал</w:t>
      </w:r>
      <w:r>
        <w:rPr>
          <w:rFonts w:eastAsia="Trebuchet MS"/>
          <w:sz w:val="24"/>
          <w:szCs w:val="24"/>
          <w:lang w:val="kk-KZ" w:bidi="ru-RU"/>
        </w:rPr>
        <w:t xml:space="preserve"> </w:t>
      </w:r>
      <w:r w:rsidRPr="00FA17AC">
        <w:rPr>
          <w:rFonts w:eastAsia="Trebuchet MS"/>
          <w:sz w:val="24"/>
          <w:szCs w:val="24"/>
          <w:lang w:bidi="ru-RU"/>
        </w:rPr>
        <w:t>тәуекелдер, клиенттің шарттағы өзгерістер туралы ақпарат алмауына байланысты клиентке жүктеледі.</w:t>
      </w:r>
    </w:p>
    <w:p w:rsidR="00FA17AC" w:rsidRPr="00015099" w:rsidRDefault="00FA17AC" w:rsidP="009A0B29">
      <w:pPr>
        <w:tabs>
          <w:tab w:val="left" w:pos="1134"/>
        </w:tabs>
        <w:spacing w:after="120"/>
        <w:ind w:firstLine="567"/>
        <w:jc w:val="both"/>
        <w:rPr>
          <w:rFonts w:eastAsia="Trebuchet MS"/>
          <w:sz w:val="24"/>
          <w:szCs w:val="24"/>
          <w:lang w:val="kk-KZ" w:bidi="ru-RU"/>
        </w:rPr>
      </w:pPr>
      <w:r w:rsidRPr="00015099">
        <w:rPr>
          <w:rFonts w:eastAsia="Trebuchet MS"/>
          <w:sz w:val="24"/>
          <w:szCs w:val="24"/>
          <w:lang w:val="kk-KZ" w:bidi="ru-RU"/>
        </w:rPr>
        <w:t>Клиент Шарттың өзгерістерімен келіспеген жағдайда, клиент шартқа өзгерістер қолданысқа енгізілген күннен кешіктірмей Банкке тиісті жазбаша хабарлама жіберу арқылы шарттан бас тартуға құқылы.</w:t>
      </w:r>
    </w:p>
    <w:p w:rsidR="00B157DF" w:rsidRPr="00015099" w:rsidRDefault="00FA17AC" w:rsidP="009A0B29">
      <w:pPr>
        <w:tabs>
          <w:tab w:val="left" w:pos="1134"/>
        </w:tabs>
        <w:spacing w:after="120"/>
        <w:ind w:firstLine="567"/>
        <w:jc w:val="both"/>
        <w:rPr>
          <w:rFonts w:eastAsia="Trebuchet MS"/>
          <w:sz w:val="24"/>
          <w:szCs w:val="24"/>
          <w:lang w:val="kk-KZ" w:bidi="ru-RU"/>
        </w:rPr>
      </w:pPr>
      <w:r w:rsidRPr="00015099">
        <w:rPr>
          <w:rFonts w:eastAsia="Trebuchet MS"/>
          <w:sz w:val="24"/>
          <w:szCs w:val="24"/>
          <w:lang w:val="kk-KZ" w:bidi="ru-RU"/>
        </w:rPr>
        <w:t>Клиент Банк көрсеткен шартқа өзгерістер енгізілген күнге дейін қарсылықтарын ұсынбаған жағдайда, бұл мән-жай клиенттің Шарттың өзгерістерімен келісетінін және клиенттерге оларға қосылатынын білдіреді</w:t>
      </w:r>
      <w:r w:rsidR="00D75D0F" w:rsidRPr="00015099">
        <w:rPr>
          <w:rFonts w:eastAsia="Trebuchet MS"/>
          <w:sz w:val="24"/>
          <w:szCs w:val="24"/>
          <w:lang w:val="kk-KZ" w:bidi="ru-RU"/>
        </w:rPr>
        <w:t>.</w:t>
      </w:r>
    </w:p>
    <w:p w:rsidR="00FA17AC" w:rsidRPr="00015099" w:rsidRDefault="00FA17AC" w:rsidP="009A0B29">
      <w:pPr>
        <w:pStyle w:val="Default"/>
        <w:numPr>
          <w:ilvl w:val="1"/>
          <w:numId w:val="32"/>
        </w:numPr>
        <w:tabs>
          <w:tab w:val="left" w:pos="567"/>
        </w:tabs>
        <w:ind w:left="0" w:firstLine="567"/>
        <w:jc w:val="both"/>
        <w:rPr>
          <w:rFonts w:eastAsia="Trebuchet MS"/>
          <w:color w:val="auto"/>
          <w:lang w:val="kk-KZ" w:eastAsia="ru-RU" w:bidi="ru-RU"/>
        </w:rPr>
      </w:pPr>
      <w:r w:rsidRPr="00015099">
        <w:rPr>
          <w:rFonts w:eastAsia="Trebuchet MS"/>
          <w:color w:val="auto"/>
          <w:lang w:val="kk-KZ" w:eastAsia="ru-RU" w:bidi="ru-RU"/>
        </w:rPr>
        <w:t>Шартта тікелей көзделгеннен басқа жағдайларда, Тараптар Шарт бойынша бір-біріне жіберетін барлық хабарламалардың және (немесе) хабарламалардың күші болады және егер олар жазбаша түрде жасалса, Тараптардың уәкілетті өкілдері қол қойса және тапсырыс хатпен не курьерлік қызметпен жіберілсе не тараптардың мекенжайлары туралы белгі соғылып, олар қолма-қол жеткізілсе, жеткізілді деп есептеледі алу.</w:t>
      </w:r>
    </w:p>
    <w:p w:rsidR="00245F05" w:rsidRPr="00015099" w:rsidRDefault="007C139E" w:rsidP="00FA17AC">
      <w:pPr>
        <w:pStyle w:val="Default"/>
        <w:tabs>
          <w:tab w:val="left" w:pos="567"/>
        </w:tabs>
        <w:jc w:val="both"/>
        <w:rPr>
          <w:lang w:val="kk-KZ"/>
        </w:rPr>
      </w:pPr>
      <w:r>
        <w:rPr>
          <w:rFonts w:eastAsia="Trebuchet MS"/>
          <w:color w:val="auto"/>
          <w:lang w:val="kk-KZ" w:eastAsia="ru-RU" w:bidi="ru-RU"/>
        </w:rPr>
        <w:tab/>
        <w:t>Банктің К</w:t>
      </w:r>
      <w:r w:rsidR="00FA17AC" w:rsidRPr="00015099">
        <w:rPr>
          <w:rFonts w:eastAsia="Trebuchet MS"/>
          <w:color w:val="auto"/>
          <w:lang w:val="kk-KZ" w:eastAsia="ru-RU" w:bidi="ru-RU"/>
        </w:rPr>
        <w:t xml:space="preserve">лиентке sms-хабарламалар/push-хабарламалар/электрондық пошта арқылы жіберілген хабарламалар арқылы берген не </w:t>
      </w:r>
      <w:hyperlink r:id="rId12" w:history="1">
        <w:r w:rsidRPr="00311336">
          <w:rPr>
            <w:rStyle w:val="a5"/>
            <w:rFonts w:eastAsia="Trebuchet MS"/>
            <w:lang w:val="kk-KZ" w:eastAsia="ru-RU" w:bidi="ru-RU"/>
          </w:rPr>
          <w:t>www.hcsbk.kz</w:t>
        </w:r>
      </w:hyperlink>
      <w:r>
        <w:rPr>
          <w:rFonts w:eastAsia="Trebuchet MS"/>
          <w:color w:val="auto"/>
          <w:lang w:val="kk-KZ" w:eastAsia="ru-RU" w:bidi="ru-RU"/>
        </w:rPr>
        <w:t xml:space="preserve"> </w:t>
      </w:r>
      <w:r w:rsidR="00FA17AC" w:rsidRPr="00015099">
        <w:rPr>
          <w:rFonts w:eastAsia="Trebuchet MS"/>
          <w:color w:val="auto"/>
          <w:lang w:val="kk-KZ" w:eastAsia="ru-RU" w:bidi="ru-RU"/>
        </w:rPr>
        <w:t>интернет-ресурс</w:t>
      </w:r>
      <w:r w:rsidR="00FA17AC">
        <w:rPr>
          <w:rFonts w:eastAsia="Trebuchet MS"/>
          <w:color w:val="auto"/>
          <w:lang w:val="kk-KZ" w:eastAsia="ru-RU" w:bidi="ru-RU"/>
        </w:rPr>
        <w:t>ында</w:t>
      </w:r>
      <w:r w:rsidR="00FA17AC" w:rsidRPr="00015099">
        <w:rPr>
          <w:rFonts w:eastAsia="Trebuchet MS"/>
          <w:color w:val="auto"/>
          <w:lang w:val="kk-KZ" w:eastAsia="ru-RU" w:bidi="ru-RU"/>
        </w:rPr>
        <w:t xml:space="preserve"> </w:t>
      </w:r>
      <w:r w:rsidR="00FA17AC" w:rsidRPr="00015099">
        <w:rPr>
          <w:rFonts w:eastAsia="Trebuchet MS"/>
          <w:color w:val="auto"/>
          <w:lang w:val="kk-KZ" w:eastAsia="ru-RU" w:bidi="ru-RU"/>
        </w:rPr>
        <w:lastRenderedPageBreak/>
        <w:t>орналаст</w:t>
      </w:r>
      <w:r>
        <w:rPr>
          <w:rFonts w:eastAsia="Trebuchet MS"/>
          <w:color w:val="auto"/>
          <w:lang w:val="kk-KZ" w:eastAsia="ru-RU" w:bidi="ru-RU"/>
        </w:rPr>
        <w:t>ырылған ақпараты және / немесе Б</w:t>
      </w:r>
      <w:r w:rsidR="00FA17AC" w:rsidRPr="00015099">
        <w:rPr>
          <w:rFonts w:eastAsia="Trebuchet MS"/>
          <w:color w:val="auto"/>
          <w:lang w:val="kk-KZ" w:eastAsia="ru-RU" w:bidi="ru-RU"/>
        </w:rPr>
        <w:t>анктің</w:t>
      </w:r>
      <w:r w:rsidR="00FA17AC">
        <w:rPr>
          <w:rFonts w:eastAsia="Trebuchet MS"/>
          <w:color w:val="auto"/>
          <w:lang w:val="kk-KZ" w:eastAsia="ru-RU" w:bidi="ru-RU"/>
        </w:rPr>
        <w:t xml:space="preserve"> </w:t>
      </w:r>
      <w:r w:rsidR="00FA17AC" w:rsidRPr="00015099">
        <w:rPr>
          <w:rFonts w:eastAsia="Trebuchet MS"/>
          <w:color w:val="auto"/>
          <w:lang w:val="kk-KZ" w:eastAsia="ru-RU" w:bidi="ru-RU"/>
        </w:rPr>
        <w:t>"Otbasy Bank" мобильдік қосымшасы оның осы Шартқа қосылуы арқылы білдірілген келісімімен берілген деп танылады</w:t>
      </w:r>
      <w:r w:rsidR="00E30261" w:rsidRPr="00015099">
        <w:rPr>
          <w:lang w:val="kk-KZ"/>
        </w:rPr>
        <w:t>.</w:t>
      </w:r>
    </w:p>
    <w:p w:rsidR="00FA17AC" w:rsidRPr="00015099" w:rsidRDefault="00FA17AC" w:rsidP="009A0B29">
      <w:pPr>
        <w:pStyle w:val="a3"/>
        <w:numPr>
          <w:ilvl w:val="1"/>
          <w:numId w:val="32"/>
        </w:numPr>
        <w:tabs>
          <w:tab w:val="left" w:pos="1134"/>
        </w:tabs>
        <w:spacing w:after="120"/>
        <w:ind w:left="0" w:firstLine="567"/>
        <w:jc w:val="both"/>
        <w:rPr>
          <w:rFonts w:eastAsia="Trebuchet MS"/>
          <w:sz w:val="24"/>
          <w:szCs w:val="24"/>
          <w:lang w:val="kk-KZ" w:bidi="ru-RU"/>
        </w:rPr>
      </w:pPr>
      <w:r w:rsidRPr="00015099">
        <w:rPr>
          <w:rFonts w:eastAsia="Trebuchet MS"/>
          <w:sz w:val="24"/>
          <w:szCs w:val="24"/>
          <w:lang w:val="kk-KZ" w:bidi="ru-RU"/>
        </w:rPr>
        <w:t>Шартпен реттелмеген барлық басқа өзара қатынастар тараптар арасындағы жекелеген шарттармен және (немесе) қосымша келісімдермен айқындалады.</w:t>
      </w:r>
    </w:p>
    <w:p w:rsidR="00FA17AC" w:rsidRPr="00015099" w:rsidRDefault="00FA17AC" w:rsidP="009A0B29">
      <w:pPr>
        <w:pStyle w:val="a3"/>
        <w:numPr>
          <w:ilvl w:val="1"/>
          <w:numId w:val="32"/>
        </w:numPr>
        <w:tabs>
          <w:tab w:val="left" w:pos="1134"/>
        </w:tabs>
        <w:spacing w:after="120"/>
        <w:ind w:left="0" w:firstLine="567"/>
        <w:jc w:val="both"/>
        <w:rPr>
          <w:rFonts w:eastAsia="Trebuchet MS"/>
          <w:sz w:val="24"/>
          <w:szCs w:val="24"/>
          <w:lang w:val="kk-KZ" w:bidi="ru-RU"/>
        </w:rPr>
      </w:pPr>
      <w:r w:rsidRPr="00015099">
        <w:rPr>
          <w:rFonts w:eastAsia="Trebuchet MS"/>
          <w:sz w:val="24"/>
          <w:szCs w:val="24"/>
          <w:lang w:val="kk-KZ" w:bidi="ru-RU"/>
        </w:rPr>
        <w:t>Шарттың талаптары қо</w:t>
      </w:r>
      <w:r w:rsidR="007C139E">
        <w:rPr>
          <w:rFonts w:eastAsia="Trebuchet MS"/>
          <w:sz w:val="24"/>
          <w:szCs w:val="24"/>
          <w:lang w:val="kk-KZ" w:bidi="ru-RU"/>
        </w:rPr>
        <w:t>сымша келісім ретінде Банк пен К</w:t>
      </w:r>
      <w:r w:rsidRPr="00015099">
        <w:rPr>
          <w:rFonts w:eastAsia="Trebuchet MS"/>
          <w:sz w:val="24"/>
          <w:szCs w:val="24"/>
          <w:lang w:val="kk-KZ" w:bidi="ru-RU"/>
        </w:rPr>
        <w:t>лиент арасында бұрын жасалған шарттармен реттелетін Банк пен клиент арасындағы қатынастарға қолданылады.</w:t>
      </w:r>
    </w:p>
    <w:p w:rsidR="00FA17AC" w:rsidRPr="00015099" w:rsidRDefault="00FA17AC" w:rsidP="009A0B29">
      <w:pPr>
        <w:pStyle w:val="a3"/>
        <w:numPr>
          <w:ilvl w:val="1"/>
          <w:numId w:val="32"/>
        </w:numPr>
        <w:tabs>
          <w:tab w:val="left" w:pos="1134"/>
        </w:tabs>
        <w:spacing w:after="120"/>
        <w:ind w:left="0" w:firstLine="567"/>
        <w:jc w:val="both"/>
        <w:rPr>
          <w:rFonts w:eastAsia="Trebuchet MS"/>
          <w:sz w:val="24"/>
          <w:szCs w:val="24"/>
          <w:lang w:val="kk-KZ" w:bidi="ru-RU"/>
        </w:rPr>
      </w:pPr>
      <w:r w:rsidRPr="00015099">
        <w:rPr>
          <w:rFonts w:eastAsia="Trebuchet MS"/>
          <w:sz w:val="24"/>
          <w:szCs w:val="24"/>
          <w:lang w:val="kk-KZ" w:bidi="ru-RU"/>
        </w:rPr>
        <w:t>Шарт жасасу тәртібіне Қазақстан Республикасының азаматтық заңнамасында белгіленген жария оферта ережелері қолданылады.</w:t>
      </w:r>
    </w:p>
    <w:p w:rsidR="00FE1935" w:rsidRPr="00015099" w:rsidRDefault="00FA17AC" w:rsidP="009A0B29">
      <w:pPr>
        <w:pStyle w:val="a3"/>
        <w:numPr>
          <w:ilvl w:val="1"/>
          <w:numId w:val="32"/>
        </w:numPr>
        <w:tabs>
          <w:tab w:val="left" w:pos="1134"/>
        </w:tabs>
        <w:spacing w:after="120"/>
        <w:ind w:left="0" w:firstLine="567"/>
        <w:contextualSpacing w:val="0"/>
        <w:jc w:val="both"/>
        <w:rPr>
          <w:sz w:val="24"/>
          <w:szCs w:val="24"/>
          <w:lang w:val="kk-KZ"/>
        </w:rPr>
      </w:pPr>
      <w:r w:rsidRPr="00015099">
        <w:rPr>
          <w:rFonts w:eastAsia="Trebuchet MS"/>
          <w:sz w:val="24"/>
          <w:szCs w:val="24"/>
          <w:lang w:val="kk-KZ" w:bidi="ru-RU"/>
        </w:rPr>
        <w:t>Шарт мемлекеттік және орыс тілдерінде жасалды. Шарттың мәтіндерінде алшақтықтар туындаған жағдайда Тараптар орыс тіліндегі мәтінді басшылыққа алу туралы келісімге келді</w:t>
      </w:r>
      <w:r w:rsidR="00345ECD" w:rsidRPr="00015099">
        <w:rPr>
          <w:rFonts w:eastAsia="Trebuchet MS"/>
          <w:sz w:val="24"/>
          <w:szCs w:val="24"/>
          <w:lang w:val="kk-KZ" w:bidi="ru-RU"/>
        </w:rPr>
        <w:t>.</w:t>
      </w:r>
    </w:p>
    <w:sectPr w:rsidR="00FE1935" w:rsidRPr="00015099" w:rsidSect="00E36A95">
      <w:footerReference w:type="default" r:id="rId13"/>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5BD7" w:rsidRDefault="00B85BD7" w:rsidP="00F157E7">
      <w:r>
        <w:separator/>
      </w:r>
    </w:p>
  </w:endnote>
  <w:endnote w:type="continuationSeparator" w:id="0">
    <w:p w:rsidR="00B85BD7" w:rsidRDefault="00B85BD7" w:rsidP="00F157E7">
      <w:r>
        <w:continuationSeparator/>
      </w:r>
    </w:p>
  </w:endnote>
  <w:endnote w:type="continuationNotice" w:id="1">
    <w:p w:rsidR="00B85BD7" w:rsidRDefault="00B85B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3080207"/>
      <w:docPartObj>
        <w:docPartGallery w:val="Page Numbers (Bottom of Page)"/>
        <w:docPartUnique/>
      </w:docPartObj>
    </w:sdtPr>
    <w:sdtEndPr/>
    <w:sdtContent>
      <w:p w:rsidR="00180D68" w:rsidRDefault="00D25019">
        <w:pPr>
          <w:pStyle w:val="af2"/>
          <w:jc w:val="right"/>
        </w:pPr>
        <w:r>
          <w:fldChar w:fldCharType="begin"/>
        </w:r>
        <w:r w:rsidR="00180D68">
          <w:instrText>PAGE   \* MERGEFORMAT</w:instrText>
        </w:r>
        <w:r>
          <w:fldChar w:fldCharType="separate"/>
        </w:r>
        <w:r w:rsidR="00BD3B79">
          <w:rPr>
            <w:noProof/>
          </w:rPr>
          <w:t>6</w:t>
        </w:r>
        <w:r>
          <w:fldChar w:fldCharType="end"/>
        </w:r>
      </w:p>
    </w:sdtContent>
  </w:sdt>
  <w:p w:rsidR="00180D68" w:rsidRDefault="00180D68">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5BD7" w:rsidRDefault="00B85BD7" w:rsidP="00F157E7">
      <w:r>
        <w:separator/>
      </w:r>
    </w:p>
  </w:footnote>
  <w:footnote w:type="continuationSeparator" w:id="0">
    <w:p w:rsidR="00B85BD7" w:rsidRDefault="00B85BD7" w:rsidP="00F157E7">
      <w:r>
        <w:continuationSeparator/>
      </w:r>
    </w:p>
  </w:footnote>
  <w:footnote w:type="continuationNotice" w:id="1">
    <w:p w:rsidR="00B85BD7" w:rsidRDefault="00B85BD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F6A46"/>
    <w:multiLevelType w:val="hybridMultilevel"/>
    <w:tmpl w:val="C96CE572"/>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345C61"/>
    <w:multiLevelType w:val="hybridMultilevel"/>
    <w:tmpl w:val="668466D8"/>
    <w:lvl w:ilvl="0" w:tplc="3F2AA264">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C8D31EC"/>
    <w:multiLevelType w:val="hybridMultilevel"/>
    <w:tmpl w:val="D2BE6C5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0D74CA0"/>
    <w:multiLevelType w:val="hybridMultilevel"/>
    <w:tmpl w:val="CF662E50"/>
    <w:lvl w:ilvl="0" w:tplc="36941412">
      <w:start w:val="1"/>
      <w:numFmt w:val="decimal"/>
      <w:lvlText w:val="%1."/>
      <w:lvlJc w:val="left"/>
      <w:pPr>
        <w:ind w:left="1983" w:hanging="990"/>
      </w:pPr>
      <w:rPr>
        <w:rFonts w:hint="default"/>
        <w:b/>
        <w:strike w:val="0"/>
        <w:color w:val="auto"/>
        <w:sz w:val="22"/>
        <w:szCs w:val="22"/>
      </w:rPr>
    </w:lvl>
    <w:lvl w:ilvl="1" w:tplc="04190019">
      <w:start w:val="1"/>
      <w:numFmt w:val="lowerLetter"/>
      <w:lvlText w:val="%2."/>
      <w:lvlJc w:val="left"/>
      <w:pPr>
        <w:ind w:left="3921" w:hanging="360"/>
      </w:pPr>
    </w:lvl>
    <w:lvl w:ilvl="2" w:tplc="0419001B">
      <w:start w:val="1"/>
      <w:numFmt w:val="lowerRoman"/>
      <w:lvlText w:val="%3."/>
      <w:lvlJc w:val="right"/>
      <w:pPr>
        <w:ind w:left="4641" w:hanging="180"/>
      </w:pPr>
    </w:lvl>
    <w:lvl w:ilvl="3" w:tplc="04190011">
      <w:start w:val="1"/>
      <w:numFmt w:val="decimal"/>
      <w:lvlText w:val="%4)"/>
      <w:lvlJc w:val="left"/>
      <w:pPr>
        <w:ind w:left="928" w:hanging="360"/>
      </w:pPr>
    </w:lvl>
    <w:lvl w:ilvl="4" w:tplc="04190019" w:tentative="1">
      <w:start w:val="1"/>
      <w:numFmt w:val="lowerLetter"/>
      <w:lvlText w:val="%5."/>
      <w:lvlJc w:val="left"/>
      <w:pPr>
        <w:ind w:left="6081" w:hanging="360"/>
      </w:pPr>
    </w:lvl>
    <w:lvl w:ilvl="5" w:tplc="0419001B" w:tentative="1">
      <w:start w:val="1"/>
      <w:numFmt w:val="lowerRoman"/>
      <w:lvlText w:val="%6."/>
      <w:lvlJc w:val="right"/>
      <w:pPr>
        <w:ind w:left="6801" w:hanging="180"/>
      </w:pPr>
    </w:lvl>
    <w:lvl w:ilvl="6" w:tplc="0419000F" w:tentative="1">
      <w:start w:val="1"/>
      <w:numFmt w:val="decimal"/>
      <w:lvlText w:val="%7."/>
      <w:lvlJc w:val="left"/>
      <w:pPr>
        <w:ind w:left="7521" w:hanging="360"/>
      </w:pPr>
    </w:lvl>
    <w:lvl w:ilvl="7" w:tplc="04190019" w:tentative="1">
      <w:start w:val="1"/>
      <w:numFmt w:val="lowerLetter"/>
      <w:lvlText w:val="%8."/>
      <w:lvlJc w:val="left"/>
      <w:pPr>
        <w:ind w:left="8241" w:hanging="360"/>
      </w:pPr>
    </w:lvl>
    <w:lvl w:ilvl="8" w:tplc="0419001B" w:tentative="1">
      <w:start w:val="1"/>
      <w:numFmt w:val="lowerRoman"/>
      <w:lvlText w:val="%9."/>
      <w:lvlJc w:val="right"/>
      <w:pPr>
        <w:ind w:left="8961" w:hanging="180"/>
      </w:pPr>
    </w:lvl>
  </w:abstractNum>
  <w:abstractNum w:abstractNumId="4" w15:restartNumberingAfterBreak="0">
    <w:nsid w:val="10FC4D40"/>
    <w:multiLevelType w:val="hybridMultilevel"/>
    <w:tmpl w:val="432C3C0C"/>
    <w:lvl w:ilvl="0" w:tplc="04190011">
      <w:start w:val="1"/>
      <w:numFmt w:val="decimal"/>
      <w:lvlText w:val="%1)"/>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583043B"/>
    <w:multiLevelType w:val="multilevel"/>
    <w:tmpl w:val="59A0A4CE"/>
    <w:lvl w:ilvl="0">
      <w:start w:val="1"/>
      <w:numFmt w:val="decimal"/>
      <w:lvlText w:val="%1."/>
      <w:lvlJc w:val="right"/>
      <w:pPr>
        <w:ind w:left="0" w:firstLine="288"/>
      </w:pPr>
      <w:rPr>
        <w:rFonts w:ascii="Times New Roman" w:eastAsia="Trebuchet MS" w:hAnsi="Times New Roman" w:cs="Times New Roman" w:hint="default"/>
        <w:b/>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pPr>
        <w:ind w:left="0" w:firstLine="0"/>
      </w:pPr>
      <w:rPr>
        <w:rFonts w:ascii="Times New Roman" w:eastAsia="Trebuchet MS" w:hAnsi="Times New Roman" w:cs="Times New Roman" w:hint="default"/>
        <w:b/>
        <w:bCs w:val="0"/>
        <w:i w:val="0"/>
        <w:iCs w:val="0"/>
        <w:smallCaps w:val="0"/>
        <w:strike w:val="0"/>
        <w:color w:val="000000"/>
        <w:spacing w:val="0"/>
        <w:w w:val="100"/>
        <w:position w:val="0"/>
        <w:sz w:val="22"/>
        <w:szCs w:val="22"/>
        <w:u w:val="none"/>
        <w:lang w:val="ru-RU" w:eastAsia="ru-RU" w:bidi="ru-RU"/>
      </w:rPr>
    </w:lvl>
    <w:lvl w:ilvl="2">
      <w:start w:val="1"/>
      <w:numFmt w:val="decimal"/>
      <w:lvlText w:val="%1.%2.%3."/>
      <w:lvlJc w:val="left"/>
      <w:pPr>
        <w:ind w:left="0" w:firstLine="0"/>
      </w:pPr>
      <w:rPr>
        <w:rFonts w:ascii="Times New Roman" w:eastAsia="Trebuchet MS" w:hAnsi="Times New Roman" w:cs="Times New Roman" w:hint="default"/>
        <w:b/>
        <w:bCs w:val="0"/>
        <w:i w:val="0"/>
        <w:iCs w:val="0"/>
        <w:smallCaps w:val="0"/>
        <w:strike w:val="0"/>
        <w:color w:val="000000"/>
        <w:spacing w:val="0"/>
        <w:w w:val="100"/>
        <w:position w:val="0"/>
        <w:sz w:val="22"/>
        <w:szCs w:val="22"/>
        <w:u w:val="none"/>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215F65BC"/>
    <w:multiLevelType w:val="hybridMultilevel"/>
    <w:tmpl w:val="29D406B6"/>
    <w:lvl w:ilvl="0" w:tplc="CFB030D6">
      <w:start w:val="1"/>
      <w:numFmt w:val="decimal"/>
      <w:lvlText w:val="%1)"/>
      <w:lvlJc w:val="left"/>
      <w:pPr>
        <w:ind w:left="720" w:hanging="360"/>
      </w:pPr>
      <w:rPr>
        <w:i w:val="0"/>
        <w:color w:val="auto"/>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2A12FCC"/>
    <w:multiLevelType w:val="hybridMultilevel"/>
    <w:tmpl w:val="E8BC3088"/>
    <w:lvl w:ilvl="0" w:tplc="FFFFFFFF">
      <w:start w:val="1"/>
      <w:numFmt w:val="decimal"/>
      <w:lvlText w:val="2.%1."/>
      <w:lvlJc w:val="left"/>
    </w:lvl>
    <w:lvl w:ilvl="1" w:tplc="04190001">
      <w:start w:val="1"/>
      <w:numFmt w:val="bullet"/>
      <w:lvlText w:val=""/>
      <w:lvlJc w:val="left"/>
      <w:rPr>
        <w:rFonts w:ascii="Symbol" w:hAnsi="Symbol"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24C4279C"/>
    <w:multiLevelType w:val="multilevel"/>
    <w:tmpl w:val="2A3CBC08"/>
    <w:lvl w:ilvl="0">
      <w:start w:val="1"/>
      <w:numFmt w:val="decimal"/>
      <w:lvlText w:val="%1)"/>
      <w:lvlJc w:val="left"/>
      <w:rPr>
        <w:rFonts w:ascii="Times New Roman" w:eastAsia="Trebuchet MS" w:hAnsi="Times New Roman" w:cs="Times New Roman"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6640C4"/>
    <w:multiLevelType w:val="hybridMultilevel"/>
    <w:tmpl w:val="7430BE92"/>
    <w:lvl w:ilvl="0" w:tplc="F1886F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2C0209F9"/>
    <w:multiLevelType w:val="hybridMultilevel"/>
    <w:tmpl w:val="68261814"/>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C2A0156"/>
    <w:multiLevelType w:val="multilevel"/>
    <w:tmpl w:val="0A70ECA0"/>
    <w:lvl w:ilvl="0">
      <w:start w:val="2"/>
      <w:numFmt w:val="decimal"/>
      <w:lvlText w:val="%1."/>
      <w:lvlJc w:val="left"/>
      <w:pPr>
        <w:ind w:left="2629" w:hanging="360"/>
      </w:pPr>
      <w:rPr>
        <w:rFonts w:hint="default"/>
      </w:rPr>
    </w:lvl>
    <w:lvl w:ilvl="1">
      <w:start w:val="13"/>
      <w:numFmt w:val="decimal"/>
      <w:lvlText w:val="%2."/>
      <w:lvlJc w:val="left"/>
      <w:pPr>
        <w:ind w:left="2771" w:hanging="360"/>
      </w:pPr>
      <w:rPr>
        <w:rFonts w:hint="default"/>
        <w:b/>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12" w15:restartNumberingAfterBreak="0">
    <w:nsid w:val="30C654F2"/>
    <w:multiLevelType w:val="multilevel"/>
    <w:tmpl w:val="28E0A7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4874EB"/>
    <w:multiLevelType w:val="hybridMultilevel"/>
    <w:tmpl w:val="C96CE572"/>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B4E6B3F"/>
    <w:multiLevelType w:val="hybridMultilevel"/>
    <w:tmpl w:val="DB56F6AC"/>
    <w:lvl w:ilvl="0" w:tplc="1E66B7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43B5F5F"/>
    <w:multiLevelType w:val="hybridMultilevel"/>
    <w:tmpl w:val="C96CE572"/>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5436FEF"/>
    <w:multiLevelType w:val="hybridMultilevel"/>
    <w:tmpl w:val="0AF49C7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4D7262F7"/>
    <w:multiLevelType w:val="hybridMultilevel"/>
    <w:tmpl w:val="B900D306"/>
    <w:lvl w:ilvl="0" w:tplc="1FA0B62C">
      <w:start w:val="1"/>
      <w:numFmt w:val="bullet"/>
      <w:lvlText w:val=""/>
      <w:lvlJc w:val="left"/>
      <w:pPr>
        <w:ind w:left="2420" w:hanging="360"/>
      </w:pPr>
      <w:rPr>
        <w:rFonts w:ascii="Symbol" w:hAnsi="Symbol" w:hint="default"/>
      </w:rPr>
    </w:lvl>
    <w:lvl w:ilvl="1" w:tplc="04190003" w:tentative="1">
      <w:start w:val="1"/>
      <w:numFmt w:val="bullet"/>
      <w:lvlText w:val="o"/>
      <w:lvlJc w:val="left"/>
      <w:pPr>
        <w:ind w:left="3140" w:hanging="360"/>
      </w:pPr>
      <w:rPr>
        <w:rFonts w:ascii="Courier New" w:hAnsi="Courier New" w:cs="Courier New" w:hint="default"/>
      </w:rPr>
    </w:lvl>
    <w:lvl w:ilvl="2" w:tplc="04190005" w:tentative="1">
      <w:start w:val="1"/>
      <w:numFmt w:val="bullet"/>
      <w:lvlText w:val=""/>
      <w:lvlJc w:val="left"/>
      <w:pPr>
        <w:ind w:left="3860" w:hanging="360"/>
      </w:pPr>
      <w:rPr>
        <w:rFonts w:ascii="Wingdings" w:hAnsi="Wingdings" w:hint="default"/>
      </w:rPr>
    </w:lvl>
    <w:lvl w:ilvl="3" w:tplc="04190001" w:tentative="1">
      <w:start w:val="1"/>
      <w:numFmt w:val="bullet"/>
      <w:lvlText w:val=""/>
      <w:lvlJc w:val="left"/>
      <w:pPr>
        <w:ind w:left="4580" w:hanging="360"/>
      </w:pPr>
      <w:rPr>
        <w:rFonts w:ascii="Symbol" w:hAnsi="Symbol" w:hint="default"/>
      </w:rPr>
    </w:lvl>
    <w:lvl w:ilvl="4" w:tplc="04190003" w:tentative="1">
      <w:start w:val="1"/>
      <w:numFmt w:val="bullet"/>
      <w:lvlText w:val="o"/>
      <w:lvlJc w:val="left"/>
      <w:pPr>
        <w:ind w:left="5300" w:hanging="360"/>
      </w:pPr>
      <w:rPr>
        <w:rFonts w:ascii="Courier New" w:hAnsi="Courier New" w:cs="Courier New" w:hint="default"/>
      </w:rPr>
    </w:lvl>
    <w:lvl w:ilvl="5" w:tplc="04190005" w:tentative="1">
      <w:start w:val="1"/>
      <w:numFmt w:val="bullet"/>
      <w:lvlText w:val=""/>
      <w:lvlJc w:val="left"/>
      <w:pPr>
        <w:ind w:left="6020" w:hanging="360"/>
      </w:pPr>
      <w:rPr>
        <w:rFonts w:ascii="Wingdings" w:hAnsi="Wingdings" w:hint="default"/>
      </w:rPr>
    </w:lvl>
    <w:lvl w:ilvl="6" w:tplc="04190001" w:tentative="1">
      <w:start w:val="1"/>
      <w:numFmt w:val="bullet"/>
      <w:lvlText w:val=""/>
      <w:lvlJc w:val="left"/>
      <w:pPr>
        <w:ind w:left="6740" w:hanging="360"/>
      </w:pPr>
      <w:rPr>
        <w:rFonts w:ascii="Symbol" w:hAnsi="Symbol" w:hint="default"/>
      </w:rPr>
    </w:lvl>
    <w:lvl w:ilvl="7" w:tplc="04190003" w:tentative="1">
      <w:start w:val="1"/>
      <w:numFmt w:val="bullet"/>
      <w:lvlText w:val="o"/>
      <w:lvlJc w:val="left"/>
      <w:pPr>
        <w:ind w:left="7460" w:hanging="360"/>
      </w:pPr>
      <w:rPr>
        <w:rFonts w:ascii="Courier New" w:hAnsi="Courier New" w:cs="Courier New" w:hint="default"/>
      </w:rPr>
    </w:lvl>
    <w:lvl w:ilvl="8" w:tplc="04190005" w:tentative="1">
      <w:start w:val="1"/>
      <w:numFmt w:val="bullet"/>
      <w:lvlText w:val=""/>
      <w:lvlJc w:val="left"/>
      <w:pPr>
        <w:ind w:left="8180" w:hanging="360"/>
      </w:pPr>
      <w:rPr>
        <w:rFonts w:ascii="Wingdings" w:hAnsi="Wingdings" w:hint="default"/>
      </w:rPr>
    </w:lvl>
  </w:abstractNum>
  <w:abstractNum w:abstractNumId="18" w15:restartNumberingAfterBreak="0">
    <w:nsid w:val="537A3899"/>
    <w:multiLevelType w:val="hybridMultilevel"/>
    <w:tmpl w:val="EAEAC59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5BDA78A2"/>
    <w:multiLevelType w:val="multilevel"/>
    <w:tmpl w:val="728E3ECC"/>
    <w:lvl w:ilvl="0">
      <w:start w:val="5"/>
      <w:numFmt w:val="decimal"/>
      <w:lvlText w:val="%1."/>
      <w:lvlJc w:val="left"/>
      <w:pPr>
        <w:ind w:left="360" w:hanging="360"/>
      </w:pPr>
      <w:rPr>
        <w:rFonts w:hint="default"/>
        <w:b/>
      </w:rPr>
    </w:lvl>
    <w:lvl w:ilvl="1">
      <w:start w:val="1"/>
      <w:numFmt w:val="decimal"/>
      <w:lvlText w:val="%1.%2."/>
      <w:lvlJc w:val="left"/>
      <w:pPr>
        <w:ind w:left="1353" w:hanging="360"/>
      </w:pPr>
      <w:rPr>
        <w:rFonts w:hint="default"/>
        <w:b/>
      </w:rPr>
    </w:lvl>
    <w:lvl w:ilvl="2">
      <w:start w:val="1"/>
      <w:numFmt w:val="decimal"/>
      <w:lvlText w:val="%3)"/>
      <w:lvlJc w:val="left"/>
      <w:pPr>
        <w:ind w:left="1854" w:hanging="720"/>
      </w:pPr>
      <w:rPr>
        <w:rFonts w:ascii="Times New Roman" w:eastAsia="Trebuchet MS" w:hAnsi="Times New Roman" w:cs="Times New Roman"/>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5C9102CE"/>
    <w:multiLevelType w:val="multilevel"/>
    <w:tmpl w:val="5A3AED6E"/>
    <w:lvl w:ilvl="0">
      <w:start w:val="1"/>
      <w:numFmt w:val="decimal"/>
      <w:lvlText w:val="%1."/>
      <w:lvlJc w:val="left"/>
      <w:pPr>
        <w:ind w:left="284" w:firstLine="283"/>
      </w:pPr>
      <w:rPr>
        <w:rFonts w:ascii="Times New Roman" w:eastAsia="Trebuchet MS" w:hAnsi="Times New Roman" w:cs="Times New Roman" w:hint="default"/>
        <w:b/>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pPr>
        <w:ind w:left="0" w:firstLine="0"/>
      </w:pPr>
      <w:rPr>
        <w:rFonts w:ascii="Times New Roman" w:eastAsia="Trebuchet MS" w:hAnsi="Times New Roman" w:cs="Times New Roman" w:hint="default"/>
        <w:b/>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pPr>
        <w:ind w:left="0" w:firstLine="0"/>
      </w:pPr>
      <w:rPr>
        <w:rFonts w:ascii="Times New Roman" w:eastAsia="Trebuchet MS" w:hAnsi="Times New Roman" w:cs="Times New Roman" w:hint="default"/>
        <w:b/>
        <w:bCs w:val="0"/>
        <w:i w:val="0"/>
        <w:iCs w:val="0"/>
        <w:smallCaps w:val="0"/>
        <w:strike w:val="0"/>
        <w:color w:val="000000"/>
        <w:spacing w:val="0"/>
        <w:w w:val="100"/>
        <w:position w:val="0"/>
        <w:sz w:val="22"/>
        <w:szCs w:val="22"/>
        <w:u w:val="none"/>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15:restartNumberingAfterBreak="0">
    <w:nsid w:val="663963B3"/>
    <w:multiLevelType w:val="hybridMultilevel"/>
    <w:tmpl w:val="3576772A"/>
    <w:lvl w:ilvl="0" w:tplc="FFFFFFFF">
      <w:start w:val="1"/>
      <w:numFmt w:val="bullet"/>
      <w:lvlText w:val="-"/>
      <w:lvlJc w:val="left"/>
      <w:pPr>
        <w:ind w:left="1287" w:hanging="360"/>
      </w:p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681542CB"/>
    <w:multiLevelType w:val="hybridMultilevel"/>
    <w:tmpl w:val="11B48708"/>
    <w:lvl w:ilvl="0" w:tplc="18AE51DE">
      <w:start w:val="1"/>
      <w:numFmt w:val="bullet"/>
      <w:lvlText w:val="-"/>
      <w:lvlJc w:val="left"/>
      <w:pPr>
        <w:ind w:left="928" w:hanging="360"/>
      </w:pPr>
      <w:rPr>
        <w:rFonts w:ascii="SimSun" w:eastAsia="SimSun" w:hAnsi="SimSun" w:hint="eastAsia"/>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3" w15:restartNumberingAfterBreak="0">
    <w:nsid w:val="6A7B2DAF"/>
    <w:multiLevelType w:val="hybridMultilevel"/>
    <w:tmpl w:val="386A9FD4"/>
    <w:lvl w:ilvl="0" w:tplc="36941412">
      <w:start w:val="1"/>
      <w:numFmt w:val="decimal"/>
      <w:lvlText w:val="%1."/>
      <w:lvlJc w:val="left"/>
      <w:pPr>
        <w:ind w:left="990" w:hanging="990"/>
      </w:pPr>
      <w:rPr>
        <w:rFonts w:hint="default"/>
        <w:b/>
        <w:strike w:val="0"/>
        <w:color w:val="auto"/>
        <w:sz w:val="22"/>
        <w:szCs w:val="22"/>
      </w:rPr>
    </w:lvl>
    <w:lvl w:ilvl="1" w:tplc="04190019">
      <w:start w:val="1"/>
      <w:numFmt w:val="lowerLetter"/>
      <w:lvlText w:val="%2."/>
      <w:lvlJc w:val="left"/>
      <w:pPr>
        <w:ind w:left="3921" w:hanging="360"/>
      </w:pPr>
    </w:lvl>
    <w:lvl w:ilvl="2" w:tplc="0419001B">
      <w:start w:val="1"/>
      <w:numFmt w:val="lowerRoman"/>
      <w:lvlText w:val="%3."/>
      <w:lvlJc w:val="right"/>
      <w:pPr>
        <w:ind w:left="4641" w:hanging="180"/>
      </w:pPr>
    </w:lvl>
    <w:lvl w:ilvl="3" w:tplc="0419000F">
      <w:start w:val="1"/>
      <w:numFmt w:val="decimal"/>
      <w:lvlText w:val="%4."/>
      <w:lvlJc w:val="left"/>
      <w:pPr>
        <w:ind w:left="5361" w:hanging="360"/>
      </w:pPr>
    </w:lvl>
    <w:lvl w:ilvl="4" w:tplc="04190019" w:tentative="1">
      <w:start w:val="1"/>
      <w:numFmt w:val="lowerLetter"/>
      <w:lvlText w:val="%5."/>
      <w:lvlJc w:val="left"/>
      <w:pPr>
        <w:ind w:left="6081" w:hanging="360"/>
      </w:pPr>
    </w:lvl>
    <w:lvl w:ilvl="5" w:tplc="0419001B" w:tentative="1">
      <w:start w:val="1"/>
      <w:numFmt w:val="lowerRoman"/>
      <w:lvlText w:val="%6."/>
      <w:lvlJc w:val="right"/>
      <w:pPr>
        <w:ind w:left="6801" w:hanging="180"/>
      </w:pPr>
    </w:lvl>
    <w:lvl w:ilvl="6" w:tplc="0419000F" w:tentative="1">
      <w:start w:val="1"/>
      <w:numFmt w:val="decimal"/>
      <w:lvlText w:val="%7."/>
      <w:lvlJc w:val="left"/>
      <w:pPr>
        <w:ind w:left="7521" w:hanging="360"/>
      </w:pPr>
    </w:lvl>
    <w:lvl w:ilvl="7" w:tplc="04190019" w:tentative="1">
      <w:start w:val="1"/>
      <w:numFmt w:val="lowerLetter"/>
      <w:lvlText w:val="%8."/>
      <w:lvlJc w:val="left"/>
      <w:pPr>
        <w:ind w:left="8241" w:hanging="360"/>
      </w:pPr>
    </w:lvl>
    <w:lvl w:ilvl="8" w:tplc="0419001B" w:tentative="1">
      <w:start w:val="1"/>
      <w:numFmt w:val="lowerRoman"/>
      <w:lvlText w:val="%9."/>
      <w:lvlJc w:val="right"/>
      <w:pPr>
        <w:ind w:left="8961" w:hanging="180"/>
      </w:pPr>
    </w:lvl>
  </w:abstractNum>
  <w:abstractNum w:abstractNumId="24" w15:restartNumberingAfterBreak="0">
    <w:nsid w:val="6B7F2DC0"/>
    <w:multiLevelType w:val="multilevel"/>
    <w:tmpl w:val="10504EEE"/>
    <w:lvl w:ilvl="0">
      <w:start w:val="1"/>
      <w:numFmt w:val="decimal"/>
      <w:lvlText w:val="%1)"/>
      <w:lvlJc w:val="left"/>
      <w:rPr>
        <w:rFonts w:ascii="Times New Roman" w:eastAsia="Trebuchet MS" w:hAnsi="Times New Roman" w:cs="Times New Roman"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C990090"/>
    <w:multiLevelType w:val="multilevel"/>
    <w:tmpl w:val="826E2C7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F903112"/>
    <w:multiLevelType w:val="multilevel"/>
    <w:tmpl w:val="690EA6B2"/>
    <w:lvl w:ilvl="0">
      <w:start w:val="1"/>
      <w:numFmt w:val="decimal"/>
      <w:lvlText w:val="%1)"/>
      <w:lvlJc w:val="left"/>
      <w:pPr>
        <w:ind w:left="928" w:hanging="360"/>
      </w:pPr>
      <w:rPr>
        <w:rFonts w:hint="default"/>
      </w:rPr>
    </w:lvl>
    <w:lvl w:ilvl="1">
      <w:start w:val="1"/>
      <w:numFmt w:val="decimal"/>
      <w:lvlText w:val="%1.%2."/>
      <w:lvlJc w:val="left"/>
      <w:pPr>
        <w:ind w:left="1638" w:hanging="360"/>
      </w:pPr>
      <w:rPr>
        <w:rFonts w:hint="default"/>
        <w:b/>
      </w:rPr>
    </w:lvl>
    <w:lvl w:ilvl="2">
      <w:start w:val="1"/>
      <w:numFmt w:val="decimal"/>
      <w:lvlText w:val="%3)"/>
      <w:lvlJc w:val="left"/>
      <w:pPr>
        <w:ind w:left="1855" w:hanging="720"/>
      </w:pPr>
      <w:rPr>
        <w:rFonts w:ascii="Times New Roman" w:eastAsia="Trebuchet MS" w:hAnsi="Times New Roman" w:cs="Times New Roman"/>
      </w:rPr>
    </w:lvl>
    <w:lvl w:ilvl="3">
      <w:start w:val="1"/>
      <w:numFmt w:val="decimal"/>
      <w:lvlText w:val="%1.%2.%3.%4."/>
      <w:lvlJc w:val="left"/>
      <w:pPr>
        <w:ind w:left="2422"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916" w:hanging="1080"/>
      </w:pPr>
      <w:rPr>
        <w:rFonts w:hint="default"/>
      </w:rPr>
    </w:lvl>
    <w:lvl w:ilvl="6">
      <w:start w:val="1"/>
      <w:numFmt w:val="decimal"/>
      <w:lvlText w:val="%1.%2.%3.%4.%5.%6.%7."/>
      <w:lvlJc w:val="left"/>
      <w:pPr>
        <w:ind w:left="4843" w:hanging="1440"/>
      </w:pPr>
      <w:rPr>
        <w:rFonts w:hint="default"/>
      </w:rPr>
    </w:lvl>
    <w:lvl w:ilvl="7">
      <w:start w:val="1"/>
      <w:numFmt w:val="decimal"/>
      <w:lvlText w:val="%1.%2.%3.%4.%5.%6.%7.%8."/>
      <w:lvlJc w:val="left"/>
      <w:pPr>
        <w:ind w:left="5410" w:hanging="1440"/>
      </w:pPr>
      <w:rPr>
        <w:rFonts w:hint="default"/>
      </w:rPr>
    </w:lvl>
    <w:lvl w:ilvl="8">
      <w:start w:val="1"/>
      <w:numFmt w:val="decimal"/>
      <w:lvlText w:val="%1.%2.%3.%4.%5.%6.%7.%8.%9."/>
      <w:lvlJc w:val="left"/>
      <w:pPr>
        <w:ind w:left="6337" w:hanging="1800"/>
      </w:pPr>
      <w:rPr>
        <w:rFonts w:hint="default"/>
      </w:rPr>
    </w:lvl>
  </w:abstractNum>
  <w:abstractNum w:abstractNumId="27" w15:restartNumberingAfterBreak="0">
    <w:nsid w:val="70AA6D05"/>
    <w:multiLevelType w:val="multilevel"/>
    <w:tmpl w:val="4F283594"/>
    <w:lvl w:ilvl="0">
      <w:start w:val="7"/>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8" w15:restartNumberingAfterBreak="0">
    <w:nsid w:val="7C2B4F4B"/>
    <w:multiLevelType w:val="multilevel"/>
    <w:tmpl w:val="730AC756"/>
    <w:lvl w:ilvl="0">
      <w:start w:val="1"/>
      <w:numFmt w:val="decimal"/>
      <w:lvlText w:val="%1)"/>
      <w:lvlJc w:val="left"/>
      <w:rPr>
        <w:rFonts w:ascii="Times New Roman" w:eastAsia="Trebuchet MS" w:hAnsi="Times New Roman" w:cs="Times New Roman"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C4A6B8A"/>
    <w:multiLevelType w:val="hybridMultilevel"/>
    <w:tmpl w:val="C96CE572"/>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20"/>
  </w:num>
  <w:num w:numId="4">
    <w:abstractNumId w:val="24"/>
  </w:num>
  <w:num w:numId="5">
    <w:abstractNumId w:val="8"/>
  </w:num>
  <w:num w:numId="6">
    <w:abstractNumId w:val="9"/>
  </w:num>
  <w:num w:numId="7">
    <w:abstractNumId w:val="19"/>
  </w:num>
  <w:num w:numId="8">
    <w:abstractNumId w:val="10"/>
  </w:num>
  <w:num w:numId="9">
    <w:abstractNumId w:val="26"/>
  </w:num>
  <w:num w:numId="10">
    <w:abstractNumId w:val="14"/>
  </w:num>
  <w:num w:numId="11">
    <w:abstractNumId w:val="21"/>
  </w:num>
  <w:num w:numId="12">
    <w:abstractNumId w:val="23"/>
  </w:num>
  <w:num w:numId="13">
    <w:abstractNumId w:val="3"/>
  </w:num>
  <w:num w:numId="14">
    <w:abstractNumId w:val="2"/>
  </w:num>
  <w:num w:numId="15">
    <w:abstractNumId w:val="6"/>
  </w:num>
  <w:num w:numId="16">
    <w:abstractNumId w:val="5"/>
  </w:num>
  <w:num w:numId="17">
    <w:abstractNumId w:val="29"/>
  </w:num>
  <w:num w:numId="18">
    <w:abstractNumId w:val="22"/>
  </w:num>
  <w:num w:numId="19">
    <w:abstractNumId w:val="17"/>
  </w:num>
  <w:num w:numId="20">
    <w:abstractNumId w:val="4"/>
  </w:num>
  <w:num w:numId="21">
    <w:abstractNumId w:val="18"/>
  </w:num>
  <w:num w:numId="22">
    <w:abstractNumId w:val="1"/>
  </w:num>
  <w:num w:numId="23">
    <w:abstractNumId w:val="16"/>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15"/>
  </w:num>
  <w:num w:numId="28">
    <w:abstractNumId w:val="0"/>
  </w:num>
  <w:num w:numId="29">
    <w:abstractNumId w:val="11"/>
  </w:num>
  <w:num w:numId="30">
    <w:abstractNumId w:val="25"/>
  </w:num>
  <w:num w:numId="31">
    <w:abstractNumId w:val="27"/>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hideSpellingErrors/>
  <w:proofState w:grammar="clean"/>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345ECD"/>
    <w:rsid w:val="000017AA"/>
    <w:rsid w:val="000047BA"/>
    <w:rsid w:val="0000614A"/>
    <w:rsid w:val="00011E68"/>
    <w:rsid w:val="000139EB"/>
    <w:rsid w:val="00013D83"/>
    <w:rsid w:val="00015099"/>
    <w:rsid w:val="00015C32"/>
    <w:rsid w:val="00016686"/>
    <w:rsid w:val="00016D19"/>
    <w:rsid w:val="000172DC"/>
    <w:rsid w:val="00017DF8"/>
    <w:rsid w:val="0002075B"/>
    <w:rsid w:val="000218D2"/>
    <w:rsid w:val="000233BE"/>
    <w:rsid w:val="00023651"/>
    <w:rsid w:val="00024759"/>
    <w:rsid w:val="00024D9B"/>
    <w:rsid w:val="000257CE"/>
    <w:rsid w:val="00030008"/>
    <w:rsid w:val="00033805"/>
    <w:rsid w:val="00033D57"/>
    <w:rsid w:val="00034399"/>
    <w:rsid w:val="00035010"/>
    <w:rsid w:val="00035052"/>
    <w:rsid w:val="00041E4F"/>
    <w:rsid w:val="0004433D"/>
    <w:rsid w:val="00045206"/>
    <w:rsid w:val="00045F10"/>
    <w:rsid w:val="00047350"/>
    <w:rsid w:val="0004741D"/>
    <w:rsid w:val="0005299A"/>
    <w:rsid w:val="00052F5D"/>
    <w:rsid w:val="00054E6C"/>
    <w:rsid w:val="00054E98"/>
    <w:rsid w:val="00060CEA"/>
    <w:rsid w:val="00061AE7"/>
    <w:rsid w:val="00061C10"/>
    <w:rsid w:val="00062EEF"/>
    <w:rsid w:val="000630E4"/>
    <w:rsid w:val="00063E45"/>
    <w:rsid w:val="00064429"/>
    <w:rsid w:val="00064997"/>
    <w:rsid w:val="0007093D"/>
    <w:rsid w:val="00071A16"/>
    <w:rsid w:val="00073605"/>
    <w:rsid w:val="0007369B"/>
    <w:rsid w:val="000746AD"/>
    <w:rsid w:val="00074A63"/>
    <w:rsid w:val="000759A1"/>
    <w:rsid w:val="00076A2F"/>
    <w:rsid w:val="00076B7F"/>
    <w:rsid w:val="00081EA9"/>
    <w:rsid w:val="0008481E"/>
    <w:rsid w:val="000902D1"/>
    <w:rsid w:val="00091157"/>
    <w:rsid w:val="0009144C"/>
    <w:rsid w:val="00093585"/>
    <w:rsid w:val="00096E33"/>
    <w:rsid w:val="0009709C"/>
    <w:rsid w:val="000A030C"/>
    <w:rsid w:val="000A4B94"/>
    <w:rsid w:val="000A685C"/>
    <w:rsid w:val="000B2D10"/>
    <w:rsid w:val="000B473D"/>
    <w:rsid w:val="000B7421"/>
    <w:rsid w:val="000B7805"/>
    <w:rsid w:val="000C0799"/>
    <w:rsid w:val="000C276C"/>
    <w:rsid w:val="000C31A3"/>
    <w:rsid w:val="000C3A91"/>
    <w:rsid w:val="000D21C7"/>
    <w:rsid w:val="000D34C4"/>
    <w:rsid w:val="000D3803"/>
    <w:rsid w:val="000D4B25"/>
    <w:rsid w:val="000D4FBE"/>
    <w:rsid w:val="000D6C89"/>
    <w:rsid w:val="000E114E"/>
    <w:rsid w:val="000E2131"/>
    <w:rsid w:val="000E5260"/>
    <w:rsid w:val="000E52FB"/>
    <w:rsid w:val="000E662F"/>
    <w:rsid w:val="000F21BD"/>
    <w:rsid w:val="000F2864"/>
    <w:rsid w:val="000F53D0"/>
    <w:rsid w:val="000F55C2"/>
    <w:rsid w:val="000F60D5"/>
    <w:rsid w:val="00101AA8"/>
    <w:rsid w:val="00102D2B"/>
    <w:rsid w:val="00103D61"/>
    <w:rsid w:val="00105F6D"/>
    <w:rsid w:val="00107EEB"/>
    <w:rsid w:val="00111DE8"/>
    <w:rsid w:val="001126EA"/>
    <w:rsid w:val="00116ACC"/>
    <w:rsid w:val="00120EE2"/>
    <w:rsid w:val="001257F2"/>
    <w:rsid w:val="001306F8"/>
    <w:rsid w:val="001318B5"/>
    <w:rsid w:val="0013250B"/>
    <w:rsid w:val="00132859"/>
    <w:rsid w:val="0013364E"/>
    <w:rsid w:val="001368CE"/>
    <w:rsid w:val="00136AE8"/>
    <w:rsid w:val="0014228F"/>
    <w:rsid w:val="001439AE"/>
    <w:rsid w:val="00146937"/>
    <w:rsid w:val="001474F9"/>
    <w:rsid w:val="0015369C"/>
    <w:rsid w:val="001557D9"/>
    <w:rsid w:val="00156C6B"/>
    <w:rsid w:val="001602CB"/>
    <w:rsid w:val="00161A2C"/>
    <w:rsid w:val="0016333E"/>
    <w:rsid w:val="0016468E"/>
    <w:rsid w:val="0016516F"/>
    <w:rsid w:val="001664DC"/>
    <w:rsid w:val="00173D36"/>
    <w:rsid w:val="001747D5"/>
    <w:rsid w:val="00175E28"/>
    <w:rsid w:val="001764F6"/>
    <w:rsid w:val="00180D68"/>
    <w:rsid w:val="001938F2"/>
    <w:rsid w:val="00194835"/>
    <w:rsid w:val="00197C18"/>
    <w:rsid w:val="001A0203"/>
    <w:rsid w:val="001A0913"/>
    <w:rsid w:val="001A0CFB"/>
    <w:rsid w:val="001A2FEE"/>
    <w:rsid w:val="001A3515"/>
    <w:rsid w:val="001A4D58"/>
    <w:rsid w:val="001A5C23"/>
    <w:rsid w:val="001B0557"/>
    <w:rsid w:val="001B06C9"/>
    <w:rsid w:val="001B105E"/>
    <w:rsid w:val="001B4416"/>
    <w:rsid w:val="001B4948"/>
    <w:rsid w:val="001C0A29"/>
    <w:rsid w:val="001C1663"/>
    <w:rsid w:val="001C533C"/>
    <w:rsid w:val="001C5EE6"/>
    <w:rsid w:val="001D06C4"/>
    <w:rsid w:val="001D09D6"/>
    <w:rsid w:val="001D1C36"/>
    <w:rsid w:val="001D3CEC"/>
    <w:rsid w:val="001D464E"/>
    <w:rsid w:val="001D473F"/>
    <w:rsid w:val="001E048D"/>
    <w:rsid w:val="001E21E3"/>
    <w:rsid w:val="001E2A1D"/>
    <w:rsid w:val="001E352C"/>
    <w:rsid w:val="001E46A8"/>
    <w:rsid w:val="001E55E6"/>
    <w:rsid w:val="001E6747"/>
    <w:rsid w:val="001E70FA"/>
    <w:rsid w:val="001E7BE6"/>
    <w:rsid w:val="001F2537"/>
    <w:rsid w:val="001F2F88"/>
    <w:rsid w:val="001F3A31"/>
    <w:rsid w:val="001F3BDA"/>
    <w:rsid w:val="001F4E9E"/>
    <w:rsid w:val="001F5185"/>
    <w:rsid w:val="001F5A74"/>
    <w:rsid w:val="001F5BCD"/>
    <w:rsid w:val="001F6D19"/>
    <w:rsid w:val="001F7CB1"/>
    <w:rsid w:val="00201168"/>
    <w:rsid w:val="00201246"/>
    <w:rsid w:val="0020651D"/>
    <w:rsid w:val="00206DAD"/>
    <w:rsid w:val="002075F1"/>
    <w:rsid w:val="00213CE1"/>
    <w:rsid w:val="00216992"/>
    <w:rsid w:val="00222FBD"/>
    <w:rsid w:val="00223122"/>
    <w:rsid w:val="002235CA"/>
    <w:rsid w:val="00226FBE"/>
    <w:rsid w:val="002276D8"/>
    <w:rsid w:val="002305F4"/>
    <w:rsid w:val="0023125F"/>
    <w:rsid w:val="00233E32"/>
    <w:rsid w:val="00234426"/>
    <w:rsid w:val="00236986"/>
    <w:rsid w:val="00237A9A"/>
    <w:rsid w:val="002400AC"/>
    <w:rsid w:val="00240F0A"/>
    <w:rsid w:val="002413CE"/>
    <w:rsid w:val="00241D81"/>
    <w:rsid w:val="00244C13"/>
    <w:rsid w:val="00245046"/>
    <w:rsid w:val="00245F05"/>
    <w:rsid w:val="00252DC3"/>
    <w:rsid w:val="00253A01"/>
    <w:rsid w:val="002560FE"/>
    <w:rsid w:val="002570EF"/>
    <w:rsid w:val="00260D56"/>
    <w:rsid w:val="00262E2F"/>
    <w:rsid w:val="002644D1"/>
    <w:rsid w:val="00264DD7"/>
    <w:rsid w:val="002679FB"/>
    <w:rsid w:val="00270E51"/>
    <w:rsid w:val="002713EA"/>
    <w:rsid w:val="002714D9"/>
    <w:rsid w:val="00276F8E"/>
    <w:rsid w:val="00277E15"/>
    <w:rsid w:val="00277EE7"/>
    <w:rsid w:val="00280FCB"/>
    <w:rsid w:val="0028394A"/>
    <w:rsid w:val="002839C5"/>
    <w:rsid w:val="002841CB"/>
    <w:rsid w:val="0028562F"/>
    <w:rsid w:val="00286DEF"/>
    <w:rsid w:val="002877D2"/>
    <w:rsid w:val="002878FB"/>
    <w:rsid w:val="0029387C"/>
    <w:rsid w:val="002970AD"/>
    <w:rsid w:val="00297D03"/>
    <w:rsid w:val="002A08DF"/>
    <w:rsid w:val="002A3E18"/>
    <w:rsid w:val="002A5F54"/>
    <w:rsid w:val="002A69CA"/>
    <w:rsid w:val="002A6C37"/>
    <w:rsid w:val="002A7E33"/>
    <w:rsid w:val="002B428A"/>
    <w:rsid w:val="002B56B2"/>
    <w:rsid w:val="002B7B0E"/>
    <w:rsid w:val="002C151C"/>
    <w:rsid w:val="002C38FA"/>
    <w:rsid w:val="002C6BD4"/>
    <w:rsid w:val="002D197B"/>
    <w:rsid w:val="002D42E1"/>
    <w:rsid w:val="002D5733"/>
    <w:rsid w:val="002D5AA7"/>
    <w:rsid w:val="002D663E"/>
    <w:rsid w:val="002E03FB"/>
    <w:rsid w:val="002E063D"/>
    <w:rsid w:val="002E47B7"/>
    <w:rsid w:val="002E56FE"/>
    <w:rsid w:val="002E6D57"/>
    <w:rsid w:val="002F0FF4"/>
    <w:rsid w:val="002F1313"/>
    <w:rsid w:val="002F4AAC"/>
    <w:rsid w:val="002F5480"/>
    <w:rsid w:val="002F64D3"/>
    <w:rsid w:val="00300656"/>
    <w:rsid w:val="00302C9D"/>
    <w:rsid w:val="00310E24"/>
    <w:rsid w:val="0031104D"/>
    <w:rsid w:val="003120B9"/>
    <w:rsid w:val="0031428A"/>
    <w:rsid w:val="00315953"/>
    <w:rsid w:val="00316896"/>
    <w:rsid w:val="00317B23"/>
    <w:rsid w:val="0032027C"/>
    <w:rsid w:val="003205B2"/>
    <w:rsid w:val="003217A8"/>
    <w:rsid w:val="00324D9C"/>
    <w:rsid w:val="00326C39"/>
    <w:rsid w:val="00327D4A"/>
    <w:rsid w:val="00331932"/>
    <w:rsid w:val="00336971"/>
    <w:rsid w:val="00336BF9"/>
    <w:rsid w:val="0034002E"/>
    <w:rsid w:val="00341E94"/>
    <w:rsid w:val="00344C75"/>
    <w:rsid w:val="00345ECD"/>
    <w:rsid w:val="00351AB7"/>
    <w:rsid w:val="00355F71"/>
    <w:rsid w:val="0035662F"/>
    <w:rsid w:val="00360FEE"/>
    <w:rsid w:val="003630F9"/>
    <w:rsid w:val="00370D5C"/>
    <w:rsid w:val="00371575"/>
    <w:rsid w:val="00374CAD"/>
    <w:rsid w:val="00380082"/>
    <w:rsid w:val="003800EF"/>
    <w:rsid w:val="00380EBF"/>
    <w:rsid w:val="003819F8"/>
    <w:rsid w:val="00383947"/>
    <w:rsid w:val="00385EB1"/>
    <w:rsid w:val="00385F3F"/>
    <w:rsid w:val="00386508"/>
    <w:rsid w:val="003900F9"/>
    <w:rsid w:val="003905F5"/>
    <w:rsid w:val="003916E7"/>
    <w:rsid w:val="00391857"/>
    <w:rsid w:val="00394E87"/>
    <w:rsid w:val="00395F57"/>
    <w:rsid w:val="00396A80"/>
    <w:rsid w:val="003A646B"/>
    <w:rsid w:val="003A6B4D"/>
    <w:rsid w:val="003A7C07"/>
    <w:rsid w:val="003A7C61"/>
    <w:rsid w:val="003B10E4"/>
    <w:rsid w:val="003B1DF5"/>
    <w:rsid w:val="003B2037"/>
    <w:rsid w:val="003B4638"/>
    <w:rsid w:val="003B74F0"/>
    <w:rsid w:val="003B763C"/>
    <w:rsid w:val="003C0BAC"/>
    <w:rsid w:val="003C1C80"/>
    <w:rsid w:val="003C1E8D"/>
    <w:rsid w:val="003C22E1"/>
    <w:rsid w:val="003C5E99"/>
    <w:rsid w:val="003D0C1F"/>
    <w:rsid w:val="003D1907"/>
    <w:rsid w:val="003D1FA1"/>
    <w:rsid w:val="003D3B6A"/>
    <w:rsid w:val="003D4F02"/>
    <w:rsid w:val="003D6ABB"/>
    <w:rsid w:val="003D7AFA"/>
    <w:rsid w:val="003E1034"/>
    <w:rsid w:val="003E28CF"/>
    <w:rsid w:val="003E6845"/>
    <w:rsid w:val="003F3A89"/>
    <w:rsid w:val="003F7BCE"/>
    <w:rsid w:val="00400809"/>
    <w:rsid w:val="00401618"/>
    <w:rsid w:val="00402AC9"/>
    <w:rsid w:val="00403561"/>
    <w:rsid w:val="00405E00"/>
    <w:rsid w:val="00407D66"/>
    <w:rsid w:val="00411F79"/>
    <w:rsid w:val="004121EB"/>
    <w:rsid w:val="00412FF0"/>
    <w:rsid w:val="004138B0"/>
    <w:rsid w:val="004166EA"/>
    <w:rsid w:val="00416D5D"/>
    <w:rsid w:val="00417877"/>
    <w:rsid w:val="00417FC9"/>
    <w:rsid w:val="00424736"/>
    <w:rsid w:val="004250FF"/>
    <w:rsid w:val="00425311"/>
    <w:rsid w:val="0042785B"/>
    <w:rsid w:val="00427862"/>
    <w:rsid w:val="004316C3"/>
    <w:rsid w:val="00433648"/>
    <w:rsid w:val="00433DE8"/>
    <w:rsid w:val="004349E2"/>
    <w:rsid w:val="00434AA1"/>
    <w:rsid w:val="00435058"/>
    <w:rsid w:val="004407DB"/>
    <w:rsid w:val="00441974"/>
    <w:rsid w:val="004424C7"/>
    <w:rsid w:val="0044732F"/>
    <w:rsid w:val="004517DA"/>
    <w:rsid w:val="0045384D"/>
    <w:rsid w:val="0045614B"/>
    <w:rsid w:val="004563BC"/>
    <w:rsid w:val="00456757"/>
    <w:rsid w:val="004567DB"/>
    <w:rsid w:val="0046154B"/>
    <w:rsid w:val="00461F0F"/>
    <w:rsid w:val="004646E8"/>
    <w:rsid w:val="004702DD"/>
    <w:rsid w:val="004725A9"/>
    <w:rsid w:val="00475D50"/>
    <w:rsid w:val="00476E25"/>
    <w:rsid w:val="00480728"/>
    <w:rsid w:val="00482C49"/>
    <w:rsid w:val="00482C92"/>
    <w:rsid w:val="00485C8E"/>
    <w:rsid w:val="00490A60"/>
    <w:rsid w:val="00494D66"/>
    <w:rsid w:val="0049603A"/>
    <w:rsid w:val="004972B1"/>
    <w:rsid w:val="004972F4"/>
    <w:rsid w:val="004A1A60"/>
    <w:rsid w:val="004A433B"/>
    <w:rsid w:val="004A56A2"/>
    <w:rsid w:val="004A5FA8"/>
    <w:rsid w:val="004A6396"/>
    <w:rsid w:val="004B0E7A"/>
    <w:rsid w:val="004B3ED4"/>
    <w:rsid w:val="004C03FF"/>
    <w:rsid w:val="004C0932"/>
    <w:rsid w:val="004C0D80"/>
    <w:rsid w:val="004C18FC"/>
    <w:rsid w:val="004C3DF3"/>
    <w:rsid w:val="004C6AD6"/>
    <w:rsid w:val="004C7730"/>
    <w:rsid w:val="004C7DAF"/>
    <w:rsid w:val="004D6C3B"/>
    <w:rsid w:val="004E2805"/>
    <w:rsid w:val="004E2937"/>
    <w:rsid w:val="004E32F4"/>
    <w:rsid w:val="004E470D"/>
    <w:rsid w:val="004F11C2"/>
    <w:rsid w:val="004F70F6"/>
    <w:rsid w:val="00500526"/>
    <w:rsid w:val="005039AE"/>
    <w:rsid w:val="00505305"/>
    <w:rsid w:val="005110A9"/>
    <w:rsid w:val="00511328"/>
    <w:rsid w:val="005134EF"/>
    <w:rsid w:val="00513922"/>
    <w:rsid w:val="005148AE"/>
    <w:rsid w:val="00517523"/>
    <w:rsid w:val="00517E2A"/>
    <w:rsid w:val="00522C4A"/>
    <w:rsid w:val="005239A1"/>
    <w:rsid w:val="00523CC3"/>
    <w:rsid w:val="00524B9F"/>
    <w:rsid w:val="00525546"/>
    <w:rsid w:val="00531173"/>
    <w:rsid w:val="005345FF"/>
    <w:rsid w:val="0053663D"/>
    <w:rsid w:val="00536876"/>
    <w:rsid w:val="0053738A"/>
    <w:rsid w:val="0054044A"/>
    <w:rsid w:val="00541EB9"/>
    <w:rsid w:val="00542557"/>
    <w:rsid w:val="00542A0E"/>
    <w:rsid w:val="005431D1"/>
    <w:rsid w:val="00543E9C"/>
    <w:rsid w:val="00544D48"/>
    <w:rsid w:val="00545647"/>
    <w:rsid w:val="00547C48"/>
    <w:rsid w:val="0055094B"/>
    <w:rsid w:val="00553433"/>
    <w:rsid w:val="005534FE"/>
    <w:rsid w:val="00553A80"/>
    <w:rsid w:val="00553BC5"/>
    <w:rsid w:val="00554196"/>
    <w:rsid w:val="00554656"/>
    <w:rsid w:val="00554AD0"/>
    <w:rsid w:val="0055586F"/>
    <w:rsid w:val="00556705"/>
    <w:rsid w:val="00556908"/>
    <w:rsid w:val="005572F3"/>
    <w:rsid w:val="00561314"/>
    <w:rsid w:val="00563EF2"/>
    <w:rsid w:val="005645D1"/>
    <w:rsid w:val="005646B2"/>
    <w:rsid w:val="00566C48"/>
    <w:rsid w:val="005730C3"/>
    <w:rsid w:val="00573FBF"/>
    <w:rsid w:val="00575DFF"/>
    <w:rsid w:val="00576D03"/>
    <w:rsid w:val="00577E45"/>
    <w:rsid w:val="00581BB9"/>
    <w:rsid w:val="00582929"/>
    <w:rsid w:val="0058455F"/>
    <w:rsid w:val="00585112"/>
    <w:rsid w:val="0058564F"/>
    <w:rsid w:val="00586AA4"/>
    <w:rsid w:val="005876FC"/>
    <w:rsid w:val="00592FB8"/>
    <w:rsid w:val="00593B1A"/>
    <w:rsid w:val="005A099B"/>
    <w:rsid w:val="005A20D7"/>
    <w:rsid w:val="005A243E"/>
    <w:rsid w:val="005A3CA9"/>
    <w:rsid w:val="005A6B2A"/>
    <w:rsid w:val="005A6BED"/>
    <w:rsid w:val="005B0B27"/>
    <w:rsid w:val="005B2672"/>
    <w:rsid w:val="005B4C12"/>
    <w:rsid w:val="005B5159"/>
    <w:rsid w:val="005B7002"/>
    <w:rsid w:val="005C04F7"/>
    <w:rsid w:val="005C1A78"/>
    <w:rsid w:val="005C256F"/>
    <w:rsid w:val="005C557B"/>
    <w:rsid w:val="005D1CB9"/>
    <w:rsid w:val="005D1F26"/>
    <w:rsid w:val="005D225D"/>
    <w:rsid w:val="005D25BA"/>
    <w:rsid w:val="005D2BCB"/>
    <w:rsid w:val="005D3235"/>
    <w:rsid w:val="005D39A6"/>
    <w:rsid w:val="005D4029"/>
    <w:rsid w:val="005D79A4"/>
    <w:rsid w:val="005E044E"/>
    <w:rsid w:val="005E2869"/>
    <w:rsid w:val="005E4D56"/>
    <w:rsid w:val="005E75BC"/>
    <w:rsid w:val="005F17EF"/>
    <w:rsid w:val="005F2C9A"/>
    <w:rsid w:val="005F3A19"/>
    <w:rsid w:val="005F4DD4"/>
    <w:rsid w:val="005F544F"/>
    <w:rsid w:val="006000D4"/>
    <w:rsid w:val="006004BD"/>
    <w:rsid w:val="0060094C"/>
    <w:rsid w:val="00605331"/>
    <w:rsid w:val="006073AC"/>
    <w:rsid w:val="006103B2"/>
    <w:rsid w:val="00612DE9"/>
    <w:rsid w:val="00613639"/>
    <w:rsid w:val="006142B5"/>
    <w:rsid w:val="006166A8"/>
    <w:rsid w:val="00617A33"/>
    <w:rsid w:val="00622836"/>
    <w:rsid w:val="006252EF"/>
    <w:rsid w:val="00626A64"/>
    <w:rsid w:val="00631D65"/>
    <w:rsid w:val="00633522"/>
    <w:rsid w:val="00636E98"/>
    <w:rsid w:val="00637B52"/>
    <w:rsid w:val="00641CC9"/>
    <w:rsid w:val="00645010"/>
    <w:rsid w:val="00645B8C"/>
    <w:rsid w:val="006475C2"/>
    <w:rsid w:val="006479BD"/>
    <w:rsid w:val="00647E2B"/>
    <w:rsid w:val="00651D48"/>
    <w:rsid w:val="006525EE"/>
    <w:rsid w:val="00660222"/>
    <w:rsid w:val="00660A3D"/>
    <w:rsid w:val="00661000"/>
    <w:rsid w:val="00663240"/>
    <w:rsid w:val="00666BEA"/>
    <w:rsid w:val="00666E01"/>
    <w:rsid w:val="00667A4A"/>
    <w:rsid w:val="00672164"/>
    <w:rsid w:val="0067242C"/>
    <w:rsid w:val="00674072"/>
    <w:rsid w:val="00674808"/>
    <w:rsid w:val="00674D2A"/>
    <w:rsid w:val="006751EA"/>
    <w:rsid w:val="00676766"/>
    <w:rsid w:val="0067756F"/>
    <w:rsid w:val="00681A40"/>
    <w:rsid w:val="00683ED4"/>
    <w:rsid w:val="006846F3"/>
    <w:rsid w:val="00686E91"/>
    <w:rsid w:val="00694768"/>
    <w:rsid w:val="006949BB"/>
    <w:rsid w:val="00695C40"/>
    <w:rsid w:val="006969CE"/>
    <w:rsid w:val="006A0FC6"/>
    <w:rsid w:val="006A2DB7"/>
    <w:rsid w:val="006B0F5F"/>
    <w:rsid w:val="006B1BEE"/>
    <w:rsid w:val="006B1E1C"/>
    <w:rsid w:val="006B377D"/>
    <w:rsid w:val="006B39E8"/>
    <w:rsid w:val="006B414B"/>
    <w:rsid w:val="006B6522"/>
    <w:rsid w:val="006B6EA1"/>
    <w:rsid w:val="006C2A0E"/>
    <w:rsid w:val="006C6276"/>
    <w:rsid w:val="006C6528"/>
    <w:rsid w:val="006C674F"/>
    <w:rsid w:val="006C7D22"/>
    <w:rsid w:val="006D0C08"/>
    <w:rsid w:val="006D2EE8"/>
    <w:rsid w:val="006D3B50"/>
    <w:rsid w:val="006D5C1B"/>
    <w:rsid w:val="006D7CBF"/>
    <w:rsid w:val="006E0719"/>
    <w:rsid w:val="006E0B39"/>
    <w:rsid w:val="006E15AE"/>
    <w:rsid w:val="006E1619"/>
    <w:rsid w:val="006E5836"/>
    <w:rsid w:val="006E5F9E"/>
    <w:rsid w:val="006E69A9"/>
    <w:rsid w:val="006E6FA7"/>
    <w:rsid w:val="006F024D"/>
    <w:rsid w:val="006F07E2"/>
    <w:rsid w:val="006F3995"/>
    <w:rsid w:val="006F440C"/>
    <w:rsid w:val="006F49D4"/>
    <w:rsid w:val="006F6844"/>
    <w:rsid w:val="006F71D6"/>
    <w:rsid w:val="0070768B"/>
    <w:rsid w:val="007109E1"/>
    <w:rsid w:val="007120DE"/>
    <w:rsid w:val="00713D02"/>
    <w:rsid w:val="00713EFD"/>
    <w:rsid w:val="007144C3"/>
    <w:rsid w:val="0071682D"/>
    <w:rsid w:val="00716946"/>
    <w:rsid w:val="00716DA5"/>
    <w:rsid w:val="00717D4B"/>
    <w:rsid w:val="00720502"/>
    <w:rsid w:val="00725E29"/>
    <w:rsid w:val="00725EA8"/>
    <w:rsid w:val="00726934"/>
    <w:rsid w:val="007279DE"/>
    <w:rsid w:val="00733081"/>
    <w:rsid w:val="00740B8F"/>
    <w:rsid w:val="00740E95"/>
    <w:rsid w:val="007420E0"/>
    <w:rsid w:val="007432E0"/>
    <w:rsid w:val="00743787"/>
    <w:rsid w:val="007439C4"/>
    <w:rsid w:val="00743AF4"/>
    <w:rsid w:val="00747CE0"/>
    <w:rsid w:val="00747E87"/>
    <w:rsid w:val="00751AB0"/>
    <w:rsid w:val="007524E5"/>
    <w:rsid w:val="007577EA"/>
    <w:rsid w:val="007608CE"/>
    <w:rsid w:val="00764C33"/>
    <w:rsid w:val="00766C56"/>
    <w:rsid w:val="007671A7"/>
    <w:rsid w:val="00767280"/>
    <w:rsid w:val="0077022F"/>
    <w:rsid w:val="007702BF"/>
    <w:rsid w:val="00771202"/>
    <w:rsid w:val="0077200F"/>
    <w:rsid w:val="00772BD1"/>
    <w:rsid w:val="0077665C"/>
    <w:rsid w:val="0077710D"/>
    <w:rsid w:val="0078026E"/>
    <w:rsid w:val="007816BD"/>
    <w:rsid w:val="00781AC8"/>
    <w:rsid w:val="00783FF7"/>
    <w:rsid w:val="00784104"/>
    <w:rsid w:val="00784276"/>
    <w:rsid w:val="007847E1"/>
    <w:rsid w:val="007850A5"/>
    <w:rsid w:val="00785C50"/>
    <w:rsid w:val="00787B66"/>
    <w:rsid w:val="00787F97"/>
    <w:rsid w:val="007917FA"/>
    <w:rsid w:val="007940D5"/>
    <w:rsid w:val="007951EF"/>
    <w:rsid w:val="00795F10"/>
    <w:rsid w:val="0079797A"/>
    <w:rsid w:val="00797FA8"/>
    <w:rsid w:val="007A280F"/>
    <w:rsid w:val="007A4A3C"/>
    <w:rsid w:val="007A4FD8"/>
    <w:rsid w:val="007A596B"/>
    <w:rsid w:val="007A5C93"/>
    <w:rsid w:val="007A5EA9"/>
    <w:rsid w:val="007B01DE"/>
    <w:rsid w:val="007B129A"/>
    <w:rsid w:val="007B2C41"/>
    <w:rsid w:val="007B5868"/>
    <w:rsid w:val="007C0299"/>
    <w:rsid w:val="007C0D86"/>
    <w:rsid w:val="007C139E"/>
    <w:rsid w:val="007C1E11"/>
    <w:rsid w:val="007C5FBE"/>
    <w:rsid w:val="007C608E"/>
    <w:rsid w:val="007C658E"/>
    <w:rsid w:val="007D22F7"/>
    <w:rsid w:val="007D2DC5"/>
    <w:rsid w:val="007D5925"/>
    <w:rsid w:val="007D5CDD"/>
    <w:rsid w:val="007E0A1E"/>
    <w:rsid w:val="007E0FF0"/>
    <w:rsid w:val="007E14A0"/>
    <w:rsid w:val="007E3FE5"/>
    <w:rsid w:val="007E5E2E"/>
    <w:rsid w:val="007E72F6"/>
    <w:rsid w:val="007F0C7B"/>
    <w:rsid w:val="007F11C3"/>
    <w:rsid w:val="007F659D"/>
    <w:rsid w:val="00802B80"/>
    <w:rsid w:val="008034FA"/>
    <w:rsid w:val="0080555D"/>
    <w:rsid w:val="0081464C"/>
    <w:rsid w:val="00816588"/>
    <w:rsid w:val="008178A6"/>
    <w:rsid w:val="00820F7A"/>
    <w:rsid w:val="00822891"/>
    <w:rsid w:val="00823553"/>
    <w:rsid w:val="00823966"/>
    <w:rsid w:val="00824BE7"/>
    <w:rsid w:val="00825E70"/>
    <w:rsid w:val="008267AF"/>
    <w:rsid w:val="008274DF"/>
    <w:rsid w:val="00827AC8"/>
    <w:rsid w:val="0083038A"/>
    <w:rsid w:val="00831882"/>
    <w:rsid w:val="00831F78"/>
    <w:rsid w:val="0083451E"/>
    <w:rsid w:val="00842FC8"/>
    <w:rsid w:val="00843E52"/>
    <w:rsid w:val="0084556D"/>
    <w:rsid w:val="0084784E"/>
    <w:rsid w:val="00847BBD"/>
    <w:rsid w:val="00850439"/>
    <w:rsid w:val="008505A2"/>
    <w:rsid w:val="008532BE"/>
    <w:rsid w:val="008545C9"/>
    <w:rsid w:val="00857CA0"/>
    <w:rsid w:val="00861ACC"/>
    <w:rsid w:val="00862456"/>
    <w:rsid w:val="0086380C"/>
    <w:rsid w:val="0086384E"/>
    <w:rsid w:val="00866296"/>
    <w:rsid w:val="00870948"/>
    <w:rsid w:val="00872BEF"/>
    <w:rsid w:val="008751AA"/>
    <w:rsid w:val="008757DA"/>
    <w:rsid w:val="00875EAB"/>
    <w:rsid w:val="00877C2C"/>
    <w:rsid w:val="00882681"/>
    <w:rsid w:val="00886147"/>
    <w:rsid w:val="00886231"/>
    <w:rsid w:val="00891A49"/>
    <w:rsid w:val="00892046"/>
    <w:rsid w:val="008921B6"/>
    <w:rsid w:val="00897135"/>
    <w:rsid w:val="00897828"/>
    <w:rsid w:val="008A29B7"/>
    <w:rsid w:val="008A2A08"/>
    <w:rsid w:val="008A3F52"/>
    <w:rsid w:val="008A6B30"/>
    <w:rsid w:val="008B0BCA"/>
    <w:rsid w:val="008B127F"/>
    <w:rsid w:val="008B352E"/>
    <w:rsid w:val="008B6EDE"/>
    <w:rsid w:val="008C2545"/>
    <w:rsid w:val="008C2833"/>
    <w:rsid w:val="008C29E3"/>
    <w:rsid w:val="008C35DB"/>
    <w:rsid w:val="008C48F9"/>
    <w:rsid w:val="008C7F62"/>
    <w:rsid w:val="008D1599"/>
    <w:rsid w:val="008D1ED9"/>
    <w:rsid w:val="008D225D"/>
    <w:rsid w:val="008D6FA3"/>
    <w:rsid w:val="008D7DEC"/>
    <w:rsid w:val="008E4037"/>
    <w:rsid w:val="008E444B"/>
    <w:rsid w:val="008E4529"/>
    <w:rsid w:val="008E5EE4"/>
    <w:rsid w:val="008E7E8A"/>
    <w:rsid w:val="008F2EA1"/>
    <w:rsid w:val="008F2F09"/>
    <w:rsid w:val="008F469F"/>
    <w:rsid w:val="008F5144"/>
    <w:rsid w:val="008F528D"/>
    <w:rsid w:val="008F5AB7"/>
    <w:rsid w:val="00902260"/>
    <w:rsid w:val="009076BB"/>
    <w:rsid w:val="00915740"/>
    <w:rsid w:val="00915C12"/>
    <w:rsid w:val="00915C9A"/>
    <w:rsid w:val="009163EC"/>
    <w:rsid w:val="00916783"/>
    <w:rsid w:val="00916A5F"/>
    <w:rsid w:val="00920D25"/>
    <w:rsid w:val="009214B8"/>
    <w:rsid w:val="009267B9"/>
    <w:rsid w:val="009272DC"/>
    <w:rsid w:val="00932456"/>
    <w:rsid w:val="009335F1"/>
    <w:rsid w:val="009360B9"/>
    <w:rsid w:val="00941EFC"/>
    <w:rsid w:val="00944CD2"/>
    <w:rsid w:val="00947494"/>
    <w:rsid w:val="009512FB"/>
    <w:rsid w:val="009516DD"/>
    <w:rsid w:val="009520F4"/>
    <w:rsid w:val="0095367D"/>
    <w:rsid w:val="00956C2C"/>
    <w:rsid w:val="00957569"/>
    <w:rsid w:val="00961FEE"/>
    <w:rsid w:val="00962587"/>
    <w:rsid w:val="00964C26"/>
    <w:rsid w:val="0097129E"/>
    <w:rsid w:val="00975D60"/>
    <w:rsid w:val="009765F5"/>
    <w:rsid w:val="00977965"/>
    <w:rsid w:val="0098063A"/>
    <w:rsid w:val="00980C72"/>
    <w:rsid w:val="00981CBA"/>
    <w:rsid w:val="00981CDB"/>
    <w:rsid w:val="00984A92"/>
    <w:rsid w:val="00986961"/>
    <w:rsid w:val="009A0B29"/>
    <w:rsid w:val="009A1338"/>
    <w:rsid w:val="009A3E32"/>
    <w:rsid w:val="009A4ECA"/>
    <w:rsid w:val="009A54CE"/>
    <w:rsid w:val="009A6C3E"/>
    <w:rsid w:val="009B0851"/>
    <w:rsid w:val="009B0948"/>
    <w:rsid w:val="009B0E5A"/>
    <w:rsid w:val="009B3338"/>
    <w:rsid w:val="009B396E"/>
    <w:rsid w:val="009B429D"/>
    <w:rsid w:val="009B47AC"/>
    <w:rsid w:val="009B47CA"/>
    <w:rsid w:val="009B74BE"/>
    <w:rsid w:val="009C1837"/>
    <w:rsid w:val="009C2C0B"/>
    <w:rsid w:val="009C3221"/>
    <w:rsid w:val="009C3A3B"/>
    <w:rsid w:val="009C7971"/>
    <w:rsid w:val="009D15B3"/>
    <w:rsid w:val="009D3D67"/>
    <w:rsid w:val="009D4589"/>
    <w:rsid w:val="009D5AF0"/>
    <w:rsid w:val="009D7852"/>
    <w:rsid w:val="009E05AF"/>
    <w:rsid w:val="009E15EB"/>
    <w:rsid w:val="009E2FFD"/>
    <w:rsid w:val="009E3A8E"/>
    <w:rsid w:val="009E4823"/>
    <w:rsid w:val="009E7385"/>
    <w:rsid w:val="009F23F4"/>
    <w:rsid w:val="009F32A7"/>
    <w:rsid w:val="009F5B58"/>
    <w:rsid w:val="009F5CC3"/>
    <w:rsid w:val="009F75A6"/>
    <w:rsid w:val="009F7928"/>
    <w:rsid w:val="00A0281A"/>
    <w:rsid w:val="00A02F10"/>
    <w:rsid w:val="00A03EC1"/>
    <w:rsid w:val="00A07F53"/>
    <w:rsid w:val="00A104E3"/>
    <w:rsid w:val="00A12F32"/>
    <w:rsid w:val="00A15584"/>
    <w:rsid w:val="00A160C6"/>
    <w:rsid w:val="00A16C44"/>
    <w:rsid w:val="00A17A06"/>
    <w:rsid w:val="00A17DD6"/>
    <w:rsid w:val="00A20798"/>
    <w:rsid w:val="00A21376"/>
    <w:rsid w:val="00A21737"/>
    <w:rsid w:val="00A21ABB"/>
    <w:rsid w:val="00A21AE2"/>
    <w:rsid w:val="00A220B6"/>
    <w:rsid w:val="00A2483A"/>
    <w:rsid w:val="00A24CC9"/>
    <w:rsid w:val="00A2601E"/>
    <w:rsid w:val="00A2706F"/>
    <w:rsid w:val="00A27251"/>
    <w:rsid w:val="00A27B95"/>
    <w:rsid w:val="00A338B2"/>
    <w:rsid w:val="00A33D80"/>
    <w:rsid w:val="00A354FD"/>
    <w:rsid w:val="00A37509"/>
    <w:rsid w:val="00A37927"/>
    <w:rsid w:val="00A37A40"/>
    <w:rsid w:val="00A4070A"/>
    <w:rsid w:val="00A41BFF"/>
    <w:rsid w:val="00A44207"/>
    <w:rsid w:val="00A44C96"/>
    <w:rsid w:val="00A44E89"/>
    <w:rsid w:val="00A5085E"/>
    <w:rsid w:val="00A512F6"/>
    <w:rsid w:val="00A51E78"/>
    <w:rsid w:val="00A56324"/>
    <w:rsid w:val="00A56F28"/>
    <w:rsid w:val="00A609AA"/>
    <w:rsid w:val="00A60C1C"/>
    <w:rsid w:val="00A6473E"/>
    <w:rsid w:val="00A64D34"/>
    <w:rsid w:val="00A6780E"/>
    <w:rsid w:val="00A71B76"/>
    <w:rsid w:val="00A75945"/>
    <w:rsid w:val="00A7753D"/>
    <w:rsid w:val="00A822DA"/>
    <w:rsid w:val="00A83638"/>
    <w:rsid w:val="00A8585F"/>
    <w:rsid w:val="00A9395F"/>
    <w:rsid w:val="00A94C38"/>
    <w:rsid w:val="00A95DDA"/>
    <w:rsid w:val="00AA1476"/>
    <w:rsid w:val="00AA4842"/>
    <w:rsid w:val="00AA7884"/>
    <w:rsid w:val="00AB21EA"/>
    <w:rsid w:val="00AB2C94"/>
    <w:rsid w:val="00AB322D"/>
    <w:rsid w:val="00AB3B75"/>
    <w:rsid w:val="00AB6215"/>
    <w:rsid w:val="00AC0EA6"/>
    <w:rsid w:val="00AC21E2"/>
    <w:rsid w:val="00AC3C1D"/>
    <w:rsid w:val="00AC6425"/>
    <w:rsid w:val="00AD1766"/>
    <w:rsid w:val="00AD1ADC"/>
    <w:rsid w:val="00AD76EE"/>
    <w:rsid w:val="00AE0385"/>
    <w:rsid w:val="00AE1F57"/>
    <w:rsid w:val="00AE5317"/>
    <w:rsid w:val="00AF25ED"/>
    <w:rsid w:val="00AF5AF5"/>
    <w:rsid w:val="00AF6C33"/>
    <w:rsid w:val="00B05445"/>
    <w:rsid w:val="00B101E5"/>
    <w:rsid w:val="00B12132"/>
    <w:rsid w:val="00B12DC5"/>
    <w:rsid w:val="00B157DF"/>
    <w:rsid w:val="00B2328F"/>
    <w:rsid w:val="00B24F60"/>
    <w:rsid w:val="00B26381"/>
    <w:rsid w:val="00B30E6B"/>
    <w:rsid w:val="00B33EE3"/>
    <w:rsid w:val="00B345F3"/>
    <w:rsid w:val="00B34BC1"/>
    <w:rsid w:val="00B36D14"/>
    <w:rsid w:val="00B40A47"/>
    <w:rsid w:val="00B42794"/>
    <w:rsid w:val="00B438C2"/>
    <w:rsid w:val="00B4476A"/>
    <w:rsid w:val="00B454C6"/>
    <w:rsid w:val="00B458A3"/>
    <w:rsid w:val="00B45B7F"/>
    <w:rsid w:val="00B47470"/>
    <w:rsid w:val="00B47C46"/>
    <w:rsid w:val="00B52DBE"/>
    <w:rsid w:val="00B55BF1"/>
    <w:rsid w:val="00B55D2D"/>
    <w:rsid w:val="00B57FBC"/>
    <w:rsid w:val="00B6170B"/>
    <w:rsid w:val="00B61C1C"/>
    <w:rsid w:val="00B62C5D"/>
    <w:rsid w:val="00B6407D"/>
    <w:rsid w:val="00B64EB7"/>
    <w:rsid w:val="00B65732"/>
    <w:rsid w:val="00B661D8"/>
    <w:rsid w:val="00B667E1"/>
    <w:rsid w:val="00B72135"/>
    <w:rsid w:val="00B72923"/>
    <w:rsid w:val="00B73A8D"/>
    <w:rsid w:val="00B74E21"/>
    <w:rsid w:val="00B7617A"/>
    <w:rsid w:val="00B777C8"/>
    <w:rsid w:val="00B7799B"/>
    <w:rsid w:val="00B77B5A"/>
    <w:rsid w:val="00B81709"/>
    <w:rsid w:val="00B85BD7"/>
    <w:rsid w:val="00B87F3B"/>
    <w:rsid w:val="00B930A7"/>
    <w:rsid w:val="00B93ACC"/>
    <w:rsid w:val="00B9728F"/>
    <w:rsid w:val="00BA0061"/>
    <w:rsid w:val="00BA3B28"/>
    <w:rsid w:val="00BA5D53"/>
    <w:rsid w:val="00BA5FAE"/>
    <w:rsid w:val="00BA7808"/>
    <w:rsid w:val="00BB012E"/>
    <w:rsid w:val="00BB0711"/>
    <w:rsid w:val="00BB1F68"/>
    <w:rsid w:val="00BB4C01"/>
    <w:rsid w:val="00BB5725"/>
    <w:rsid w:val="00BB6272"/>
    <w:rsid w:val="00BB7B5A"/>
    <w:rsid w:val="00BC08D4"/>
    <w:rsid w:val="00BC0FD9"/>
    <w:rsid w:val="00BC1191"/>
    <w:rsid w:val="00BC5FF8"/>
    <w:rsid w:val="00BD3B79"/>
    <w:rsid w:val="00BD4733"/>
    <w:rsid w:val="00BD4944"/>
    <w:rsid w:val="00BD55A3"/>
    <w:rsid w:val="00BD6290"/>
    <w:rsid w:val="00BD6EF5"/>
    <w:rsid w:val="00BE16E8"/>
    <w:rsid w:val="00BE2BA4"/>
    <w:rsid w:val="00BE4A5D"/>
    <w:rsid w:val="00BE73F2"/>
    <w:rsid w:val="00BF192A"/>
    <w:rsid w:val="00BF3D86"/>
    <w:rsid w:val="00BF3D94"/>
    <w:rsid w:val="00BF416B"/>
    <w:rsid w:val="00BF60FC"/>
    <w:rsid w:val="00BF79B9"/>
    <w:rsid w:val="00C013D4"/>
    <w:rsid w:val="00C01EFF"/>
    <w:rsid w:val="00C02C7D"/>
    <w:rsid w:val="00C03426"/>
    <w:rsid w:val="00C046A7"/>
    <w:rsid w:val="00C04955"/>
    <w:rsid w:val="00C051F9"/>
    <w:rsid w:val="00C05662"/>
    <w:rsid w:val="00C05890"/>
    <w:rsid w:val="00C13467"/>
    <w:rsid w:val="00C13785"/>
    <w:rsid w:val="00C13848"/>
    <w:rsid w:val="00C13DFD"/>
    <w:rsid w:val="00C13E0E"/>
    <w:rsid w:val="00C14237"/>
    <w:rsid w:val="00C151B2"/>
    <w:rsid w:val="00C15318"/>
    <w:rsid w:val="00C15BCC"/>
    <w:rsid w:val="00C20AE0"/>
    <w:rsid w:val="00C2224E"/>
    <w:rsid w:val="00C22257"/>
    <w:rsid w:val="00C2532E"/>
    <w:rsid w:val="00C276E6"/>
    <w:rsid w:val="00C2771D"/>
    <w:rsid w:val="00C33BAE"/>
    <w:rsid w:val="00C4374C"/>
    <w:rsid w:val="00C440A8"/>
    <w:rsid w:val="00C470FD"/>
    <w:rsid w:val="00C4738A"/>
    <w:rsid w:val="00C53BF6"/>
    <w:rsid w:val="00C542C4"/>
    <w:rsid w:val="00C5523D"/>
    <w:rsid w:val="00C554D0"/>
    <w:rsid w:val="00C565A2"/>
    <w:rsid w:val="00C60660"/>
    <w:rsid w:val="00C610C1"/>
    <w:rsid w:val="00C611DC"/>
    <w:rsid w:val="00C6197F"/>
    <w:rsid w:val="00C61F15"/>
    <w:rsid w:val="00C638CA"/>
    <w:rsid w:val="00C641F1"/>
    <w:rsid w:val="00C6573F"/>
    <w:rsid w:val="00C67426"/>
    <w:rsid w:val="00C7434C"/>
    <w:rsid w:val="00C74D01"/>
    <w:rsid w:val="00C82A27"/>
    <w:rsid w:val="00C86B2B"/>
    <w:rsid w:val="00C86FD2"/>
    <w:rsid w:val="00C900B5"/>
    <w:rsid w:val="00C9116C"/>
    <w:rsid w:val="00C91C1E"/>
    <w:rsid w:val="00C92672"/>
    <w:rsid w:val="00C945E7"/>
    <w:rsid w:val="00C94855"/>
    <w:rsid w:val="00C97937"/>
    <w:rsid w:val="00CA04CA"/>
    <w:rsid w:val="00CA1A41"/>
    <w:rsid w:val="00CA1E1E"/>
    <w:rsid w:val="00CA580E"/>
    <w:rsid w:val="00CB00B4"/>
    <w:rsid w:val="00CB0E57"/>
    <w:rsid w:val="00CB21EF"/>
    <w:rsid w:val="00CB26FE"/>
    <w:rsid w:val="00CB2D6B"/>
    <w:rsid w:val="00CB3C85"/>
    <w:rsid w:val="00CB483C"/>
    <w:rsid w:val="00CB77A3"/>
    <w:rsid w:val="00CC0D5C"/>
    <w:rsid w:val="00CC1A5E"/>
    <w:rsid w:val="00CC319D"/>
    <w:rsid w:val="00CC4D48"/>
    <w:rsid w:val="00CD235C"/>
    <w:rsid w:val="00CD2680"/>
    <w:rsid w:val="00CD370F"/>
    <w:rsid w:val="00CD37F3"/>
    <w:rsid w:val="00CD44F7"/>
    <w:rsid w:val="00CD48D0"/>
    <w:rsid w:val="00CD52BC"/>
    <w:rsid w:val="00CE32F7"/>
    <w:rsid w:val="00CE486A"/>
    <w:rsid w:val="00CF1E21"/>
    <w:rsid w:val="00CF216F"/>
    <w:rsid w:val="00CF43CE"/>
    <w:rsid w:val="00CF482C"/>
    <w:rsid w:val="00CF5F14"/>
    <w:rsid w:val="00D00CCA"/>
    <w:rsid w:val="00D03C38"/>
    <w:rsid w:val="00D05546"/>
    <w:rsid w:val="00D056D9"/>
    <w:rsid w:val="00D05AB5"/>
    <w:rsid w:val="00D06423"/>
    <w:rsid w:val="00D06DA6"/>
    <w:rsid w:val="00D11FE3"/>
    <w:rsid w:val="00D122CA"/>
    <w:rsid w:val="00D143D1"/>
    <w:rsid w:val="00D149D5"/>
    <w:rsid w:val="00D15A0D"/>
    <w:rsid w:val="00D15D1B"/>
    <w:rsid w:val="00D1791E"/>
    <w:rsid w:val="00D23D60"/>
    <w:rsid w:val="00D25019"/>
    <w:rsid w:val="00D257B5"/>
    <w:rsid w:val="00D258D4"/>
    <w:rsid w:val="00D32994"/>
    <w:rsid w:val="00D33DEF"/>
    <w:rsid w:val="00D33F69"/>
    <w:rsid w:val="00D37AE0"/>
    <w:rsid w:val="00D415C9"/>
    <w:rsid w:val="00D45E7A"/>
    <w:rsid w:val="00D4664F"/>
    <w:rsid w:val="00D46E63"/>
    <w:rsid w:val="00D476A2"/>
    <w:rsid w:val="00D50233"/>
    <w:rsid w:val="00D5182B"/>
    <w:rsid w:val="00D51988"/>
    <w:rsid w:val="00D52A78"/>
    <w:rsid w:val="00D54554"/>
    <w:rsid w:val="00D54AF8"/>
    <w:rsid w:val="00D569A7"/>
    <w:rsid w:val="00D56B7A"/>
    <w:rsid w:val="00D62F61"/>
    <w:rsid w:val="00D656F4"/>
    <w:rsid w:val="00D65D10"/>
    <w:rsid w:val="00D66A9D"/>
    <w:rsid w:val="00D71E8E"/>
    <w:rsid w:val="00D728A3"/>
    <w:rsid w:val="00D75AC8"/>
    <w:rsid w:val="00D75D0F"/>
    <w:rsid w:val="00D75FEC"/>
    <w:rsid w:val="00D77522"/>
    <w:rsid w:val="00D77566"/>
    <w:rsid w:val="00D8117F"/>
    <w:rsid w:val="00D82DBE"/>
    <w:rsid w:val="00D846AB"/>
    <w:rsid w:val="00D84B2F"/>
    <w:rsid w:val="00D858F0"/>
    <w:rsid w:val="00D85B4C"/>
    <w:rsid w:val="00D935EE"/>
    <w:rsid w:val="00D94206"/>
    <w:rsid w:val="00D979AC"/>
    <w:rsid w:val="00D97A4C"/>
    <w:rsid w:val="00DA03A6"/>
    <w:rsid w:val="00DA3196"/>
    <w:rsid w:val="00DA4B4D"/>
    <w:rsid w:val="00DA58AC"/>
    <w:rsid w:val="00DA5A31"/>
    <w:rsid w:val="00DA6F27"/>
    <w:rsid w:val="00DA7504"/>
    <w:rsid w:val="00DB234F"/>
    <w:rsid w:val="00DB2C58"/>
    <w:rsid w:val="00DB390B"/>
    <w:rsid w:val="00DB4ADE"/>
    <w:rsid w:val="00DB6E54"/>
    <w:rsid w:val="00DB756F"/>
    <w:rsid w:val="00DC08EB"/>
    <w:rsid w:val="00DC1B59"/>
    <w:rsid w:val="00DC6256"/>
    <w:rsid w:val="00DC7FA9"/>
    <w:rsid w:val="00DD1892"/>
    <w:rsid w:val="00DD2A4F"/>
    <w:rsid w:val="00DD3D13"/>
    <w:rsid w:val="00DD59BA"/>
    <w:rsid w:val="00DE15E6"/>
    <w:rsid w:val="00DE3877"/>
    <w:rsid w:val="00DE5C1D"/>
    <w:rsid w:val="00DF22F8"/>
    <w:rsid w:val="00DF42F6"/>
    <w:rsid w:val="00DF5452"/>
    <w:rsid w:val="00DF660B"/>
    <w:rsid w:val="00DF77DC"/>
    <w:rsid w:val="00E11409"/>
    <w:rsid w:val="00E12DFD"/>
    <w:rsid w:val="00E13D1F"/>
    <w:rsid w:val="00E1756A"/>
    <w:rsid w:val="00E17909"/>
    <w:rsid w:val="00E204E3"/>
    <w:rsid w:val="00E22345"/>
    <w:rsid w:val="00E23B8C"/>
    <w:rsid w:val="00E30261"/>
    <w:rsid w:val="00E304CA"/>
    <w:rsid w:val="00E321B6"/>
    <w:rsid w:val="00E33C33"/>
    <w:rsid w:val="00E3540A"/>
    <w:rsid w:val="00E355E6"/>
    <w:rsid w:val="00E36A95"/>
    <w:rsid w:val="00E36E7F"/>
    <w:rsid w:val="00E40DD5"/>
    <w:rsid w:val="00E40DF5"/>
    <w:rsid w:val="00E410AE"/>
    <w:rsid w:val="00E41583"/>
    <w:rsid w:val="00E41BDD"/>
    <w:rsid w:val="00E43CA9"/>
    <w:rsid w:val="00E45163"/>
    <w:rsid w:val="00E45F2B"/>
    <w:rsid w:val="00E514E0"/>
    <w:rsid w:val="00E51C27"/>
    <w:rsid w:val="00E53CC2"/>
    <w:rsid w:val="00E54E39"/>
    <w:rsid w:val="00E551E7"/>
    <w:rsid w:val="00E57250"/>
    <w:rsid w:val="00E60BD5"/>
    <w:rsid w:val="00E61A34"/>
    <w:rsid w:val="00E61C96"/>
    <w:rsid w:val="00E646C6"/>
    <w:rsid w:val="00E657CF"/>
    <w:rsid w:val="00E657EA"/>
    <w:rsid w:val="00E66A81"/>
    <w:rsid w:val="00E700B9"/>
    <w:rsid w:val="00E7123F"/>
    <w:rsid w:val="00E73C99"/>
    <w:rsid w:val="00E74881"/>
    <w:rsid w:val="00E7490F"/>
    <w:rsid w:val="00E81384"/>
    <w:rsid w:val="00E81DEE"/>
    <w:rsid w:val="00E82AFD"/>
    <w:rsid w:val="00E8503B"/>
    <w:rsid w:val="00E86547"/>
    <w:rsid w:val="00E8718D"/>
    <w:rsid w:val="00E918BC"/>
    <w:rsid w:val="00E93A2F"/>
    <w:rsid w:val="00E93DF4"/>
    <w:rsid w:val="00E94C2E"/>
    <w:rsid w:val="00E96E00"/>
    <w:rsid w:val="00EA0639"/>
    <w:rsid w:val="00EA0EE3"/>
    <w:rsid w:val="00EA1178"/>
    <w:rsid w:val="00EA165F"/>
    <w:rsid w:val="00EA22DA"/>
    <w:rsid w:val="00EA4333"/>
    <w:rsid w:val="00EA497A"/>
    <w:rsid w:val="00EA5C02"/>
    <w:rsid w:val="00EA6EEC"/>
    <w:rsid w:val="00EB0B0F"/>
    <w:rsid w:val="00EB1B4A"/>
    <w:rsid w:val="00EB259D"/>
    <w:rsid w:val="00EB304F"/>
    <w:rsid w:val="00EB3F8E"/>
    <w:rsid w:val="00EB4717"/>
    <w:rsid w:val="00EB4E12"/>
    <w:rsid w:val="00EB56A5"/>
    <w:rsid w:val="00EB5928"/>
    <w:rsid w:val="00EB6017"/>
    <w:rsid w:val="00EB7107"/>
    <w:rsid w:val="00EB7742"/>
    <w:rsid w:val="00EC0AA4"/>
    <w:rsid w:val="00EC1D17"/>
    <w:rsid w:val="00EC7ED6"/>
    <w:rsid w:val="00EC7EF3"/>
    <w:rsid w:val="00ED07EF"/>
    <w:rsid w:val="00ED0E3B"/>
    <w:rsid w:val="00ED2066"/>
    <w:rsid w:val="00ED2870"/>
    <w:rsid w:val="00ED2AE6"/>
    <w:rsid w:val="00ED38A4"/>
    <w:rsid w:val="00ED579A"/>
    <w:rsid w:val="00EF4775"/>
    <w:rsid w:val="00EF5161"/>
    <w:rsid w:val="00EF689D"/>
    <w:rsid w:val="00F01058"/>
    <w:rsid w:val="00F03BEF"/>
    <w:rsid w:val="00F03E9B"/>
    <w:rsid w:val="00F056C9"/>
    <w:rsid w:val="00F0590A"/>
    <w:rsid w:val="00F07338"/>
    <w:rsid w:val="00F1170B"/>
    <w:rsid w:val="00F1479A"/>
    <w:rsid w:val="00F1535E"/>
    <w:rsid w:val="00F157E7"/>
    <w:rsid w:val="00F22F25"/>
    <w:rsid w:val="00F24631"/>
    <w:rsid w:val="00F254F9"/>
    <w:rsid w:val="00F265CC"/>
    <w:rsid w:val="00F26844"/>
    <w:rsid w:val="00F26A9B"/>
    <w:rsid w:val="00F2778D"/>
    <w:rsid w:val="00F343D3"/>
    <w:rsid w:val="00F3534B"/>
    <w:rsid w:val="00F366F2"/>
    <w:rsid w:val="00F36CF3"/>
    <w:rsid w:val="00F371D7"/>
    <w:rsid w:val="00F37E6A"/>
    <w:rsid w:val="00F4022B"/>
    <w:rsid w:val="00F407BF"/>
    <w:rsid w:val="00F40E4A"/>
    <w:rsid w:val="00F40EFF"/>
    <w:rsid w:val="00F42668"/>
    <w:rsid w:val="00F4284F"/>
    <w:rsid w:val="00F43400"/>
    <w:rsid w:val="00F455E8"/>
    <w:rsid w:val="00F510AF"/>
    <w:rsid w:val="00F542F9"/>
    <w:rsid w:val="00F564E5"/>
    <w:rsid w:val="00F60565"/>
    <w:rsid w:val="00F64421"/>
    <w:rsid w:val="00F6477C"/>
    <w:rsid w:val="00F64E19"/>
    <w:rsid w:val="00F65568"/>
    <w:rsid w:val="00F673DD"/>
    <w:rsid w:val="00F675F4"/>
    <w:rsid w:val="00F70572"/>
    <w:rsid w:val="00F70FF6"/>
    <w:rsid w:val="00F723CA"/>
    <w:rsid w:val="00F75053"/>
    <w:rsid w:val="00F75F12"/>
    <w:rsid w:val="00F75F3B"/>
    <w:rsid w:val="00F77DA4"/>
    <w:rsid w:val="00F851BB"/>
    <w:rsid w:val="00F85CC6"/>
    <w:rsid w:val="00F94A8E"/>
    <w:rsid w:val="00F952CB"/>
    <w:rsid w:val="00F95642"/>
    <w:rsid w:val="00FA0E04"/>
    <w:rsid w:val="00FA109F"/>
    <w:rsid w:val="00FA17AC"/>
    <w:rsid w:val="00FA2495"/>
    <w:rsid w:val="00FA2E42"/>
    <w:rsid w:val="00FA4486"/>
    <w:rsid w:val="00FA462A"/>
    <w:rsid w:val="00FB0D63"/>
    <w:rsid w:val="00FB1153"/>
    <w:rsid w:val="00FB3004"/>
    <w:rsid w:val="00FB68CB"/>
    <w:rsid w:val="00FB76FD"/>
    <w:rsid w:val="00FC1007"/>
    <w:rsid w:val="00FC1304"/>
    <w:rsid w:val="00FC2FA0"/>
    <w:rsid w:val="00FC3EF7"/>
    <w:rsid w:val="00FC7FC5"/>
    <w:rsid w:val="00FD1363"/>
    <w:rsid w:val="00FD4C93"/>
    <w:rsid w:val="00FD5DAA"/>
    <w:rsid w:val="00FD7032"/>
    <w:rsid w:val="00FD75EF"/>
    <w:rsid w:val="00FE1935"/>
    <w:rsid w:val="00FE5519"/>
    <w:rsid w:val="00FF0A31"/>
    <w:rsid w:val="00FF0C7E"/>
    <w:rsid w:val="00FF31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25E468-44F3-4290-9CF5-A6E9786AA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5EC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autoRedefine/>
    <w:qFormat/>
    <w:rsid w:val="00B30E6B"/>
    <w:pPr>
      <w:tabs>
        <w:tab w:val="left" w:pos="567"/>
      </w:tabs>
      <w:ind w:firstLine="567"/>
      <w:jc w:val="center"/>
      <w:outlineLvl w:val="0"/>
    </w:pPr>
    <w:rPr>
      <w:snapToGrid w:val="0"/>
      <w:sz w:val="22"/>
      <w:szCs w:val="22"/>
    </w:rPr>
  </w:style>
  <w:style w:type="paragraph" w:styleId="2">
    <w:name w:val="heading 2"/>
    <w:basedOn w:val="a"/>
    <w:next w:val="a"/>
    <w:link w:val="20"/>
    <w:uiPriority w:val="9"/>
    <w:semiHidden/>
    <w:unhideWhenUsed/>
    <w:qFormat/>
    <w:rsid w:val="00DF545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30E6B"/>
    <w:rPr>
      <w:rFonts w:ascii="Times New Roman" w:eastAsia="Times New Roman" w:hAnsi="Times New Roman" w:cs="Times New Roman"/>
      <w:snapToGrid w:val="0"/>
      <w:lang w:eastAsia="ru-RU"/>
    </w:rPr>
  </w:style>
  <w:style w:type="paragraph" w:styleId="a3">
    <w:name w:val="List Paragraph"/>
    <w:aliases w:val="маркированный,Абзац,Heading1,Colorful List - Accent 11,Colorful List - Accent 11CxSpLast,H1-1,Заголовок3,Содержание. 2 уровень,Заголовок_3,Bullets before,Elenco Normale,Bullet Number,lp1,strich,2nd Tier Header,List Paragraph,Список 1"/>
    <w:basedOn w:val="a"/>
    <w:link w:val="a4"/>
    <w:uiPriority w:val="34"/>
    <w:qFormat/>
    <w:rsid w:val="00345ECD"/>
    <w:pPr>
      <w:ind w:left="720"/>
      <w:contextualSpacing/>
    </w:pPr>
  </w:style>
  <w:style w:type="character" w:customStyle="1" w:styleId="s0">
    <w:name w:val="s0"/>
    <w:basedOn w:val="a0"/>
    <w:rsid w:val="00345ECD"/>
    <w:rPr>
      <w:rFonts w:ascii="Times New Roman" w:hAnsi="Times New Roman" w:cs="Times New Roman" w:hint="default"/>
      <w:b w:val="0"/>
      <w:bCs w:val="0"/>
      <w:i w:val="0"/>
      <w:iCs w:val="0"/>
      <w:strike w:val="0"/>
      <w:dstrike w:val="0"/>
      <w:color w:val="000000"/>
      <w:sz w:val="24"/>
      <w:szCs w:val="24"/>
      <w:u w:val="none"/>
      <w:effect w:val="none"/>
    </w:rPr>
  </w:style>
  <w:style w:type="character" w:styleId="a5">
    <w:name w:val="Hyperlink"/>
    <w:basedOn w:val="a0"/>
    <w:uiPriority w:val="99"/>
    <w:unhideWhenUsed/>
    <w:rsid w:val="00345ECD"/>
    <w:rPr>
      <w:color w:val="0563C1" w:themeColor="hyperlink"/>
      <w:u w:val="single"/>
    </w:rPr>
  </w:style>
  <w:style w:type="character" w:customStyle="1" w:styleId="apple-converted-space">
    <w:name w:val="apple-converted-space"/>
    <w:basedOn w:val="a0"/>
    <w:rsid w:val="00345ECD"/>
  </w:style>
  <w:style w:type="character" w:customStyle="1" w:styleId="a6">
    <w:name w:val="Основной текст_"/>
    <w:basedOn w:val="a0"/>
    <w:link w:val="21"/>
    <w:rsid w:val="00345ECD"/>
    <w:rPr>
      <w:rFonts w:ascii="Trebuchet MS" w:eastAsia="Trebuchet MS" w:hAnsi="Trebuchet MS" w:cs="Trebuchet MS"/>
      <w:sz w:val="19"/>
      <w:szCs w:val="19"/>
      <w:shd w:val="clear" w:color="auto" w:fill="FFFFFF"/>
    </w:rPr>
  </w:style>
  <w:style w:type="paragraph" w:customStyle="1" w:styleId="21">
    <w:name w:val="Основной текст2"/>
    <w:basedOn w:val="a"/>
    <w:link w:val="a6"/>
    <w:rsid w:val="00345ECD"/>
    <w:pPr>
      <w:widowControl w:val="0"/>
      <w:shd w:val="clear" w:color="auto" w:fill="FFFFFF"/>
      <w:spacing w:before="1260" w:after="420" w:line="0" w:lineRule="atLeast"/>
      <w:jc w:val="center"/>
    </w:pPr>
    <w:rPr>
      <w:rFonts w:ascii="Trebuchet MS" w:eastAsia="Trebuchet MS" w:hAnsi="Trebuchet MS" w:cs="Trebuchet MS"/>
      <w:sz w:val="19"/>
      <w:szCs w:val="19"/>
      <w:lang w:eastAsia="en-US"/>
    </w:rPr>
  </w:style>
  <w:style w:type="character" w:customStyle="1" w:styleId="a4">
    <w:name w:val="Абзац списка Знак"/>
    <w:aliases w:val="маркированный Знак,Абзац Знак,Heading1 Знак,Colorful List - Accent 11 Знак,Colorful List - Accent 11CxSpLast Знак,H1-1 Знак,Заголовок3 Знак,Содержание. 2 уровень Знак,Заголовок_3 Знак,Bullets before Знак,Elenco Normale Знак,lp1 Знак"/>
    <w:link w:val="a3"/>
    <w:uiPriority w:val="34"/>
    <w:qFormat/>
    <w:locked/>
    <w:rsid w:val="00345ECD"/>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A512F6"/>
    <w:rPr>
      <w:rFonts w:ascii="Segoe UI" w:hAnsi="Segoe UI" w:cs="Segoe UI"/>
      <w:sz w:val="18"/>
      <w:szCs w:val="18"/>
    </w:rPr>
  </w:style>
  <w:style w:type="character" w:customStyle="1" w:styleId="a8">
    <w:name w:val="Текст выноски Знак"/>
    <w:basedOn w:val="a0"/>
    <w:link w:val="a7"/>
    <w:uiPriority w:val="99"/>
    <w:semiHidden/>
    <w:rsid w:val="00A512F6"/>
    <w:rPr>
      <w:rFonts w:ascii="Segoe UI" w:eastAsia="Times New Roman" w:hAnsi="Segoe UI" w:cs="Segoe UI"/>
      <w:sz w:val="18"/>
      <w:szCs w:val="18"/>
      <w:lang w:eastAsia="ru-RU"/>
    </w:rPr>
  </w:style>
  <w:style w:type="character" w:styleId="a9">
    <w:name w:val="annotation reference"/>
    <w:basedOn w:val="a0"/>
    <w:uiPriority w:val="99"/>
    <w:unhideWhenUsed/>
    <w:rsid w:val="0016468E"/>
    <w:rPr>
      <w:sz w:val="16"/>
      <w:szCs w:val="16"/>
    </w:rPr>
  </w:style>
  <w:style w:type="paragraph" w:styleId="aa">
    <w:name w:val="annotation text"/>
    <w:basedOn w:val="a"/>
    <w:link w:val="ab"/>
    <w:uiPriority w:val="99"/>
    <w:unhideWhenUsed/>
    <w:qFormat/>
    <w:rsid w:val="0016468E"/>
  </w:style>
  <w:style w:type="character" w:customStyle="1" w:styleId="ab">
    <w:name w:val="Текст примечания Знак"/>
    <w:basedOn w:val="a0"/>
    <w:link w:val="aa"/>
    <w:uiPriority w:val="99"/>
    <w:rsid w:val="0016468E"/>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16468E"/>
    <w:rPr>
      <w:b/>
      <w:bCs/>
    </w:rPr>
  </w:style>
  <w:style w:type="character" w:customStyle="1" w:styleId="ad">
    <w:name w:val="Тема примечания Знак"/>
    <w:basedOn w:val="ab"/>
    <w:link w:val="ac"/>
    <w:uiPriority w:val="99"/>
    <w:semiHidden/>
    <w:rsid w:val="0016468E"/>
    <w:rPr>
      <w:rFonts w:ascii="Times New Roman" w:eastAsia="Times New Roman" w:hAnsi="Times New Roman" w:cs="Times New Roman"/>
      <w:b/>
      <w:bCs/>
      <w:sz w:val="20"/>
      <w:szCs w:val="20"/>
      <w:lang w:eastAsia="ru-RU"/>
    </w:rPr>
  </w:style>
  <w:style w:type="paragraph" w:styleId="ae">
    <w:name w:val="No Spacing"/>
    <w:link w:val="af"/>
    <w:uiPriority w:val="1"/>
    <w:qFormat/>
    <w:rsid w:val="0031428A"/>
    <w:pPr>
      <w:spacing w:after="0" w:line="240" w:lineRule="auto"/>
    </w:pPr>
    <w:rPr>
      <w:rFonts w:ascii="Times New Roman" w:eastAsia="Times New Roman" w:hAnsi="Times New Roman" w:cs="Times New Roman"/>
      <w:sz w:val="20"/>
      <w:szCs w:val="20"/>
      <w:lang w:eastAsia="ru-RU"/>
    </w:rPr>
  </w:style>
  <w:style w:type="character" w:customStyle="1" w:styleId="af">
    <w:name w:val="Без интервала Знак"/>
    <w:link w:val="ae"/>
    <w:uiPriority w:val="1"/>
    <w:rsid w:val="0031428A"/>
    <w:rPr>
      <w:rFonts w:ascii="Times New Roman" w:eastAsia="Times New Roman" w:hAnsi="Times New Roman" w:cs="Times New Roman"/>
      <w:sz w:val="20"/>
      <w:szCs w:val="20"/>
      <w:lang w:eastAsia="ru-RU"/>
    </w:rPr>
  </w:style>
  <w:style w:type="paragraph" w:styleId="af0">
    <w:name w:val="header"/>
    <w:basedOn w:val="a"/>
    <w:link w:val="af1"/>
    <w:uiPriority w:val="99"/>
    <w:unhideWhenUsed/>
    <w:rsid w:val="00F157E7"/>
    <w:pPr>
      <w:tabs>
        <w:tab w:val="center" w:pos="4677"/>
        <w:tab w:val="right" w:pos="9355"/>
      </w:tabs>
    </w:pPr>
  </w:style>
  <w:style w:type="character" w:customStyle="1" w:styleId="af1">
    <w:name w:val="Верхний колонтитул Знак"/>
    <w:basedOn w:val="a0"/>
    <w:link w:val="af0"/>
    <w:uiPriority w:val="99"/>
    <w:rsid w:val="00F157E7"/>
    <w:rPr>
      <w:rFonts w:ascii="Times New Roman" w:eastAsia="Times New Roman" w:hAnsi="Times New Roman" w:cs="Times New Roman"/>
      <w:sz w:val="20"/>
      <w:szCs w:val="20"/>
      <w:lang w:eastAsia="ru-RU"/>
    </w:rPr>
  </w:style>
  <w:style w:type="paragraph" w:styleId="af2">
    <w:name w:val="footer"/>
    <w:basedOn w:val="a"/>
    <w:link w:val="af3"/>
    <w:uiPriority w:val="99"/>
    <w:unhideWhenUsed/>
    <w:rsid w:val="00F157E7"/>
    <w:pPr>
      <w:tabs>
        <w:tab w:val="center" w:pos="4677"/>
        <w:tab w:val="right" w:pos="9355"/>
      </w:tabs>
    </w:pPr>
  </w:style>
  <w:style w:type="character" w:customStyle="1" w:styleId="af3">
    <w:name w:val="Нижний колонтитул Знак"/>
    <w:basedOn w:val="a0"/>
    <w:link w:val="af2"/>
    <w:uiPriority w:val="99"/>
    <w:rsid w:val="00F157E7"/>
    <w:rPr>
      <w:rFonts w:ascii="Times New Roman" w:eastAsia="Times New Roman" w:hAnsi="Times New Roman" w:cs="Times New Roman"/>
      <w:sz w:val="20"/>
      <w:szCs w:val="20"/>
      <w:lang w:eastAsia="ru-RU"/>
    </w:rPr>
  </w:style>
  <w:style w:type="character" w:customStyle="1" w:styleId="s1">
    <w:name w:val="s1"/>
    <w:rsid w:val="00C9116C"/>
    <w:rPr>
      <w:rFonts w:ascii="Times New Roman" w:hAnsi="Times New Roman" w:cs="Times New Roman" w:hint="default"/>
      <w:b/>
      <w:bCs/>
      <w:i w:val="0"/>
      <w:iCs w:val="0"/>
      <w:strike w:val="0"/>
      <w:dstrike w:val="0"/>
      <w:color w:val="000000"/>
      <w:sz w:val="28"/>
      <w:szCs w:val="28"/>
      <w:u w:val="none"/>
      <w:effect w:val="none"/>
    </w:rPr>
  </w:style>
  <w:style w:type="character" w:customStyle="1" w:styleId="20">
    <w:name w:val="Заголовок 2 Знак"/>
    <w:basedOn w:val="a0"/>
    <w:link w:val="2"/>
    <w:rsid w:val="00DF5452"/>
    <w:rPr>
      <w:rFonts w:asciiTheme="majorHAnsi" w:eastAsiaTheme="majorEastAsia" w:hAnsiTheme="majorHAnsi" w:cstheme="majorBidi"/>
      <w:color w:val="2E74B5" w:themeColor="accent1" w:themeShade="BF"/>
      <w:sz w:val="26"/>
      <w:szCs w:val="26"/>
      <w:lang w:eastAsia="ru-RU"/>
    </w:rPr>
  </w:style>
  <w:style w:type="character" w:customStyle="1" w:styleId="FontStyle28">
    <w:name w:val="Font Style28"/>
    <w:rsid w:val="00035010"/>
    <w:rPr>
      <w:rFonts w:ascii="Times New Roman" w:hAnsi="Times New Roman" w:cs="Times New Roman"/>
      <w:sz w:val="24"/>
      <w:szCs w:val="24"/>
    </w:rPr>
  </w:style>
  <w:style w:type="character" w:styleId="af4">
    <w:name w:val="Emphasis"/>
    <w:uiPriority w:val="20"/>
    <w:qFormat/>
    <w:rsid w:val="007B5868"/>
    <w:rPr>
      <w:i/>
      <w:iCs/>
    </w:rPr>
  </w:style>
  <w:style w:type="paragraph" w:styleId="af5">
    <w:name w:val="footnote text"/>
    <w:basedOn w:val="a"/>
    <w:link w:val="af6"/>
    <w:uiPriority w:val="99"/>
    <w:semiHidden/>
    <w:rsid w:val="00F36CF3"/>
  </w:style>
  <w:style w:type="character" w:customStyle="1" w:styleId="af6">
    <w:name w:val="Текст сноски Знак"/>
    <w:basedOn w:val="a0"/>
    <w:link w:val="af5"/>
    <w:uiPriority w:val="99"/>
    <w:semiHidden/>
    <w:rsid w:val="00F36CF3"/>
    <w:rPr>
      <w:rFonts w:ascii="Times New Roman" w:eastAsia="Times New Roman" w:hAnsi="Times New Roman" w:cs="Times New Roman"/>
      <w:sz w:val="20"/>
      <w:szCs w:val="20"/>
      <w:lang w:eastAsia="ru-RU"/>
    </w:rPr>
  </w:style>
  <w:style w:type="character" w:styleId="af7">
    <w:name w:val="footnote reference"/>
    <w:uiPriority w:val="99"/>
    <w:semiHidden/>
    <w:rsid w:val="00F36CF3"/>
    <w:rPr>
      <w:vertAlign w:val="superscript"/>
    </w:rPr>
  </w:style>
  <w:style w:type="paragraph" w:customStyle="1" w:styleId="Default">
    <w:name w:val="Default"/>
    <w:rsid w:val="00E5725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8">
    <w:name w:val="Body Text"/>
    <w:aliases w:val=" Знак,Знак"/>
    <w:basedOn w:val="a"/>
    <w:link w:val="af9"/>
    <w:unhideWhenUsed/>
    <w:rsid w:val="00F65568"/>
    <w:pPr>
      <w:spacing w:after="120"/>
    </w:pPr>
  </w:style>
  <w:style w:type="character" w:customStyle="1" w:styleId="af9">
    <w:name w:val="Основной текст Знак"/>
    <w:aliases w:val=" Знак Знак,Знак Знак"/>
    <w:basedOn w:val="a0"/>
    <w:link w:val="af8"/>
    <w:rsid w:val="00F6556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3064905">
      <w:bodyDiv w:val="1"/>
      <w:marLeft w:val="0"/>
      <w:marRight w:val="0"/>
      <w:marTop w:val="0"/>
      <w:marBottom w:val="0"/>
      <w:divBdr>
        <w:top w:val="none" w:sz="0" w:space="0" w:color="auto"/>
        <w:left w:val="none" w:sz="0" w:space="0" w:color="auto"/>
        <w:bottom w:val="none" w:sz="0" w:space="0" w:color="auto"/>
        <w:right w:val="none" w:sz="0" w:space="0" w:color="auto"/>
      </w:divBdr>
    </w:div>
    <w:div w:id="1901163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csbk.k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csbk.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csbk.k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csbk.kz" TargetMode="External"/><Relationship Id="rId4" Type="http://schemas.openxmlformats.org/officeDocument/2006/relationships/settings" Target="settings.xml"/><Relationship Id="rId9" Type="http://schemas.openxmlformats.org/officeDocument/2006/relationships/hyperlink" Target="http://www.hcsbk.kz"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9005E-05C6-494C-88CE-4FB2719B9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1</Pages>
  <Words>5018</Words>
  <Characters>28604</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Серикбаева Динара Алиевна</dc:creator>
  <cp:keywords/>
  <dc:description/>
  <cp:lastModifiedBy>Тасыбаева Карлыгаш Сералыевна</cp:lastModifiedBy>
  <cp:revision>56</cp:revision>
  <cp:lastPrinted>2022-08-08T11:19:00Z</cp:lastPrinted>
  <dcterms:created xsi:type="dcterms:W3CDTF">2022-08-12T06:04:00Z</dcterms:created>
  <dcterms:modified xsi:type="dcterms:W3CDTF">2023-08-09T10:11:00Z</dcterms:modified>
</cp:coreProperties>
</file>