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D3E" w:rsidRPr="00823A0C" w:rsidRDefault="007F7D3E" w:rsidP="007F7D3E"/>
    <w:p w:rsidR="007F7D3E" w:rsidRPr="0089184E" w:rsidRDefault="007F7D3E" w:rsidP="00136CE6">
      <w:pPr>
        <w:keepNext/>
        <w:keepLines/>
        <w:suppressAutoHyphens/>
        <w:jc w:val="right"/>
        <w:rPr>
          <w:b/>
        </w:rPr>
      </w:pPr>
      <w:r w:rsidRPr="0089184E">
        <w:rPr>
          <w:b/>
        </w:rPr>
        <w:t xml:space="preserve">Приложение 1 </w:t>
      </w:r>
    </w:p>
    <w:p w:rsidR="007F7D3E" w:rsidRPr="0089184E" w:rsidRDefault="007F7D3E" w:rsidP="00136CE6">
      <w:pPr>
        <w:shd w:val="clear" w:color="auto" w:fill="FFFFFF"/>
        <w:tabs>
          <w:tab w:val="left" w:pos="180"/>
          <w:tab w:val="left" w:pos="360"/>
          <w:tab w:val="left" w:pos="540"/>
        </w:tabs>
        <w:jc w:val="right"/>
        <w:rPr>
          <w:b/>
          <w:bCs/>
        </w:rPr>
      </w:pPr>
      <w:r w:rsidRPr="0089184E">
        <w:rPr>
          <w:b/>
          <w:bCs/>
        </w:rPr>
        <w:t xml:space="preserve">к Правилам о порядке взаимодействия </w:t>
      </w:r>
    </w:p>
    <w:p w:rsidR="007F7D3E" w:rsidRPr="0089184E" w:rsidRDefault="007F7D3E" w:rsidP="007F7D3E">
      <w:pPr>
        <w:shd w:val="clear" w:color="auto" w:fill="FFFFFF"/>
        <w:tabs>
          <w:tab w:val="left" w:pos="180"/>
          <w:tab w:val="left" w:pos="360"/>
          <w:tab w:val="left" w:pos="540"/>
        </w:tabs>
        <w:jc w:val="right"/>
        <w:rPr>
          <w:b/>
          <w:bCs/>
        </w:rPr>
      </w:pPr>
      <w:r w:rsidRPr="0089184E">
        <w:rPr>
          <w:b/>
          <w:bCs/>
        </w:rPr>
        <w:t xml:space="preserve">АО </w:t>
      </w:r>
      <w:r w:rsidR="0006521E" w:rsidRPr="0006521E">
        <w:rPr>
          <w:rFonts w:eastAsia="Calibri"/>
          <w:b/>
          <w:lang w:eastAsia="en-US"/>
        </w:rPr>
        <w:t>"</w:t>
      </w:r>
      <w:proofErr w:type="spellStart"/>
      <w:r w:rsidRPr="0006521E">
        <w:rPr>
          <w:b/>
          <w:bCs/>
        </w:rPr>
        <w:t>Жилстройсбербанк</w:t>
      </w:r>
      <w:proofErr w:type="spellEnd"/>
      <w:r w:rsidRPr="0006521E">
        <w:rPr>
          <w:b/>
          <w:bCs/>
        </w:rPr>
        <w:t xml:space="preserve"> Казахстана</w:t>
      </w:r>
      <w:r w:rsidR="0006521E" w:rsidRPr="0006521E">
        <w:rPr>
          <w:rFonts w:eastAsia="Calibri"/>
          <w:b/>
          <w:lang w:eastAsia="en-US"/>
        </w:rPr>
        <w:t>"</w:t>
      </w:r>
      <w:r w:rsidRPr="0006521E">
        <w:rPr>
          <w:b/>
          <w:bCs/>
        </w:rPr>
        <w:t xml:space="preserve"> с</w:t>
      </w:r>
      <w:r w:rsidR="00413787">
        <w:rPr>
          <w:b/>
          <w:bCs/>
        </w:rPr>
        <w:t xml:space="preserve"> оценщиками</w:t>
      </w:r>
    </w:p>
    <w:p w:rsidR="007F7D3E" w:rsidRPr="00823A0C" w:rsidRDefault="007F7D3E" w:rsidP="007F7D3E">
      <w:pPr>
        <w:jc w:val="right"/>
      </w:pPr>
    </w:p>
    <w:p w:rsidR="007B1600" w:rsidRPr="00823A0C" w:rsidRDefault="007B1600" w:rsidP="007F7D3E">
      <w:pPr>
        <w:jc w:val="right"/>
      </w:pPr>
    </w:p>
    <w:p w:rsidR="007B1600" w:rsidRPr="00823A0C" w:rsidRDefault="007B1600" w:rsidP="007F7D3E">
      <w:pPr>
        <w:jc w:val="right"/>
      </w:pPr>
    </w:p>
    <w:p w:rsidR="007F7D3E" w:rsidRDefault="007F7D3E" w:rsidP="007F7D3E"/>
    <w:p w:rsidR="001469A4" w:rsidRDefault="001469A4" w:rsidP="007F7D3E"/>
    <w:p w:rsidR="001469A4" w:rsidRPr="00823A0C" w:rsidRDefault="001469A4" w:rsidP="007F7D3E"/>
    <w:p w:rsidR="007F7D3E" w:rsidRPr="00823A0C" w:rsidRDefault="007F7D3E" w:rsidP="007F7D3E"/>
    <w:p w:rsidR="007F7D3E" w:rsidRPr="00823A0C" w:rsidRDefault="007F7D3E" w:rsidP="007F7D3E"/>
    <w:p w:rsidR="007F7D3E" w:rsidRPr="00823A0C" w:rsidRDefault="007F7D3E" w:rsidP="001469A4">
      <w:pPr>
        <w:jc w:val="center"/>
        <w:rPr>
          <w:rFonts w:eastAsia="Calibri"/>
          <w:b/>
          <w:lang w:eastAsia="en-US"/>
        </w:rPr>
      </w:pPr>
      <w:r w:rsidRPr="00823A0C">
        <w:rPr>
          <w:rFonts w:eastAsia="Calibri"/>
          <w:b/>
          <w:lang w:eastAsia="en-US"/>
        </w:rPr>
        <w:t>Стандартные условия по работе с оценщиками</w:t>
      </w:r>
      <w:r w:rsidR="005F22C9">
        <w:rPr>
          <w:rFonts w:eastAsia="Calibri"/>
          <w:b/>
          <w:lang w:eastAsia="en-US"/>
        </w:rPr>
        <w:t>.</w:t>
      </w:r>
    </w:p>
    <w:p w:rsidR="007F7D3E" w:rsidRPr="00823A0C" w:rsidRDefault="00AA3D3A" w:rsidP="001469A4">
      <w:pPr>
        <w:spacing w:line="259" w:lineRule="auto"/>
        <w:ind w:right="98"/>
        <w:jc w:val="center"/>
        <w:rPr>
          <w:rFonts w:eastAsia="Calibri"/>
          <w:i/>
          <w:snapToGrid w:val="0"/>
          <w:lang w:eastAsia="en-US"/>
        </w:rPr>
      </w:pPr>
      <w:r w:rsidRPr="00823A0C">
        <w:rPr>
          <w:i/>
          <w:color w:val="00B0F0"/>
          <w:spacing w:val="-3"/>
          <w:u w:color="0000FF"/>
        </w:rPr>
        <w:t xml:space="preserve">(С изменениями </w:t>
      </w:r>
      <w:r w:rsidR="007F0596">
        <w:rPr>
          <w:i/>
          <w:color w:val="00B0F0"/>
          <w:spacing w:val="-3"/>
          <w:u w:color="0000FF"/>
        </w:rPr>
        <w:t xml:space="preserve">по состоянию на </w:t>
      </w:r>
      <w:r w:rsidR="005655D0">
        <w:rPr>
          <w:i/>
          <w:color w:val="00B0F0"/>
          <w:spacing w:val="-3"/>
          <w:u w:color="0000FF"/>
        </w:rPr>
        <w:t>16</w:t>
      </w:r>
      <w:r w:rsidR="001A19BC">
        <w:rPr>
          <w:i/>
          <w:color w:val="00B0F0"/>
          <w:spacing w:val="-3"/>
          <w:u w:color="0000FF"/>
        </w:rPr>
        <w:t>.</w:t>
      </w:r>
      <w:r w:rsidR="005655D0">
        <w:rPr>
          <w:i/>
          <w:color w:val="00B0F0"/>
          <w:spacing w:val="-3"/>
          <w:u w:color="0000FF"/>
        </w:rPr>
        <w:t>04</w:t>
      </w:r>
      <w:r w:rsidRPr="00823A0C">
        <w:rPr>
          <w:i/>
          <w:color w:val="00B0F0"/>
          <w:spacing w:val="-3"/>
          <w:u w:color="0000FF"/>
        </w:rPr>
        <w:t>.202</w:t>
      </w:r>
      <w:r w:rsidR="005655D0">
        <w:rPr>
          <w:i/>
          <w:color w:val="00B0F0"/>
          <w:spacing w:val="-3"/>
          <w:u w:color="0000FF"/>
        </w:rPr>
        <w:t>5</w:t>
      </w:r>
      <w:r w:rsidRPr="00823A0C">
        <w:rPr>
          <w:i/>
          <w:color w:val="00B0F0"/>
          <w:spacing w:val="-3"/>
          <w:u w:color="0000FF"/>
        </w:rPr>
        <w:t>г.)</w:t>
      </w:r>
    </w:p>
    <w:p w:rsidR="007F7D3E" w:rsidRPr="00823A0C" w:rsidRDefault="007F7D3E" w:rsidP="007F7D3E">
      <w:pPr>
        <w:spacing w:after="160" w:line="259" w:lineRule="auto"/>
        <w:ind w:right="98"/>
        <w:jc w:val="center"/>
        <w:rPr>
          <w:rFonts w:eastAsia="Calibri"/>
          <w:i/>
          <w:snapToGrid w:val="0"/>
          <w:lang w:eastAsia="en-US"/>
        </w:rPr>
      </w:pPr>
    </w:p>
    <w:p w:rsidR="007F7D3E" w:rsidRPr="00823A0C" w:rsidRDefault="007F7D3E" w:rsidP="007F7D3E">
      <w:pPr>
        <w:spacing w:after="160" w:line="259" w:lineRule="auto"/>
        <w:ind w:right="98"/>
        <w:jc w:val="center"/>
        <w:rPr>
          <w:rFonts w:eastAsia="Calibri"/>
          <w:i/>
          <w:snapToGrid w:val="0"/>
          <w:lang w:eastAsia="en-US"/>
        </w:rPr>
      </w:pPr>
    </w:p>
    <w:p w:rsidR="007F7D3E" w:rsidRPr="00823A0C" w:rsidRDefault="007F7D3E" w:rsidP="007F7D3E">
      <w:pPr>
        <w:spacing w:after="160" w:line="259" w:lineRule="auto"/>
        <w:ind w:right="98"/>
        <w:jc w:val="center"/>
        <w:rPr>
          <w:rFonts w:eastAsia="Calibri"/>
          <w:i/>
          <w:snapToGrid w:val="0"/>
          <w:lang w:eastAsia="en-US"/>
        </w:rPr>
      </w:pPr>
    </w:p>
    <w:p w:rsidR="007F7D3E" w:rsidRPr="00823A0C" w:rsidRDefault="007F7D3E" w:rsidP="007F7D3E">
      <w:pPr>
        <w:spacing w:after="160" w:line="259" w:lineRule="auto"/>
        <w:ind w:right="98"/>
        <w:jc w:val="center"/>
        <w:rPr>
          <w:rFonts w:eastAsia="Calibri"/>
          <w:i/>
          <w:snapToGrid w:val="0"/>
          <w:lang w:eastAsia="en-US"/>
        </w:rPr>
      </w:pPr>
    </w:p>
    <w:p w:rsidR="007F7D3E" w:rsidRPr="00823A0C" w:rsidRDefault="007F7D3E" w:rsidP="007F7D3E">
      <w:pPr>
        <w:spacing w:after="160" w:line="259" w:lineRule="auto"/>
        <w:ind w:right="98"/>
        <w:jc w:val="center"/>
        <w:rPr>
          <w:rFonts w:eastAsia="Calibri"/>
          <w:i/>
          <w:snapToGrid w:val="0"/>
          <w:lang w:eastAsia="en-US"/>
        </w:rPr>
      </w:pPr>
    </w:p>
    <w:p w:rsidR="007F7D3E" w:rsidRPr="00823A0C" w:rsidRDefault="007F7D3E" w:rsidP="007F7D3E">
      <w:pPr>
        <w:spacing w:after="160" w:line="259" w:lineRule="auto"/>
        <w:ind w:right="98"/>
        <w:jc w:val="center"/>
        <w:rPr>
          <w:rFonts w:eastAsia="Calibri"/>
          <w:i/>
          <w:snapToGrid w:val="0"/>
          <w:lang w:eastAsia="en-US"/>
        </w:rPr>
      </w:pPr>
    </w:p>
    <w:p w:rsidR="007F7D3E" w:rsidRPr="00823A0C" w:rsidRDefault="007F7D3E" w:rsidP="007F7D3E">
      <w:pPr>
        <w:spacing w:after="160" w:line="259" w:lineRule="auto"/>
        <w:ind w:right="98"/>
        <w:jc w:val="center"/>
        <w:rPr>
          <w:rFonts w:eastAsia="Calibri"/>
          <w:i/>
          <w:snapToGrid w:val="0"/>
          <w:lang w:eastAsia="en-US"/>
        </w:rPr>
      </w:pPr>
    </w:p>
    <w:p w:rsidR="007F7D3E" w:rsidRPr="00823A0C" w:rsidRDefault="007F7D3E" w:rsidP="007F7D3E">
      <w:pPr>
        <w:spacing w:after="160" w:line="259" w:lineRule="auto"/>
        <w:ind w:right="98"/>
        <w:jc w:val="center"/>
        <w:rPr>
          <w:rFonts w:eastAsia="Calibri"/>
          <w:i/>
          <w:snapToGrid w:val="0"/>
          <w:lang w:eastAsia="en-US"/>
        </w:rPr>
      </w:pPr>
    </w:p>
    <w:p w:rsidR="007F7D3E" w:rsidRPr="00823A0C" w:rsidRDefault="007F7D3E" w:rsidP="007F7D3E">
      <w:pPr>
        <w:spacing w:after="160" w:line="259" w:lineRule="auto"/>
        <w:ind w:right="98"/>
        <w:jc w:val="center"/>
        <w:rPr>
          <w:rFonts w:eastAsia="Calibri"/>
          <w:i/>
          <w:snapToGrid w:val="0"/>
          <w:lang w:eastAsia="en-US"/>
        </w:rPr>
      </w:pPr>
    </w:p>
    <w:p w:rsidR="007F7D3E" w:rsidRPr="00823A0C" w:rsidRDefault="007F7D3E" w:rsidP="007F7D3E">
      <w:pPr>
        <w:spacing w:after="160" w:line="259" w:lineRule="auto"/>
        <w:ind w:right="98"/>
        <w:jc w:val="center"/>
        <w:rPr>
          <w:rFonts w:eastAsia="Calibri"/>
          <w:i/>
          <w:snapToGrid w:val="0"/>
          <w:lang w:eastAsia="en-US"/>
        </w:rPr>
      </w:pPr>
    </w:p>
    <w:p w:rsidR="007F7D3E" w:rsidRPr="00823A0C" w:rsidRDefault="007F7D3E" w:rsidP="007F7D3E">
      <w:pPr>
        <w:spacing w:after="160" w:line="259" w:lineRule="auto"/>
        <w:ind w:right="98"/>
        <w:jc w:val="center"/>
        <w:rPr>
          <w:rFonts w:eastAsia="Calibri"/>
          <w:i/>
          <w:snapToGrid w:val="0"/>
          <w:lang w:eastAsia="en-US"/>
        </w:rPr>
      </w:pPr>
    </w:p>
    <w:p w:rsidR="007F7D3E" w:rsidRPr="00823A0C" w:rsidRDefault="007F7D3E" w:rsidP="007F7D3E">
      <w:pPr>
        <w:spacing w:after="160" w:line="259" w:lineRule="auto"/>
        <w:ind w:right="98"/>
        <w:jc w:val="center"/>
        <w:rPr>
          <w:rFonts w:eastAsia="Calibri"/>
          <w:i/>
          <w:snapToGrid w:val="0"/>
          <w:lang w:eastAsia="en-US"/>
        </w:rPr>
      </w:pPr>
    </w:p>
    <w:p w:rsidR="007F7D3E" w:rsidRPr="00823A0C" w:rsidRDefault="007F7D3E" w:rsidP="007F7D3E">
      <w:pPr>
        <w:spacing w:after="160" w:line="259" w:lineRule="auto"/>
        <w:ind w:right="98"/>
        <w:jc w:val="center"/>
        <w:rPr>
          <w:rFonts w:eastAsia="Calibri"/>
          <w:i/>
          <w:snapToGrid w:val="0"/>
          <w:lang w:eastAsia="en-US"/>
        </w:rPr>
      </w:pPr>
    </w:p>
    <w:p w:rsidR="007F7D3E" w:rsidRPr="00823A0C" w:rsidRDefault="007F7D3E" w:rsidP="007F7D3E">
      <w:pPr>
        <w:spacing w:after="160" w:line="259" w:lineRule="auto"/>
        <w:ind w:right="98"/>
        <w:jc w:val="center"/>
        <w:rPr>
          <w:rFonts w:eastAsia="Calibri"/>
          <w:i/>
          <w:snapToGrid w:val="0"/>
          <w:lang w:eastAsia="en-US"/>
        </w:rPr>
      </w:pPr>
    </w:p>
    <w:p w:rsidR="007F7D3E" w:rsidRPr="00823A0C" w:rsidRDefault="007F7D3E" w:rsidP="007F7D3E">
      <w:pPr>
        <w:spacing w:after="160" w:line="259" w:lineRule="auto"/>
        <w:ind w:right="98"/>
        <w:jc w:val="center"/>
        <w:rPr>
          <w:rFonts w:eastAsia="Calibri"/>
          <w:i/>
          <w:snapToGrid w:val="0"/>
          <w:lang w:eastAsia="en-US"/>
        </w:rPr>
      </w:pPr>
    </w:p>
    <w:p w:rsidR="007F7D3E" w:rsidRPr="00823A0C" w:rsidRDefault="007F7D3E" w:rsidP="007F7D3E">
      <w:pPr>
        <w:spacing w:after="160" w:line="259" w:lineRule="auto"/>
        <w:ind w:right="98"/>
        <w:jc w:val="center"/>
        <w:rPr>
          <w:rFonts w:eastAsia="Calibri"/>
          <w:i/>
          <w:snapToGrid w:val="0"/>
          <w:lang w:eastAsia="en-US"/>
        </w:rPr>
      </w:pPr>
    </w:p>
    <w:p w:rsidR="007F7D3E" w:rsidRPr="00823A0C" w:rsidRDefault="007F7D3E" w:rsidP="007F7D3E">
      <w:pPr>
        <w:spacing w:after="160" w:line="259" w:lineRule="auto"/>
        <w:ind w:right="98"/>
        <w:jc w:val="center"/>
        <w:rPr>
          <w:rFonts w:eastAsia="Calibri"/>
          <w:i/>
          <w:snapToGrid w:val="0"/>
          <w:lang w:eastAsia="en-US"/>
        </w:rPr>
      </w:pPr>
    </w:p>
    <w:p w:rsidR="00234E17" w:rsidRPr="00823A0C" w:rsidRDefault="00234E17" w:rsidP="007F7D3E">
      <w:pPr>
        <w:spacing w:after="160" w:line="259" w:lineRule="auto"/>
        <w:ind w:right="98"/>
        <w:jc w:val="center"/>
        <w:rPr>
          <w:rFonts w:eastAsia="Calibri"/>
          <w:i/>
          <w:snapToGrid w:val="0"/>
          <w:lang w:eastAsia="en-US"/>
        </w:rPr>
      </w:pPr>
    </w:p>
    <w:p w:rsidR="00550000" w:rsidRPr="00823A0C" w:rsidRDefault="00550000" w:rsidP="007F7D3E">
      <w:pPr>
        <w:spacing w:after="160" w:line="259" w:lineRule="auto"/>
        <w:ind w:right="98"/>
        <w:jc w:val="center"/>
        <w:rPr>
          <w:rFonts w:eastAsia="Calibri"/>
          <w:i/>
          <w:snapToGrid w:val="0"/>
          <w:lang w:eastAsia="en-US"/>
        </w:rPr>
      </w:pPr>
    </w:p>
    <w:p w:rsidR="007F7D3E" w:rsidRPr="00823A0C" w:rsidRDefault="007F7D3E" w:rsidP="007F7D3E">
      <w:pPr>
        <w:spacing w:after="160" w:line="259" w:lineRule="auto"/>
        <w:ind w:right="98"/>
        <w:jc w:val="center"/>
        <w:rPr>
          <w:rFonts w:eastAsia="Calibri"/>
          <w:i/>
          <w:snapToGrid w:val="0"/>
          <w:lang w:eastAsia="en-US"/>
        </w:rPr>
      </w:pPr>
    </w:p>
    <w:p w:rsidR="007F7D3E" w:rsidRPr="00823A0C" w:rsidRDefault="007F7D3E" w:rsidP="007F7D3E">
      <w:pPr>
        <w:spacing w:after="160" w:line="259" w:lineRule="auto"/>
        <w:ind w:right="98"/>
        <w:jc w:val="center"/>
        <w:rPr>
          <w:rFonts w:eastAsia="Calibri"/>
          <w:i/>
          <w:snapToGrid w:val="0"/>
          <w:lang w:eastAsia="en-US"/>
        </w:rPr>
      </w:pPr>
    </w:p>
    <w:p w:rsidR="007F7D3E" w:rsidRPr="00823A0C" w:rsidRDefault="007F7D3E" w:rsidP="007F7D3E">
      <w:pPr>
        <w:spacing w:after="160" w:line="259" w:lineRule="auto"/>
        <w:ind w:right="98"/>
        <w:jc w:val="center"/>
        <w:rPr>
          <w:rFonts w:eastAsia="Calibri"/>
          <w:i/>
          <w:snapToGrid w:val="0"/>
          <w:lang w:eastAsia="en-US"/>
        </w:rPr>
      </w:pPr>
    </w:p>
    <w:p w:rsidR="007F7D3E" w:rsidRPr="00823A0C" w:rsidRDefault="007F7D3E" w:rsidP="007F7D3E">
      <w:pPr>
        <w:spacing w:after="160" w:line="259" w:lineRule="auto"/>
        <w:jc w:val="center"/>
        <w:rPr>
          <w:lang w:eastAsia="en-US"/>
        </w:rPr>
      </w:pPr>
      <w:r w:rsidRPr="00823A0C">
        <w:rPr>
          <w:lang w:eastAsia="en-US"/>
        </w:rPr>
        <w:t>г. Алматы, 2017 год</w:t>
      </w:r>
    </w:p>
    <w:p w:rsidR="007F7D3E" w:rsidRPr="00823A0C" w:rsidRDefault="007F7D3E" w:rsidP="007F7D3E">
      <w:pPr>
        <w:keepNext/>
        <w:keepLines/>
        <w:spacing w:before="240" w:after="120"/>
        <w:ind w:left="714" w:hanging="357"/>
        <w:outlineLvl w:val="1"/>
        <w:rPr>
          <w:b/>
          <w:color w:val="000000"/>
          <w:lang w:eastAsia="en-US"/>
        </w:rPr>
      </w:pPr>
      <w:r w:rsidRPr="00823A0C">
        <w:rPr>
          <w:rFonts w:eastAsia="Calibri"/>
          <w:b/>
          <w:lang w:eastAsia="en-US"/>
        </w:rPr>
        <w:lastRenderedPageBreak/>
        <w:t xml:space="preserve">Глава 1. </w:t>
      </w:r>
      <w:r w:rsidRPr="00823A0C">
        <w:rPr>
          <w:b/>
          <w:color w:val="000000"/>
          <w:lang w:eastAsia="en-US"/>
        </w:rPr>
        <w:t>Общие положения</w:t>
      </w:r>
    </w:p>
    <w:p w:rsidR="007F7D3E" w:rsidRPr="00823A0C" w:rsidRDefault="007F7D3E" w:rsidP="007F7D3E">
      <w:pPr>
        <w:numPr>
          <w:ilvl w:val="0"/>
          <w:numId w:val="2"/>
        </w:numPr>
        <w:spacing w:after="120" w:line="259" w:lineRule="auto"/>
        <w:ind w:left="426" w:hanging="426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 xml:space="preserve">Основные понятия, используемые в настоящем документе:   </w:t>
      </w:r>
    </w:p>
    <w:p w:rsidR="00867FBA" w:rsidRPr="00823A0C" w:rsidRDefault="007F7D3E" w:rsidP="00867FBA">
      <w:pPr>
        <w:numPr>
          <w:ilvl w:val="1"/>
          <w:numId w:val="2"/>
        </w:numPr>
        <w:spacing w:after="120" w:line="259" w:lineRule="auto"/>
        <w:ind w:hanging="366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 xml:space="preserve">Банк – АО </w:t>
      </w:r>
      <w:r w:rsidR="0006521E" w:rsidRPr="00823A0C">
        <w:rPr>
          <w:rFonts w:eastAsia="Calibri"/>
          <w:lang w:eastAsia="en-US"/>
        </w:rPr>
        <w:t>"</w:t>
      </w:r>
      <w:proofErr w:type="spellStart"/>
      <w:r w:rsidRPr="00823A0C">
        <w:rPr>
          <w:rFonts w:eastAsia="Calibri"/>
          <w:lang w:eastAsia="en-US"/>
        </w:rPr>
        <w:t>Жилстройсбербанк</w:t>
      </w:r>
      <w:proofErr w:type="spellEnd"/>
      <w:r w:rsidRPr="00823A0C">
        <w:rPr>
          <w:rFonts w:eastAsia="Calibri"/>
          <w:lang w:eastAsia="en-US"/>
        </w:rPr>
        <w:t xml:space="preserve"> Казахстана</w:t>
      </w:r>
      <w:r w:rsidR="0006521E" w:rsidRPr="00823A0C">
        <w:rPr>
          <w:rFonts w:eastAsia="Calibri"/>
          <w:lang w:eastAsia="en-US"/>
        </w:rPr>
        <w:t>"</w:t>
      </w:r>
      <w:r w:rsidRPr="00823A0C">
        <w:rPr>
          <w:rFonts w:eastAsia="Calibri"/>
          <w:lang w:eastAsia="en-US"/>
        </w:rPr>
        <w:t xml:space="preserve">; </w:t>
      </w:r>
    </w:p>
    <w:p w:rsidR="008325B0" w:rsidRPr="00823A0C" w:rsidRDefault="008325B0" w:rsidP="000C3451">
      <w:pPr>
        <w:numPr>
          <w:ilvl w:val="1"/>
          <w:numId w:val="2"/>
        </w:numPr>
        <w:spacing w:line="259" w:lineRule="auto"/>
        <w:ind w:left="0" w:firstLine="426"/>
        <w:jc w:val="both"/>
        <w:rPr>
          <w:rFonts w:eastAsia="Calibri"/>
          <w:lang w:eastAsia="en-US"/>
        </w:rPr>
      </w:pPr>
      <w:r w:rsidRPr="00823A0C">
        <w:t>Оценщик - физическое лицо, осуществляющее профессиональную деятельность самостоятельно, занимаясь частной практикой либо на основании трудового договора между оценщиком и юридическим лицом на основании свидетельства о присвоении квалификации "оценщик", выданного палатой оценщиков, и являющееся членом одной из палат оценщиков;</w:t>
      </w:r>
      <w:r w:rsidR="00234E17" w:rsidRPr="00823A0C">
        <w:rPr>
          <w:rFonts w:eastAsia="Calibri"/>
          <w:lang w:eastAsia="en-US"/>
        </w:rPr>
        <w:t xml:space="preserve"> </w:t>
      </w:r>
      <w:r w:rsidR="00F34FFB">
        <w:rPr>
          <w:i/>
          <w:color w:val="00B0F0"/>
          <w:u w:color="0000FF"/>
        </w:rPr>
        <w:t>(Подпункт 2</w:t>
      </w:r>
      <w:r w:rsidRPr="00823A0C">
        <w:rPr>
          <w:i/>
          <w:color w:val="00B0F0"/>
          <w:u w:color="0000FF"/>
        </w:rPr>
        <w:t xml:space="preserve"> изложен в редакци</w:t>
      </w:r>
      <w:r w:rsidR="00FD3661" w:rsidRPr="00823A0C">
        <w:rPr>
          <w:i/>
          <w:color w:val="00B0F0"/>
          <w:u w:color="0000FF"/>
        </w:rPr>
        <w:t xml:space="preserve">и решения Правления </w:t>
      </w:r>
      <w:r w:rsidRPr="00823A0C">
        <w:rPr>
          <w:i/>
          <w:color w:val="00B0F0"/>
          <w:u w:color="0000FF"/>
        </w:rPr>
        <w:t xml:space="preserve">от </w:t>
      </w:r>
      <w:r w:rsidR="00FD3661" w:rsidRPr="00823A0C">
        <w:rPr>
          <w:i/>
          <w:color w:val="00B0F0"/>
          <w:u w:color="0000FF"/>
          <w:lang w:val="kk-KZ"/>
        </w:rPr>
        <w:t>22</w:t>
      </w:r>
      <w:r w:rsidR="00FD3661" w:rsidRPr="00823A0C">
        <w:rPr>
          <w:i/>
          <w:color w:val="00B0F0"/>
          <w:u w:color="0000FF"/>
        </w:rPr>
        <w:t>.05.2020</w:t>
      </w:r>
      <w:r w:rsidRPr="00823A0C">
        <w:rPr>
          <w:i/>
          <w:color w:val="00B0F0"/>
          <w:u w:color="0000FF"/>
        </w:rPr>
        <w:t>г.</w:t>
      </w:r>
      <w:r w:rsidR="00251299">
        <w:rPr>
          <w:i/>
          <w:color w:val="00B0F0"/>
          <w:u w:color="0000FF"/>
          <w:lang w:val="kk-KZ"/>
        </w:rPr>
        <w:t xml:space="preserve"> </w:t>
      </w:r>
      <w:r w:rsidR="00251299" w:rsidRPr="00823A0C">
        <w:rPr>
          <w:i/>
          <w:color w:val="00B0F0"/>
          <w:u w:color="0000FF"/>
        </w:rPr>
        <w:t>(протокол №48)</w:t>
      </w:r>
      <w:r w:rsidRPr="00823A0C">
        <w:rPr>
          <w:i/>
          <w:color w:val="00B0F0"/>
          <w:u w:color="0000FF"/>
        </w:rPr>
        <w:t>)</w:t>
      </w:r>
      <w:r w:rsidRPr="00823A0C">
        <w:rPr>
          <w:color w:val="00B0F0"/>
          <w:u w:color="0000FF"/>
        </w:rPr>
        <w:t>.</w:t>
      </w:r>
    </w:p>
    <w:p w:rsidR="00867FBA" w:rsidRPr="00823A0C" w:rsidRDefault="00867FBA" w:rsidP="000C3451">
      <w:pPr>
        <w:numPr>
          <w:ilvl w:val="1"/>
          <w:numId w:val="2"/>
        </w:numPr>
        <w:spacing w:after="120" w:line="259" w:lineRule="auto"/>
        <w:ind w:left="0" w:firstLine="426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 xml:space="preserve">Договор по работе с оценщиками (далее – Договор) – Договор, заключенный между Банком и Оценщиком либо Банком, Оценщиком и Юридическим лицом, с которым Оценщик заключил трудовой договор, в порядке, установленном законодательством Республики Казахстан и Стандартными условиями, в том числе по реализации портала </w:t>
      </w:r>
      <w:r w:rsidR="0006521E" w:rsidRPr="00823A0C">
        <w:rPr>
          <w:rFonts w:eastAsia="Calibri"/>
          <w:lang w:eastAsia="en-US"/>
        </w:rPr>
        <w:t>"</w:t>
      </w:r>
      <w:r w:rsidRPr="00823A0C">
        <w:rPr>
          <w:rFonts w:eastAsia="Calibri"/>
          <w:lang w:eastAsia="en-US"/>
        </w:rPr>
        <w:t>Кабинет оценщика</w:t>
      </w:r>
      <w:r w:rsidR="0006521E" w:rsidRPr="00823A0C">
        <w:rPr>
          <w:rFonts w:eastAsia="Calibri"/>
          <w:lang w:eastAsia="en-US"/>
        </w:rPr>
        <w:t>"</w:t>
      </w:r>
      <w:r w:rsidRPr="00823A0C">
        <w:rPr>
          <w:rFonts w:eastAsia="Calibri"/>
          <w:lang w:eastAsia="en-US"/>
        </w:rPr>
        <w:t>, включающий в себя в качестве неотъемлемых составных частей Стандартные условия и Заявление-Анкету Оценщика;</w:t>
      </w:r>
    </w:p>
    <w:p w:rsidR="007F7D3E" w:rsidRPr="00823A0C" w:rsidRDefault="00C431DD" w:rsidP="000C3451">
      <w:pPr>
        <w:numPr>
          <w:ilvl w:val="1"/>
          <w:numId w:val="2"/>
        </w:numPr>
        <w:spacing w:after="120" w:line="259" w:lineRule="auto"/>
        <w:ind w:left="0" w:firstLine="426"/>
        <w:jc w:val="both"/>
        <w:rPr>
          <w:rFonts w:eastAsia="Calibri"/>
          <w:lang w:eastAsia="en-US"/>
        </w:rPr>
      </w:pPr>
      <w:r w:rsidRPr="00823A0C">
        <w:t>Электронное Заявление-Анкета о присоединении (далее- Заявление-Анкета) – предложение (оферта) Оценщика, адресованное Банку, содержащее намерение Оценщика заключить с Банком Договор, являющееся неотъемлемой частью Договора;</w:t>
      </w:r>
      <w:r w:rsidR="006A07FB" w:rsidRPr="00823A0C">
        <w:t xml:space="preserve"> </w:t>
      </w:r>
      <w:r w:rsidR="00F34FFB">
        <w:rPr>
          <w:i/>
          <w:color w:val="00B0F0"/>
          <w:u w:color="0000FF"/>
        </w:rPr>
        <w:t>(Подпункт 4</w:t>
      </w:r>
      <w:r w:rsidR="006A07FB" w:rsidRPr="00823A0C">
        <w:rPr>
          <w:i/>
          <w:color w:val="00B0F0"/>
          <w:u w:color="0000FF"/>
        </w:rPr>
        <w:t xml:space="preserve"> изложен в редакции решения Правления от 24.08.2020г. (протокол №90))</w:t>
      </w:r>
      <w:r w:rsidR="006A07FB" w:rsidRPr="00823A0C">
        <w:rPr>
          <w:color w:val="00B0F0"/>
          <w:u w:color="0000FF"/>
        </w:rPr>
        <w:t>.</w:t>
      </w:r>
    </w:p>
    <w:p w:rsidR="007F7D3E" w:rsidRPr="00413787" w:rsidRDefault="00C431DD" w:rsidP="000C3451">
      <w:pPr>
        <w:numPr>
          <w:ilvl w:val="1"/>
          <w:numId w:val="2"/>
        </w:numPr>
        <w:spacing w:after="120" w:line="259" w:lineRule="auto"/>
        <w:ind w:left="0" w:firstLine="360"/>
        <w:jc w:val="both"/>
        <w:rPr>
          <w:rFonts w:eastAsia="Calibri"/>
          <w:lang w:eastAsia="en-US"/>
        </w:rPr>
      </w:pPr>
      <w:r w:rsidRPr="00823A0C">
        <w:t xml:space="preserve">Портал </w:t>
      </w:r>
      <w:r w:rsidR="0006521E" w:rsidRPr="00823A0C">
        <w:rPr>
          <w:rFonts w:eastAsia="Calibri"/>
          <w:lang w:eastAsia="en-US"/>
        </w:rPr>
        <w:t>"</w:t>
      </w:r>
      <w:r w:rsidRPr="00823A0C">
        <w:t>Кабинет оценщика</w:t>
      </w:r>
      <w:r w:rsidR="0006521E" w:rsidRPr="00823A0C">
        <w:rPr>
          <w:rFonts w:eastAsia="Calibri"/>
          <w:lang w:eastAsia="en-US"/>
        </w:rPr>
        <w:t>"</w:t>
      </w:r>
      <w:r w:rsidRPr="00823A0C">
        <w:t xml:space="preserve"> - специальное программное обеспечение Банка, позволяющее осуществлять взаимодействие Банка и Оценщика, включая обмен информацией и совершение отдельных операций по сети Интернет, который расположен по адресу </w:t>
      </w:r>
      <w:r w:rsidR="001A19BC" w:rsidRPr="001A19BC">
        <w:rPr>
          <w:rStyle w:val="af0"/>
        </w:rPr>
        <w:t>https://bagalau.otbasybank.kz/</w:t>
      </w:r>
      <w:r w:rsidRPr="00823A0C">
        <w:t>;</w:t>
      </w:r>
      <w:r w:rsidR="006A07FB" w:rsidRPr="00823A0C">
        <w:t xml:space="preserve"> </w:t>
      </w:r>
      <w:r w:rsidR="00F34FFB">
        <w:rPr>
          <w:i/>
          <w:color w:val="00B0F0"/>
          <w:u w:color="0000FF"/>
        </w:rPr>
        <w:t>(Подпункт 5</w:t>
      </w:r>
      <w:r w:rsidR="006A07FB" w:rsidRPr="00823A0C">
        <w:rPr>
          <w:i/>
          <w:color w:val="00B0F0"/>
          <w:u w:color="0000FF"/>
        </w:rPr>
        <w:t xml:space="preserve"> изложен в редакции </w:t>
      </w:r>
      <w:r w:rsidR="006A07FB" w:rsidRPr="00413787">
        <w:rPr>
          <w:i/>
          <w:color w:val="00B0F0"/>
          <w:u w:color="0000FF"/>
        </w:rPr>
        <w:t>решения Правления от 24.08.2020г. (протокол №90)</w:t>
      </w:r>
      <w:r w:rsidR="001A19BC">
        <w:rPr>
          <w:color w:val="00B0F0"/>
          <w:u w:color="0000FF"/>
        </w:rPr>
        <w:t xml:space="preserve"> </w:t>
      </w:r>
      <w:r w:rsidR="001A19BC">
        <w:rPr>
          <w:i/>
          <w:color w:val="00B0F0"/>
          <w:u w:color="0000FF"/>
        </w:rPr>
        <w:t>(Подпункт 5</w:t>
      </w:r>
      <w:r w:rsidR="001A19BC" w:rsidRPr="00823A0C">
        <w:rPr>
          <w:i/>
          <w:color w:val="00B0F0"/>
          <w:u w:color="0000FF"/>
        </w:rPr>
        <w:t xml:space="preserve"> изложен в редакции </w:t>
      </w:r>
      <w:r w:rsidR="001A19BC" w:rsidRPr="00413787">
        <w:rPr>
          <w:i/>
          <w:color w:val="00B0F0"/>
          <w:u w:color="0000FF"/>
        </w:rPr>
        <w:t xml:space="preserve">решения Правления от </w:t>
      </w:r>
      <w:r w:rsidR="001A19BC">
        <w:rPr>
          <w:i/>
          <w:color w:val="00B0F0"/>
          <w:u w:color="0000FF"/>
        </w:rPr>
        <w:t>06.05.2022г.</w:t>
      </w:r>
      <w:r w:rsidR="001A19BC" w:rsidRPr="00413787">
        <w:rPr>
          <w:i/>
          <w:color w:val="00B0F0"/>
          <w:u w:color="0000FF"/>
        </w:rPr>
        <w:t xml:space="preserve"> (протокол №</w:t>
      </w:r>
      <w:r w:rsidR="001A19BC">
        <w:rPr>
          <w:i/>
          <w:color w:val="00B0F0"/>
          <w:u w:color="0000FF"/>
        </w:rPr>
        <w:t>65</w:t>
      </w:r>
      <w:r w:rsidR="001A19BC" w:rsidRPr="00413787">
        <w:rPr>
          <w:i/>
          <w:color w:val="00B0F0"/>
          <w:u w:color="0000FF"/>
        </w:rPr>
        <w:t>)</w:t>
      </w:r>
      <w:r w:rsidR="001A19BC" w:rsidRPr="00413787">
        <w:rPr>
          <w:color w:val="00B0F0"/>
          <w:u w:color="0000FF"/>
        </w:rPr>
        <w:t>.</w:t>
      </w:r>
    </w:p>
    <w:p w:rsidR="003C723C" w:rsidRPr="003C723C" w:rsidRDefault="003C723C" w:rsidP="000C3451">
      <w:pPr>
        <w:spacing w:after="120" w:line="259" w:lineRule="auto"/>
        <w:ind w:firstLine="360"/>
        <w:jc w:val="both"/>
        <w:rPr>
          <w:rFonts w:eastAsia="Calibri"/>
          <w:lang w:eastAsia="en-US"/>
        </w:rPr>
      </w:pPr>
      <w:r w:rsidRPr="00413787">
        <w:rPr>
          <w:u w:color="0000FF"/>
        </w:rPr>
        <w:t xml:space="preserve">5-1) </w:t>
      </w:r>
      <w:r w:rsidRPr="00413787">
        <w:rPr>
          <w:color w:val="000000"/>
        </w:rPr>
        <w:t xml:space="preserve">Палата оценщиков - саморегулируемая организация в сфере профессиональной деятельности, созданная в целях осуществления контроля качества оценочной деятельности ее членов, защиты прав и законных интересов оценщиков; </w:t>
      </w:r>
      <w:r w:rsidR="007D16EF" w:rsidRPr="00413787">
        <w:rPr>
          <w:i/>
          <w:color w:val="00B0F0"/>
          <w:u w:color="0000FF"/>
        </w:rPr>
        <w:t xml:space="preserve">(Пункт 1 дополнен подпунктом 5-1 в редакции решения Правления от </w:t>
      </w:r>
      <w:r w:rsidR="007D16EF" w:rsidRPr="00413787">
        <w:rPr>
          <w:i/>
          <w:color w:val="00B0F0"/>
          <w:u w:color="0000FF"/>
          <w:lang w:val="kk-KZ"/>
        </w:rPr>
        <w:t>30.10</w:t>
      </w:r>
      <w:r w:rsidR="007D16EF" w:rsidRPr="00413787">
        <w:rPr>
          <w:i/>
          <w:color w:val="00B0F0"/>
          <w:u w:color="0000FF"/>
        </w:rPr>
        <w:t>.2020г. (протокол № 129))</w:t>
      </w:r>
      <w:r w:rsidR="007D16EF" w:rsidRPr="00413787">
        <w:rPr>
          <w:color w:val="00B0F0"/>
          <w:u w:color="0000FF"/>
        </w:rPr>
        <w:t>.</w:t>
      </w:r>
    </w:p>
    <w:p w:rsidR="00867FBA" w:rsidRPr="00823A0C" w:rsidRDefault="00867FBA" w:rsidP="000C3451">
      <w:pPr>
        <w:numPr>
          <w:ilvl w:val="1"/>
          <w:numId w:val="2"/>
        </w:numPr>
        <w:spacing w:after="120" w:line="259" w:lineRule="auto"/>
        <w:ind w:left="0" w:firstLine="360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 xml:space="preserve">Отчет об оценке – письменный документ, составленный в соответствии </w:t>
      </w:r>
      <w:r w:rsidRPr="00823A0C">
        <w:rPr>
          <w:rFonts w:eastAsia="Calibri"/>
          <w:lang w:eastAsia="en-US"/>
        </w:rPr>
        <w:br/>
        <w:t>с законодательством Республики Казахстан об оценочной деятельности по результатам проведенной оценки;</w:t>
      </w:r>
    </w:p>
    <w:p w:rsidR="00877122" w:rsidRPr="00823A0C" w:rsidRDefault="00867FBA" w:rsidP="000C3451">
      <w:pPr>
        <w:numPr>
          <w:ilvl w:val="1"/>
          <w:numId w:val="2"/>
        </w:numPr>
        <w:spacing w:after="120" w:line="259" w:lineRule="auto"/>
        <w:ind w:left="0" w:firstLine="360"/>
        <w:jc w:val="both"/>
        <w:rPr>
          <w:rFonts w:eastAsia="Calibri"/>
          <w:lang w:eastAsia="en-US"/>
        </w:rPr>
      </w:pPr>
      <w:r w:rsidRPr="00823A0C">
        <w:rPr>
          <w:bCs/>
          <w:shd w:val="clear" w:color="auto" w:fill="FFFFFF"/>
        </w:rPr>
        <w:t xml:space="preserve">Недостоверный отчет об оценке – письменный документ, составленный </w:t>
      </w:r>
      <w:r w:rsidRPr="00823A0C">
        <w:rPr>
          <w:bCs/>
          <w:shd w:val="clear" w:color="auto" w:fill="FFFFFF"/>
        </w:rPr>
        <w:br/>
        <w:t xml:space="preserve">с нарушением требований законодательства Республики Казахстан об оценочной деятельности, с использованием недостоверных данных, приводящих к искажению рыночной или иной стоимости объекта оценки, за исключением случаев, предусмотренных законодательством. </w:t>
      </w:r>
    </w:p>
    <w:p w:rsidR="007F7D3E" w:rsidRPr="00823A0C" w:rsidRDefault="007F7D3E" w:rsidP="000C3451">
      <w:pPr>
        <w:numPr>
          <w:ilvl w:val="1"/>
          <w:numId w:val="2"/>
        </w:numPr>
        <w:spacing w:after="120" w:line="259" w:lineRule="auto"/>
        <w:ind w:left="0" w:firstLine="360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Объект оценки – имущество, пр</w:t>
      </w:r>
      <w:r w:rsidR="00867FBA" w:rsidRPr="00823A0C">
        <w:rPr>
          <w:rFonts w:eastAsia="Calibri"/>
          <w:lang w:eastAsia="en-US"/>
        </w:rPr>
        <w:t>едъявляемое Заказчиком к оценке;</w:t>
      </w:r>
    </w:p>
    <w:p w:rsidR="007F7D3E" w:rsidRPr="00823A0C" w:rsidRDefault="00867FBA" w:rsidP="000C3451">
      <w:pPr>
        <w:numPr>
          <w:ilvl w:val="1"/>
          <w:numId w:val="2"/>
        </w:numPr>
        <w:spacing w:after="120" w:line="259" w:lineRule="auto"/>
        <w:ind w:left="0" w:firstLine="360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Д</w:t>
      </w:r>
      <w:r w:rsidR="007F7D3E" w:rsidRPr="00823A0C">
        <w:rPr>
          <w:rFonts w:eastAsia="Calibri"/>
          <w:lang w:eastAsia="en-US"/>
        </w:rPr>
        <w:t>оговор об оценке – договор об Оценке, заключаемый между Оценщиком и Заказчиком, содержащий согласие Заказчика на передачу Оценщиком сведений, содержащихся в Отчете об оценке Банку, в том числе Электронную копию отчета об оценке;</w:t>
      </w:r>
    </w:p>
    <w:p w:rsidR="00877122" w:rsidRPr="00823A0C" w:rsidRDefault="00867FBA" w:rsidP="000C3451">
      <w:pPr>
        <w:numPr>
          <w:ilvl w:val="1"/>
          <w:numId w:val="2"/>
        </w:numPr>
        <w:spacing w:after="120" w:line="259" w:lineRule="auto"/>
        <w:ind w:left="0" w:firstLine="360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 xml:space="preserve">Заказчик отчета об оценке (далее – Заказчик) – физическое и (или) юридическое лицо, заключившее договор на проведение оценки. </w:t>
      </w:r>
    </w:p>
    <w:p w:rsidR="00867FBA" w:rsidRPr="00413787" w:rsidRDefault="007D16EF" w:rsidP="000C3451">
      <w:pPr>
        <w:numPr>
          <w:ilvl w:val="1"/>
          <w:numId w:val="2"/>
        </w:numPr>
        <w:spacing w:after="120" w:line="259" w:lineRule="auto"/>
        <w:ind w:left="0" w:firstLine="360"/>
        <w:jc w:val="both"/>
        <w:rPr>
          <w:rFonts w:eastAsia="Calibri"/>
          <w:lang w:eastAsia="en-US"/>
        </w:rPr>
      </w:pPr>
      <w:r w:rsidRPr="00413787">
        <w:rPr>
          <w:i/>
          <w:color w:val="00B0F0"/>
          <w:u w:color="0000FF"/>
        </w:rPr>
        <w:t>(Подпункт 11 исключен решением Правления от 30.10.2020г. (протокол №129)).</w:t>
      </w:r>
    </w:p>
    <w:p w:rsidR="00867FBA" w:rsidRPr="00823A0C" w:rsidRDefault="00867FBA" w:rsidP="000C3451">
      <w:pPr>
        <w:numPr>
          <w:ilvl w:val="1"/>
          <w:numId w:val="2"/>
        </w:numPr>
        <w:spacing w:after="120" w:line="259" w:lineRule="auto"/>
        <w:ind w:left="0" w:firstLine="360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lastRenderedPageBreak/>
        <w:t xml:space="preserve">Рыночная стоимость – </w:t>
      </w:r>
      <w:r w:rsidRPr="00823A0C">
        <w:rPr>
          <w:bCs/>
          <w:shd w:val="clear" w:color="auto" w:fill="FFFFFF"/>
        </w:rPr>
        <w:t xml:space="preserve">расчетная денежная сумма, за которую состоялся бы обмен актива на дату оценки между заинтересованным лицом и продавцом в результате коммерческой сделки после проведения надлежащего маркетинга, при которой каждая из сторон действовала бы будучи хорошо осведомленной, расчетливо и без принуждения; </w:t>
      </w:r>
      <w:r w:rsidRPr="00823A0C">
        <w:rPr>
          <w:i/>
          <w:color w:val="00B0F0"/>
          <w:u w:color="0000FF"/>
        </w:rPr>
        <w:t xml:space="preserve">(Подпункты </w:t>
      </w:r>
      <w:r w:rsidRPr="00823A0C">
        <w:rPr>
          <w:i/>
          <w:color w:val="00B0F0"/>
          <w:u w:color="0000FF"/>
          <w:lang w:val="kk-KZ"/>
        </w:rPr>
        <w:t>2</w:t>
      </w:r>
      <w:r w:rsidR="00F34FFB">
        <w:rPr>
          <w:i/>
          <w:color w:val="00B0F0"/>
          <w:u w:color="0000FF"/>
        </w:rPr>
        <w:t>, 3, 6, 7</w:t>
      </w:r>
      <w:r w:rsidRPr="00823A0C">
        <w:rPr>
          <w:i/>
          <w:color w:val="00B0F0"/>
          <w:u w:color="0000FF"/>
        </w:rPr>
        <w:t>,</w:t>
      </w:r>
      <w:r w:rsidR="00F34FFB">
        <w:rPr>
          <w:i/>
          <w:color w:val="00B0F0"/>
          <w:u w:color="0000FF"/>
          <w:lang w:val="kk-KZ"/>
        </w:rPr>
        <w:t xml:space="preserve"> </w:t>
      </w:r>
      <w:r w:rsidR="00877122" w:rsidRPr="00823A0C">
        <w:rPr>
          <w:i/>
          <w:color w:val="00B0F0"/>
          <w:u w:color="0000FF"/>
        </w:rPr>
        <w:t>10</w:t>
      </w:r>
      <w:r w:rsidRPr="00823A0C">
        <w:rPr>
          <w:i/>
          <w:color w:val="00B0F0"/>
          <w:u w:color="0000FF"/>
        </w:rPr>
        <w:t>,</w:t>
      </w:r>
      <w:r w:rsidR="00F34FFB">
        <w:rPr>
          <w:i/>
          <w:color w:val="00B0F0"/>
          <w:u w:color="0000FF"/>
          <w:lang w:val="kk-KZ"/>
        </w:rPr>
        <w:t xml:space="preserve"> </w:t>
      </w:r>
      <w:r w:rsidR="00877122" w:rsidRPr="00823A0C">
        <w:rPr>
          <w:i/>
          <w:color w:val="00B0F0"/>
          <w:u w:color="0000FF"/>
        </w:rPr>
        <w:t>12 Пункта 1</w:t>
      </w:r>
      <w:r w:rsidRPr="00823A0C">
        <w:rPr>
          <w:i/>
          <w:color w:val="00B0F0"/>
          <w:u w:color="0000FF"/>
        </w:rPr>
        <w:t xml:space="preserve"> изложены в редакции решения Правления от</w:t>
      </w:r>
      <w:r w:rsidR="00964ED3" w:rsidRPr="00823A0C">
        <w:rPr>
          <w:i/>
          <w:color w:val="00B0F0"/>
          <w:u w:color="0000FF"/>
        </w:rPr>
        <w:t xml:space="preserve"> 0</w:t>
      </w:r>
      <w:r w:rsidR="00923191" w:rsidRPr="00823A0C">
        <w:rPr>
          <w:i/>
          <w:color w:val="00B0F0"/>
          <w:u w:color="0000FF"/>
        </w:rPr>
        <w:t>4</w:t>
      </w:r>
      <w:r w:rsidR="00964ED3" w:rsidRPr="00823A0C">
        <w:rPr>
          <w:i/>
          <w:color w:val="00B0F0"/>
          <w:u w:color="0000FF"/>
        </w:rPr>
        <w:t>.</w:t>
      </w:r>
      <w:r w:rsidR="00AA2453" w:rsidRPr="00823A0C">
        <w:rPr>
          <w:i/>
          <w:color w:val="00B0F0"/>
          <w:u w:color="0000FF"/>
        </w:rPr>
        <w:t>07.2018</w:t>
      </w:r>
      <w:r w:rsidRPr="00823A0C">
        <w:rPr>
          <w:i/>
          <w:color w:val="00B0F0"/>
          <w:u w:color="0000FF"/>
        </w:rPr>
        <w:t>г. (протокол №3</w:t>
      </w:r>
      <w:r w:rsidR="00964ED3" w:rsidRPr="00823A0C">
        <w:rPr>
          <w:i/>
          <w:color w:val="00B0F0"/>
          <w:u w:color="0000FF"/>
        </w:rPr>
        <w:t>2</w:t>
      </w:r>
      <w:r w:rsidRPr="00823A0C">
        <w:rPr>
          <w:i/>
          <w:color w:val="00B0F0"/>
          <w:u w:color="0000FF"/>
        </w:rPr>
        <w:t>))</w:t>
      </w:r>
      <w:r w:rsidRPr="00823A0C">
        <w:rPr>
          <w:color w:val="00B0F0"/>
          <w:u w:color="0000FF"/>
        </w:rPr>
        <w:t>.</w:t>
      </w:r>
      <w:r w:rsidRPr="00823A0C">
        <w:rPr>
          <w:b/>
        </w:rPr>
        <w:t xml:space="preserve"> </w:t>
      </w:r>
    </w:p>
    <w:p w:rsidR="00867FBA" w:rsidRPr="00823A0C" w:rsidRDefault="007F7D3E" w:rsidP="000C3451">
      <w:pPr>
        <w:numPr>
          <w:ilvl w:val="1"/>
          <w:numId w:val="2"/>
        </w:numPr>
        <w:spacing w:after="120" w:line="259" w:lineRule="auto"/>
        <w:ind w:left="0" w:firstLine="360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 xml:space="preserve">Коды доступа - цифровые и/или буквенные коды, позволяющие идентифицировать Оценщика при его работе в Портале </w:t>
      </w:r>
      <w:r w:rsidR="0006521E" w:rsidRPr="00823A0C">
        <w:rPr>
          <w:rFonts w:eastAsia="Calibri"/>
          <w:lang w:eastAsia="en-US"/>
        </w:rPr>
        <w:t>"</w:t>
      </w:r>
      <w:r w:rsidRPr="00823A0C">
        <w:rPr>
          <w:rFonts w:eastAsia="Calibri"/>
          <w:lang w:eastAsia="en-US"/>
        </w:rPr>
        <w:t>Кабинет оценщика</w:t>
      </w:r>
      <w:r w:rsidR="0006521E" w:rsidRPr="00823A0C">
        <w:rPr>
          <w:rFonts w:eastAsia="Calibri"/>
          <w:lang w:eastAsia="en-US"/>
        </w:rPr>
        <w:t>"</w:t>
      </w:r>
      <w:r w:rsidRPr="00823A0C">
        <w:rPr>
          <w:rFonts w:eastAsia="Calibri"/>
          <w:lang w:eastAsia="en-US"/>
        </w:rPr>
        <w:t>;</w:t>
      </w:r>
    </w:p>
    <w:p w:rsidR="00867FBA" w:rsidRPr="00823A0C" w:rsidRDefault="007F7D3E" w:rsidP="000C3451">
      <w:pPr>
        <w:numPr>
          <w:ilvl w:val="1"/>
          <w:numId w:val="2"/>
        </w:numPr>
        <w:spacing w:after="120" w:line="259" w:lineRule="auto"/>
        <w:ind w:left="0" w:firstLine="360"/>
        <w:jc w:val="both"/>
        <w:rPr>
          <w:rFonts w:eastAsia="Calibri"/>
          <w:lang w:eastAsia="en-US"/>
        </w:rPr>
      </w:pPr>
      <w:r w:rsidRPr="00823A0C">
        <w:t>Электронная копия отчета об оценке</w:t>
      </w:r>
      <w:r w:rsidRPr="00823A0C">
        <w:rPr>
          <w:b/>
        </w:rPr>
        <w:t xml:space="preserve"> – </w:t>
      </w:r>
      <w:r w:rsidRPr="00823A0C">
        <w:t>электронная копия отчета об оценке, оформляемая в порядке и формате, установленном Стандартными условиями;</w:t>
      </w:r>
    </w:p>
    <w:p w:rsidR="007F7D3E" w:rsidRPr="00823A0C" w:rsidRDefault="007F7D3E" w:rsidP="000C3451">
      <w:pPr>
        <w:numPr>
          <w:ilvl w:val="1"/>
          <w:numId w:val="2"/>
        </w:numPr>
        <w:spacing w:after="120" w:line="259" w:lineRule="auto"/>
        <w:ind w:left="0" w:firstLine="360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Стандартные условия – настоящий документ, являющий</w:t>
      </w:r>
      <w:r w:rsidR="00823659" w:rsidRPr="00823A0C">
        <w:rPr>
          <w:rFonts w:eastAsia="Calibri"/>
          <w:lang w:eastAsia="en-US"/>
        </w:rPr>
        <w:t>ся неотъемлемой частью Договора;</w:t>
      </w:r>
    </w:p>
    <w:p w:rsidR="00823659" w:rsidRPr="00D330EC" w:rsidRDefault="00823659" w:rsidP="000C3451">
      <w:pPr>
        <w:numPr>
          <w:ilvl w:val="1"/>
          <w:numId w:val="2"/>
        </w:numPr>
        <w:spacing w:after="120" w:line="259" w:lineRule="auto"/>
        <w:ind w:left="0" w:firstLine="360"/>
        <w:jc w:val="both"/>
      </w:pPr>
      <w:r w:rsidRPr="00413787">
        <w:rPr>
          <w:i/>
          <w:color w:val="00B0F0"/>
          <w:u w:color="0000FF"/>
        </w:rPr>
        <w:t xml:space="preserve">(Пункт 1 </w:t>
      </w:r>
      <w:r w:rsidR="00F34FFB" w:rsidRPr="00413787">
        <w:rPr>
          <w:i/>
          <w:color w:val="00B0F0"/>
          <w:u w:color="0000FF"/>
          <w:lang w:val="kk-KZ"/>
        </w:rPr>
        <w:t>дополнен подпунктом 16</w:t>
      </w:r>
      <w:r w:rsidRPr="00413787">
        <w:rPr>
          <w:i/>
          <w:color w:val="00B0F0"/>
          <w:u w:color="0000FF"/>
          <w:lang w:val="kk-KZ"/>
        </w:rPr>
        <w:t xml:space="preserve"> </w:t>
      </w:r>
      <w:r w:rsidRPr="00413787">
        <w:rPr>
          <w:i/>
          <w:color w:val="00B0F0"/>
          <w:u w:color="0000FF"/>
        </w:rPr>
        <w:t xml:space="preserve">в редакции решения Правления от </w:t>
      </w:r>
      <w:r w:rsidR="00B1549B" w:rsidRPr="00413787">
        <w:rPr>
          <w:i/>
          <w:color w:val="00B0F0"/>
          <w:u w:color="0000FF"/>
          <w:lang w:val="kk-KZ"/>
        </w:rPr>
        <w:t>13.</w:t>
      </w:r>
      <w:r w:rsidR="00AA2453" w:rsidRPr="00413787">
        <w:rPr>
          <w:i/>
          <w:color w:val="00B0F0"/>
          <w:u w:color="0000FF"/>
        </w:rPr>
        <w:t>08.2018</w:t>
      </w:r>
      <w:r w:rsidR="00B1549B" w:rsidRPr="00413787">
        <w:rPr>
          <w:i/>
          <w:color w:val="00B0F0"/>
          <w:u w:color="0000FF"/>
        </w:rPr>
        <w:t>г. (протокол № 43</w:t>
      </w:r>
      <w:r w:rsidRPr="00413787">
        <w:rPr>
          <w:i/>
          <w:color w:val="00B0F0"/>
          <w:u w:color="0000FF"/>
        </w:rPr>
        <w:t>))</w:t>
      </w:r>
      <w:r w:rsidRPr="00413787">
        <w:rPr>
          <w:color w:val="00B0F0"/>
          <w:u w:color="0000FF"/>
        </w:rPr>
        <w:t>.</w:t>
      </w:r>
      <w:r w:rsidR="007D16EF" w:rsidRPr="00413787">
        <w:rPr>
          <w:color w:val="00B0F0"/>
          <w:u w:color="0000FF"/>
        </w:rPr>
        <w:t xml:space="preserve"> </w:t>
      </w:r>
      <w:r w:rsidR="007D16EF" w:rsidRPr="00413787">
        <w:rPr>
          <w:i/>
          <w:color w:val="00B0F0"/>
          <w:u w:color="0000FF"/>
        </w:rPr>
        <w:t>(Подпункт 16 исключен решением Правления от 30.10.2020г. (протокол №129)).</w:t>
      </w:r>
    </w:p>
    <w:p w:rsidR="00D330EC" w:rsidRPr="005655D0" w:rsidRDefault="00D330EC" w:rsidP="000C3451">
      <w:pPr>
        <w:numPr>
          <w:ilvl w:val="1"/>
          <w:numId w:val="2"/>
        </w:numPr>
        <w:spacing w:after="120" w:line="259" w:lineRule="auto"/>
        <w:ind w:left="0" w:firstLine="360"/>
        <w:jc w:val="both"/>
      </w:pPr>
      <w:r w:rsidRPr="000D221B">
        <w:t xml:space="preserve">Реестр недобросовестных оценщиков - список оценщиков, размещенный на цифровой платформе Министерства финансов Республики Казахстан https://dfo.kz/, составленный на основании сведений палат оценщиков о приостановлении действия и (или) лишении и (или) прекращении действия свидетельства о членстве и (или) свидетельства о присвоении квалификации "оценщик". Информация, отраженная в реестре, используется для расторжения </w:t>
      </w:r>
      <w:r>
        <w:t>Д</w:t>
      </w:r>
      <w:r w:rsidRPr="000D221B">
        <w:t>оговора с Оценщиком</w:t>
      </w:r>
      <w:r>
        <w:t xml:space="preserve">. </w:t>
      </w:r>
      <w:r w:rsidRPr="00413787">
        <w:rPr>
          <w:i/>
          <w:color w:val="00B0F0"/>
          <w:u w:color="0000FF"/>
        </w:rPr>
        <w:t xml:space="preserve">(Пункт 1 </w:t>
      </w:r>
      <w:r w:rsidRPr="00413787">
        <w:rPr>
          <w:i/>
          <w:color w:val="00B0F0"/>
          <w:u w:color="0000FF"/>
          <w:lang w:val="kk-KZ"/>
        </w:rPr>
        <w:t xml:space="preserve">дополнен подпунктом </w:t>
      </w:r>
      <w:r>
        <w:rPr>
          <w:i/>
          <w:color w:val="00B0F0"/>
          <w:u w:color="0000FF"/>
          <w:lang w:val="kk-KZ"/>
        </w:rPr>
        <w:t>17</w:t>
      </w:r>
      <w:r w:rsidRPr="00413787">
        <w:rPr>
          <w:i/>
          <w:color w:val="00B0F0"/>
          <w:u w:color="0000FF"/>
          <w:lang w:val="kk-KZ"/>
        </w:rPr>
        <w:t xml:space="preserve"> </w:t>
      </w:r>
      <w:r w:rsidRPr="00413787">
        <w:rPr>
          <w:i/>
          <w:color w:val="00B0F0"/>
          <w:u w:color="0000FF"/>
        </w:rPr>
        <w:t xml:space="preserve">в редакции решения Правления от </w:t>
      </w:r>
      <w:r>
        <w:rPr>
          <w:i/>
          <w:color w:val="00B0F0"/>
          <w:u w:color="0000FF"/>
          <w:lang w:val="kk-KZ"/>
        </w:rPr>
        <w:t>22</w:t>
      </w:r>
      <w:r w:rsidRPr="00413787">
        <w:rPr>
          <w:i/>
          <w:color w:val="00B0F0"/>
          <w:u w:color="0000FF"/>
          <w:lang w:val="kk-KZ"/>
        </w:rPr>
        <w:t>.</w:t>
      </w:r>
      <w:r>
        <w:rPr>
          <w:i/>
          <w:color w:val="00B0F0"/>
          <w:u w:color="0000FF"/>
        </w:rPr>
        <w:t>02</w:t>
      </w:r>
      <w:r w:rsidRPr="00413787">
        <w:rPr>
          <w:i/>
          <w:color w:val="00B0F0"/>
          <w:u w:color="0000FF"/>
        </w:rPr>
        <w:t>.20</w:t>
      </w:r>
      <w:r>
        <w:rPr>
          <w:i/>
          <w:color w:val="00B0F0"/>
          <w:u w:color="0000FF"/>
        </w:rPr>
        <w:t>22</w:t>
      </w:r>
      <w:r w:rsidRPr="00413787">
        <w:rPr>
          <w:i/>
          <w:color w:val="00B0F0"/>
          <w:u w:color="0000FF"/>
        </w:rPr>
        <w:t xml:space="preserve">г. (протокол № </w:t>
      </w:r>
      <w:r>
        <w:rPr>
          <w:i/>
          <w:color w:val="00B0F0"/>
          <w:u w:color="0000FF"/>
        </w:rPr>
        <w:t>22</w:t>
      </w:r>
      <w:r w:rsidRPr="00413787">
        <w:rPr>
          <w:i/>
          <w:color w:val="00B0F0"/>
          <w:u w:color="0000FF"/>
        </w:rPr>
        <w:t>))</w:t>
      </w:r>
      <w:r w:rsidRPr="00413787">
        <w:rPr>
          <w:color w:val="00B0F0"/>
          <w:u w:color="0000FF"/>
        </w:rPr>
        <w:t>.</w:t>
      </w:r>
    </w:p>
    <w:p w:rsidR="005655D0" w:rsidRPr="00413787" w:rsidRDefault="005655D0" w:rsidP="000C3451">
      <w:pPr>
        <w:numPr>
          <w:ilvl w:val="1"/>
          <w:numId w:val="2"/>
        </w:numPr>
        <w:spacing w:after="120" w:line="259" w:lineRule="auto"/>
        <w:ind w:left="0" w:firstLine="360"/>
        <w:jc w:val="both"/>
      </w:pPr>
      <w:r w:rsidRPr="005655D0">
        <w:t>Сведения негативного характера (в отношении Оценщика, руководителя, учредителя оценочной компании) — это информация, которая может повлиять на деловую репутацию, профессиональную компетентность и/или законную деятельность Оценщика, вызвать сомнения в его способности выполнять добросовестно обязательства по проведению оценки объектов, а также  сведения, содержащие отрицательную личностную характеристику поступков Оценщика, руководителя/учредителя юридического лица, с которым Оценщик заключил трудовой договор, с точки зрения здравого смысла, морали или с правовой точки зрения</w:t>
      </w:r>
      <w:r>
        <w:t xml:space="preserve">. </w:t>
      </w:r>
      <w:r w:rsidRPr="00413787">
        <w:rPr>
          <w:i/>
          <w:color w:val="00B0F0"/>
          <w:u w:color="0000FF"/>
        </w:rPr>
        <w:t xml:space="preserve">(Пункт 1 </w:t>
      </w:r>
      <w:r w:rsidRPr="00413787">
        <w:rPr>
          <w:i/>
          <w:color w:val="00B0F0"/>
          <w:u w:color="0000FF"/>
          <w:lang w:val="kk-KZ"/>
        </w:rPr>
        <w:t xml:space="preserve">дополнен подпунктом </w:t>
      </w:r>
      <w:r>
        <w:rPr>
          <w:i/>
          <w:color w:val="00B0F0"/>
          <w:u w:color="0000FF"/>
          <w:lang w:val="kk-KZ"/>
        </w:rPr>
        <w:t>18</w:t>
      </w:r>
      <w:r w:rsidRPr="00413787">
        <w:rPr>
          <w:i/>
          <w:color w:val="00B0F0"/>
          <w:u w:color="0000FF"/>
          <w:lang w:val="kk-KZ"/>
        </w:rPr>
        <w:t xml:space="preserve"> </w:t>
      </w:r>
      <w:r w:rsidRPr="00413787">
        <w:rPr>
          <w:i/>
          <w:color w:val="00B0F0"/>
          <w:u w:color="0000FF"/>
        </w:rPr>
        <w:t xml:space="preserve">в редакции решения Правления от </w:t>
      </w:r>
      <w:r>
        <w:rPr>
          <w:i/>
          <w:color w:val="00B0F0"/>
          <w:u w:color="0000FF"/>
          <w:lang w:val="kk-KZ"/>
        </w:rPr>
        <w:t>16</w:t>
      </w:r>
      <w:r w:rsidRPr="00413787">
        <w:rPr>
          <w:i/>
          <w:color w:val="00B0F0"/>
          <w:u w:color="0000FF"/>
          <w:lang w:val="kk-KZ"/>
        </w:rPr>
        <w:t>.</w:t>
      </w:r>
      <w:r>
        <w:rPr>
          <w:i/>
          <w:color w:val="00B0F0"/>
          <w:u w:color="0000FF"/>
        </w:rPr>
        <w:t>04</w:t>
      </w:r>
      <w:r w:rsidRPr="00413787">
        <w:rPr>
          <w:i/>
          <w:color w:val="00B0F0"/>
          <w:u w:color="0000FF"/>
        </w:rPr>
        <w:t>.20</w:t>
      </w:r>
      <w:r>
        <w:rPr>
          <w:i/>
          <w:color w:val="00B0F0"/>
          <w:u w:color="0000FF"/>
        </w:rPr>
        <w:t>25</w:t>
      </w:r>
      <w:r w:rsidRPr="00413787">
        <w:rPr>
          <w:i/>
          <w:color w:val="00B0F0"/>
          <w:u w:color="0000FF"/>
        </w:rPr>
        <w:t xml:space="preserve">г. (протокол № </w:t>
      </w:r>
      <w:r>
        <w:rPr>
          <w:i/>
          <w:color w:val="00B0F0"/>
          <w:u w:color="0000FF"/>
        </w:rPr>
        <w:t>47))</w:t>
      </w:r>
    </w:p>
    <w:p w:rsidR="007F7D3E" w:rsidRPr="00823A0C" w:rsidRDefault="007F7D3E" w:rsidP="007F7D3E">
      <w:pPr>
        <w:keepNext/>
        <w:keepLines/>
        <w:spacing w:before="240" w:after="120"/>
        <w:ind w:left="720" w:hanging="360"/>
        <w:outlineLvl w:val="1"/>
        <w:rPr>
          <w:color w:val="000000"/>
          <w:lang w:eastAsia="en-US"/>
        </w:rPr>
      </w:pPr>
      <w:r w:rsidRPr="00823A0C">
        <w:rPr>
          <w:rFonts w:eastAsia="Calibri"/>
          <w:b/>
          <w:lang w:eastAsia="en-US"/>
        </w:rPr>
        <w:t xml:space="preserve">Глава 2. </w:t>
      </w:r>
      <w:r w:rsidRPr="00823A0C">
        <w:rPr>
          <w:b/>
          <w:color w:val="000000"/>
          <w:lang w:eastAsia="en-US"/>
        </w:rPr>
        <w:t>Предмет договора</w:t>
      </w:r>
    </w:p>
    <w:p w:rsidR="007F7D3E" w:rsidRPr="00823A0C" w:rsidRDefault="00C431DD" w:rsidP="00F21EBC">
      <w:pPr>
        <w:pStyle w:val="a3"/>
        <w:numPr>
          <w:ilvl w:val="0"/>
          <w:numId w:val="2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 xml:space="preserve">Банк принимает обязательства по реализации программного обеспечения Портал </w:t>
      </w:r>
      <w:r w:rsidR="0006521E" w:rsidRPr="00823A0C">
        <w:rPr>
          <w:rFonts w:eastAsia="Calibri"/>
          <w:lang w:eastAsia="en-US"/>
        </w:rPr>
        <w:t>"</w:t>
      </w:r>
      <w:r w:rsidRPr="00823A0C">
        <w:rPr>
          <w:rFonts w:eastAsia="Calibri"/>
          <w:lang w:eastAsia="en-US"/>
        </w:rPr>
        <w:t>Кабинет оценщика</w:t>
      </w:r>
      <w:r w:rsidR="0006521E" w:rsidRPr="00823A0C">
        <w:rPr>
          <w:rFonts w:eastAsia="Calibri"/>
          <w:lang w:eastAsia="en-US"/>
        </w:rPr>
        <w:t>"</w:t>
      </w:r>
      <w:r w:rsidRPr="00823A0C">
        <w:rPr>
          <w:rFonts w:eastAsia="Calibri"/>
          <w:lang w:eastAsia="en-US"/>
        </w:rPr>
        <w:t xml:space="preserve"> расположенного по адресу </w:t>
      </w:r>
      <w:proofErr w:type="spellStart"/>
      <w:r w:rsidRPr="00823A0C">
        <w:rPr>
          <w:rFonts w:eastAsia="Calibri"/>
          <w:lang w:eastAsia="en-US"/>
        </w:rPr>
        <w:t>http</w:t>
      </w:r>
      <w:proofErr w:type="spellEnd"/>
      <w:r w:rsidR="001A19BC">
        <w:rPr>
          <w:rFonts w:eastAsia="Calibri"/>
          <w:lang w:val="en-US" w:eastAsia="en-US"/>
        </w:rPr>
        <w:t>s</w:t>
      </w:r>
      <w:r w:rsidRPr="00823A0C">
        <w:rPr>
          <w:rFonts w:eastAsia="Calibri"/>
          <w:lang w:eastAsia="en-US"/>
        </w:rPr>
        <w:t>://</w:t>
      </w:r>
      <w:proofErr w:type="spellStart"/>
      <w:r w:rsidRPr="00823A0C">
        <w:rPr>
          <w:rFonts w:eastAsia="Calibri"/>
          <w:lang w:eastAsia="en-US"/>
        </w:rPr>
        <w:t>bagalau</w:t>
      </w:r>
      <w:proofErr w:type="spellEnd"/>
      <w:r w:rsidRPr="00823A0C">
        <w:rPr>
          <w:rFonts w:eastAsia="Calibri"/>
          <w:lang w:eastAsia="en-US"/>
        </w:rPr>
        <w:t>.</w:t>
      </w:r>
      <w:proofErr w:type="spellStart"/>
      <w:r w:rsidR="001A19BC">
        <w:rPr>
          <w:rFonts w:eastAsia="Calibri"/>
          <w:lang w:val="en-US" w:eastAsia="en-US"/>
        </w:rPr>
        <w:t>otbasybank</w:t>
      </w:r>
      <w:proofErr w:type="spellEnd"/>
      <w:r w:rsidRPr="00823A0C">
        <w:rPr>
          <w:rFonts w:eastAsia="Calibri"/>
          <w:lang w:eastAsia="en-US"/>
        </w:rPr>
        <w:t>.</w:t>
      </w:r>
      <w:proofErr w:type="spellStart"/>
      <w:r w:rsidRPr="00823A0C">
        <w:rPr>
          <w:rFonts w:eastAsia="Calibri"/>
          <w:lang w:eastAsia="en-US"/>
        </w:rPr>
        <w:t>kz</w:t>
      </w:r>
      <w:proofErr w:type="spellEnd"/>
      <w:r w:rsidRPr="00823A0C">
        <w:rPr>
          <w:rFonts w:eastAsia="Calibri"/>
          <w:lang w:eastAsia="en-US"/>
        </w:rPr>
        <w:t>/, для осуществления деятельности Оценщика в порядке, установленном настоящими Стандартными условиями.</w:t>
      </w:r>
      <w:r w:rsidR="006A07FB" w:rsidRPr="00823A0C">
        <w:rPr>
          <w:rFonts w:eastAsia="Calibri"/>
          <w:lang w:eastAsia="en-US"/>
        </w:rPr>
        <w:t xml:space="preserve"> </w:t>
      </w:r>
      <w:r w:rsidR="006A07FB" w:rsidRPr="00823A0C">
        <w:rPr>
          <w:i/>
          <w:color w:val="00B0F0"/>
          <w:u w:color="0000FF"/>
        </w:rPr>
        <w:t>(Пункт 2 изложен в редакции решения Правления от 24.08.2020г. (протокол №90))</w:t>
      </w:r>
      <w:r w:rsidR="006A07FB" w:rsidRPr="00823A0C">
        <w:rPr>
          <w:color w:val="00B0F0"/>
          <w:u w:color="0000FF"/>
        </w:rPr>
        <w:t>.</w:t>
      </w:r>
      <w:r w:rsidR="001A19BC" w:rsidRPr="001A19BC">
        <w:rPr>
          <w:color w:val="00B0F0"/>
          <w:u w:color="0000FF"/>
        </w:rPr>
        <w:t xml:space="preserve"> </w:t>
      </w:r>
      <w:r w:rsidR="001A19BC" w:rsidRPr="00823A0C">
        <w:rPr>
          <w:i/>
          <w:color w:val="00B0F0"/>
          <w:u w:color="0000FF"/>
        </w:rPr>
        <w:t>(Пункт 2 изложен в редакции решения Правления</w:t>
      </w:r>
      <w:r w:rsidR="001A19BC">
        <w:rPr>
          <w:i/>
          <w:color w:val="00B0F0"/>
          <w:u w:color="0000FF"/>
        </w:rPr>
        <w:t xml:space="preserve"> от 06.05.2022г.. (протокол №65).</w:t>
      </w:r>
    </w:p>
    <w:p w:rsidR="007F7D3E" w:rsidRPr="00823A0C" w:rsidRDefault="007F7D3E" w:rsidP="00F21EBC">
      <w:pPr>
        <w:spacing w:after="120" w:line="259" w:lineRule="auto"/>
        <w:ind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 xml:space="preserve">Банк подтверждает, что обладает необходимыми правами на программное обеспечение Портал </w:t>
      </w:r>
      <w:r w:rsidR="0006521E" w:rsidRPr="00823A0C">
        <w:rPr>
          <w:rFonts w:eastAsia="Calibri"/>
          <w:lang w:eastAsia="en-US"/>
        </w:rPr>
        <w:t>"</w:t>
      </w:r>
      <w:r w:rsidRPr="00823A0C">
        <w:rPr>
          <w:rFonts w:eastAsia="Calibri"/>
          <w:lang w:eastAsia="en-US"/>
        </w:rPr>
        <w:t>Кабинет оценщика</w:t>
      </w:r>
      <w:r w:rsidR="0006521E" w:rsidRPr="00823A0C">
        <w:rPr>
          <w:rFonts w:eastAsia="Calibri"/>
          <w:lang w:eastAsia="en-US"/>
        </w:rPr>
        <w:t>"</w:t>
      </w:r>
      <w:r w:rsidRPr="00823A0C">
        <w:rPr>
          <w:rFonts w:eastAsia="Calibri"/>
          <w:lang w:eastAsia="en-US"/>
        </w:rPr>
        <w:t xml:space="preserve">, достаточными для реализации программного обеспечения Портал </w:t>
      </w:r>
      <w:r w:rsidR="0006521E" w:rsidRPr="00823A0C">
        <w:rPr>
          <w:rFonts w:eastAsia="Calibri"/>
          <w:lang w:eastAsia="en-US"/>
        </w:rPr>
        <w:t>"</w:t>
      </w:r>
      <w:r w:rsidRPr="00823A0C">
        <w:rPr>
          <w:rFonts w:eastAsia="Calibri"/>
          <w:lang w:eastAsia="en-US"/>
        </w:rPr>
        <w:t>Кабинет оценщика</w:t>
      </w:r>
      <w:r w:rsidR="0006521E" w:rsidRPr="00823A0C">
        <w:rPr>
          <w:rFonts w:eastAsia="Calibri"/>
          <w:lang w:eastAsia="en-US"/>
        </w:rPr>
        <w:t>"</w:t>
      </w:r>
      <w:r w:rsidRPr="00823A0C">
        <w:rPr>
          <w:rFonts w:eastAsia="Calibri"/>
          <w:lang w:eastAsia="en-US"/>
        </w:rPr>
        <w:t>.</w:t>
      </w:r>
    </w:p>
    <w:p w:rsidR="009F6184" w:rsidRPr="00823A0C" w:rsidRDefault="009F6184" w:rsidP="00F21EBC">
      <w:pPr>
        <w:numPr>
          <w:ilvl w:val="0"/>
          <w:numId w:val="2"/>
        </w:numPr>
        <w:spacing w:after="120" w:line="259" w:lineRule="auto"/>
        <w:ind w:left="0" w:firstLine="567"/>
        <w:jc w:val="both"/>
        <w:rPr>
          <w:rFonts w:eastAsia="Calibri"/>
          <w:strike/>
          <w:lang w:eastAsia="en-US"/>
        </w:rPr>
      </w:pPr>
      <w:r w:rsidRPr="00823A0C">
        <w:rPr>
          <w:i/>
          <w:color w:val="00B0F0"/>
          <w:u w:color="0000FF"/>
        </w:rPr>
        <w:t>(Пункт 3 исключен решением Правления от 30.05.2019г. (протокол №54)).</w:t>
      </w:r>
    </w:p>
    <w:p w:rsidR="002D12A3" w:rsidRPr="00823A0C" w:rsidRDefault="00877122" w:rsidP="00F21EBC">
      <w:pPr>
        <w:numPr>
          <w:ilvl w:val="0"/>
          <w:numId w:val="2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bCs/>
          <w:shd w:val="clear" w:color="auto" w:fill="FFFFFF"/>
        </w:rPr>
        <w:t xml:space="preserve">Оценщик проводит оценку и готовит для Заказчика Отчет об оценке </w:t>
      </w:r>
      <w:r w:rsidRPr="00823A0C">
        <w:rPr>
          <w:bCs/>
          <w:shd w:val="clear" w:color="auto" w:fill="FFFFFF"/>
        </w:rPr>
        <w:br/>
        <w:t xml:space="preserve">и Электронную копию отчета об оценке. Требования к содержанию Отчета </w:t>
      </w:r>
      <w:r w:rsidRPr="00823A0C">
        <w:rPr>
          <w:bCs/>
          <w:shd w:val="clear" w:color="auto" w:fill="FFFFFF"/>
        </w:rPr>
        <w:br/>
      </w:r>
      <w:r w:rsidRPr="00823A0C">
        <w:rPr>
          <w:bCs/>
          <w:shd w:val="clear" w:color="auto" w:fill="FFFFFF"/>
        </w:rPr>
        <w:lastRenderedPageBreak/>
        <w:t xml:space="preserve">об оценке устанавливаются уполномоченным органом в области оценочной деятельности. Электронная копия Отчета об оценке формируется с использованием Портала </w:t>
      </w:r>
      <w:r w:rsidR="0006521E" w:rsidRPr="00823A0C">
        <w:rPr>
          <w:rFonts w:eastAsia="Calibri"/>
          <w:lang w:eastAsia="en-US"/>
        </w:rPr>
        <w:t>"</w:t>
      </w:r>
      <w:r w:rsidRPr="00823A0C">
        <w:rPr>
          <w:bCs/>
          <w:shd w:val="clear" w:color="auto" w:fill="FFFFFF"/>
        </w:rPr>
        <w:t>Кабинет оценщика</w:t>
      </w:r>
      <w:r w:rsidR="0006521E" w:rsidRPr="00823A0C">
        <w:rPr>
          <w:rFonts w:eastAsia="Calibri"/>
          <w:lang w:eastAsia="en-US"/>
        </w:rPr>
        <w:t>"</w:t>
      </w:r>
      <w:r w:rsidRPr="00823A0C">
        <w:rPr>
          <w:bCs/>
          <w:shd w:val="clear" w:color="auto" w:fill="FFFFFF"/>
        </w:rPr>
        <w:t xml:space="preserve">. Требования к Электронной копии отчета об оценке указаны в Приложении 5 к Стандартным </w:t>
      </w:r>
      <w:r w:rsidR="001953DE" w:rsidRPr="00823A0C">
        <w:rPr>
          <w:bCs/>
          <w:shd w:val="clear" w:color="auto" w:fill="FFFFFF"/>
        </w:rPr>
        <w:t>условиям.</w:t>
      </w:r>
      <w:r w:rsidR="00551212" w:rsidRPr="00823A0C">
        <w:rPr>
          <w:rFonts w:eastAsia="Calibri"/>
          <w:i/>
          <w:lang w:eastAsia="en-US"/>
        </w:rPr>
        <w:t xml:space="preserve"> </w:t>
      </w:r>
      <w:r w:rsidR="00551212" w:rsidRPr="00823A0C">
        <w:rPr>
          <w:i/>
          <w:color w:val="00B0F0"/>
          <w:u w:color="0000FF"/>
        </w:rPr>
        <w:t xml:space="preserve">(Пункт 4 изложен в редакции решения Правления от </w:t>
      </w:r>
      <w:r w:rsidR="003019F0" w:rsidRPr="00823A0C">
        <w:rPr>
          <w:i/>
          <w:color w:val="00B0F0"/>
          <w:u w:color="0000FF"/>
        </w:rPr>
        <w:t>04</w:t>
      </w:r>
      <w:r w:rsidR="00964ED3" w:rsidRPr="00823A0C">
        <w:rPr>
          <w:i/>
          <w:color w:val="00B0F0"/>
          <w:u w:color="0000FF"/>
        </w:rPr>
        <w:t>.</w:t>
      </w:r>
      <w:r w:rsidR="00551212" w:rsidRPr="00823A0C">
        <w:rPr>
          <w:i/>
          <w:color w:val="00B0F0"/>
          <w:u w:color="0000FF"/>
        </w:rPr>
        <w:t>07.2018г. (протокол №3</w:t>
      </w:r>
      <w:r w:rsidR="00964ED3" w:rsidRPr="00823A0C">
        <w:rPr>
          <w:i/>
          <w:color w:val="00B0F0"/>
          <w:u w:color="0000FF"/>
        </w:rPr>
        <w:t>2</w:t>
      </w:r>
      <w:r w:rsidR="00551212" w:rsidRPr="00823A0C">
        <w:rPr>
          <w:i/>
          <w:color w:val="00B0F0"/>
          <w:u w:color="0000FF"/>
        </w:rPr>
        <w:t>)).</w:t>
      </w:r>
    </w:p>
    <w:p w:rsidR="00CD5879" w:rsidRPr="00823A0C" w:rsidRDefault="00CD5879" w:rsidP="00F21EBC">
      <w:pPr>
        <w:pStyle w:val="a3"/>
        <w:numPr>
          <w:ilvl w:val="1"/>
          <w:numId w:val="20"/>
        </w:numPr>
        <w:spacing w:after="120" w:line="259" w:lineRule="auto"/>
        <w:ind w:left="0" w:firstLine="567"/>
        <w:jc w:val="both"/>
        <w:rPr>
          <w:rFonts w:eastAsia="Calibri"/>
          <w:strike/>
          <w:lang w:eastAsia="en-US"/>
        </w:rPr>
      </w:pPr>
      <w:r w:rsidRPr="00823A0C">
        <w:rPr>
          <w:i/>
          <w:color w:val="00B0F0"/>
          <w:u w:color="0000FF"/>
        </w:rPr>
        <w:t>(Пункт 4.1 исключен решением Правления от 26.10.2018г. (протокол №69)).</w:t>
      </w:r>
    </w:p>
    <w:p w:rsidR="007F7D3E" w:rsidRPr="00823A0C" w:rsidRDefault="007F7D3E" w:rsidP="00F21EBC">
      <w:pPr>
        <w:numPr>
          <w:ilvl w:val="0"/>
          <w:numId w:val="2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Срок проведения оценки для Заказчика в городах республиканского значения и областных центрах Республики Казахстан не должен превышать 2 (двух) рабочих дней с момента предоставления необходимого пакета документов, в отдаленных населенных пунктах не должен превышать 5 (пяти) рабочих дней с момента предоставления необходимого пакета документов.</w:t>
      </w:r>
    </w:p>
    <w:p w:rsidR="007F7D3E" w:rsidRPr="00413787" w:rsidRDefault="007D16EF" w:rsidP="00F21EBC">
      <w:pPr>
        <w:numPr>
          <w:ilvl w:val="0"/>
          <w:numId w:val="2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413787">
        <w:rPr>
          <w:rFonts w:eastAsia="Calibri"/>
          <w:lang w:eastAsia="en-US"/>
        </w:rPr>
        <w:t>Банк осуществляет прием</w:t>
      </w:r>
      <w:r w:rsidRPr="00413787">
        <w:rPr>
          <w:rFonts w:eastAsia="Calibri"/>
          <w:color w:val="FF0000"/>
          <w:lang w:eastAsia="en-US"/>
        </w:rPr>
        <w:t xml:space="preserve"> </w:t>
      </w:r>
      <w:r w:rsidRPr="00413787">
        <w:rPr>
          <w:rFonts w:eastAsia="Calibri"/>
          <w:lang w:eastAsia="en-US"/>
        </w:rPr>
        <w:t>Отчета об оценке и/или Электронной копии отчета об оценке имущества предоставляемым клиентом Банку в качестве залогового обеспечения по займу</w:t>
      </w:r>
      <w:r w:rsidR="007F7D3E" w:rsidRPr="00413787">
        <w:rPr>
          <w:rFonts w:eastAsia="Calibri"/>
          <w:lang w:eastAsia="en-US"/>
        </w:rPr>
        <w:t>.</w:t>
      </w:r>
      <w:r w:rsidRPr="00413787">
        <w:rPr>
          <w:rFonts w:eastAsia="Calibri"/>
          <w:lang w:eastAsia="en-US"/>
        </w:rPr>
        <w:t xml:space="preserve"> </w:t>
      </w:r>
      <w:r w:rsidRPr="00413787">
        <w:rPr>
          <w:i/>
          <w:color w:val="00B0F0"/>
          <w:u w:color="0000FF"/>
        </w:rPr>
        <w:t xml:space="preserve">(Пункт 6 изложен в редакции решения Правления от </w:t>
      </w:r>
      <w:r w:rsidRPr="00413787">
        <w:rPr>
          <w:i/>
          <w:color w:val="00B0F0"/>
          <w:u w:color="0000FF"/>
          <w:lang w:val="kk-KZ"/>
        </w:rPr>
        <w:t>30</w:t>
      </w:r>
      <w:r w:rsidRPr="00413787">
        <w:rPr>
          <w:i/>
          <w:color w:val="00B0F0"/>
          <w:u w:color="0000FF"/>
        </w:rPr>
        <w:t>.10.2020г. (протокол №129)).</w:t>
      </w:r>
    </w:p>
    <w:p w:rsidR="00551212" w:rsidRPr="00413787" w:rsidRDefault="007D16EF" w:rsidP="00F21EBC">
      <w:pPr>
        <w:pStyle w:val="a3"/>
        <w:keepNext/>
        <w:keepLines/>
        <w:numPr>
          <w:ilvl w:val="0"/>
          <w:numId w:val="2"/>
        </w:numPr>
        <w:spacing w:before="240" w:after="120"/>
        <w:ind w:left="0" w:firstLine="567"/>
        <w:jc w:val="both"/>
        <w:outlineLvl w:val="1"/>
        <w:rPr>
          <w:bCs/>
        </w:rPr>
      </w:pPr>
      <w:r w:rsidRPr="00413787">
        <w:t>В случае осуществления Оценщиком оценки с нарушением требований законодательства Республики Казахстан об оценочной деятельности, с использованием в отчете об оценке недостоверных данных, приводящих к искажению рыночной стоимости объекта оценки, заемщик уведомляется ответственным подразделением о необходимости доработки данного отчета об оценке либо повторной оценки объекта</w:t>
      </w:r>
      <w:r w:rsidRPr="00413787">
        <w:rPr>
          <w:color w:val="1F497D"/>
        </w:rPr>
        <w:t xml:space="preserve">. </w:t>
      </w:r>
      <w:r w:rsidRPr="00413787">
        <w:rPr>
          <w:bCs/>
        </w:rPr>
        <w:t>В случае наличия спора о достоверности величины рыночной или иной стоимости объекта оценки, установленной в отчете об оценке, в том числе и в связи с имеющимся иным отчетом об оценке этого же объекта, Банк может обратится в Палату оценщиков для проведения экспертизы отчета об оценке, членом которой является оценщик проводивший оценку</w:t>
      </w:r>
      <w:r w:rsidR="00551212" w:rsidRPr="00413787">
        <w:rPr>
          <w:bCs/>
        </w:rPr>
        <w:t>.</w:t>
      </w:r>
      <w:r w:rsidR="002211DC" w:rsidRPr="00413787">
        <w:rPr>
          <w:bCs/>
        </w:rPr>
        <w:t xml:space="preserve"> </w:t>
      </w:r>
      <w:r w:rsidR="002211DC" w:rsidRPr="00413787">
        <w:rPr>
          <w:i/>
          <w:color w:val="00B0F0"/>
          <w:u w:color="0000FF"/>
        </w:rPr>
        <w:t xml:space="preserve">(Пункт 7 изложен в редакции решения Правления от </w:t>
      </w:r>
      <w:r w:rsidR="003019F0" w:rsidRPr="00413787">
        <w:rPr>
          <w:i/>
          <w:color w:val="00B0F0"/>
          <w:u w:color="0000FF"/>
        </w:rPr>
        <w:t>04</w:t>
      </w:r>
      <w:r w:rsidR="00964ED3" w:rsidRPr="00413787">
        <w:rPr>
          <w:i/>
          <w:color w:val="00B0F0"/>
          <w:u w:color="0000FF"/>
        </w:rPr>
        <w:t>.</w:t>
      </w:r>
      <w:r w:rsidR="002211DC" w:rsidRPr="00413787">
        <w:rPr>
          <w:i/>
          <w:color w:val="00B0F0"/>
          <w:u w:color="0000FF"/>
        </w:rPr>
        <w:t>07.2018г. (протокол №3</w:t>
      </w:r>
      <w:r w:rsidR="00964ED3" w:rsidRPr="00413787">
        <w:rPr>
          <w:i/>
          <w:color w:val="00B0F0"/>
          <w:u w:color="0000FF"/>
        </w:rPr>
        <w:t>2</w:t>
      </w:r>
      <w:r w:rsidR="002211DC" w:rsidRPr="00413787">
        <w:rPr>
          <w:i/>
          <w:color w:val="00B0F0"/>
          <w:u w:color="0000FF"/>
        </w:rPr>
        <w:t>)).</w:t>
      </w:r>
      <w:r w:rsidRPr="00413787">
        <w:rPr>
          <w:i/>
          <w:color w:val="00B0F0"/>
          <w:u w:color="0000FF"/>
        </w:rPr>
        <w:t xml:space="preserve"> (Пункт 7 изложен в редакции решения Правления от </w:t>
      </w:r>
      <w:r w:rsidRPr="00413787">
        <w:rPr>
          <w:i/>
          <w:color w:val="00B0F0"/>
          <w:u w:color="0000FF"/>
          <w:lang w:val="kk-KZ"/>
        </w:rPr>
        <w:t>30</w:t>
      </w:r>
      <w:r w:rsidRPr="00413787">
        <w:rPr>
          <w:i/>
          <w:color w:val="00B0F0"/>
          <w:u w:color="0000FF"/>
        </w:rPr>
        <w:t>.10.2020г. (протокол №129)).</w:t>
      </w:r>
    </w:p>
    <w:p w:rsidR="00551212" w:rsidRPr="00823A0C" w:rsidRDefault="00551212" w:rsidP="00F21EBC">
      <w:pPr>
        <w:pStyle w:val="a3"/>
        <w:keepNext/>
        <w:keepLines/>
        <w:spacing w:before="240" w:after="120"/>
        <w:ind w:left="0" w:firstLine="567"/>
        <w:outlineLvl w:val="1"/>
        <w:rPr>
          <w:rFonts w:eastAsia="Calibri"/>
          <w:b/>
          <w:lang w:eastAsia="en-US"/>
        </w:rPr>
      </w:pPr>
    </w:p>
    <w:p w:rsidR="007F7D3E" w:rsidRPr="00823A0C" w:rsidRDefault="007F7D3E" w:rsidP="00F21EBC">
      <w:pPr>
        <w:pStyle w:val="a3"/>
        <w:keepNext/>
        <w:keepLines/>
        <w:spacing w:before="240" w:after="120"/>
        <w:ind w:left="786" w:firstLine="567"/>
        <w:outlineLvl w:val="1"/>
        <w:rPr>
          <w:b/>
          <w:color w:val="000000"/>
          <w:lang w:eastAsia="en-US"/>
        </w:rPr>
      </w:pPr>
      <w:r w:rsidRPr="00823A0C">
        <w:rPr>
          <w:rFonts w:eastAsia="Calibri"/>
          <w:b/>
          <w:lang w:eastAsia="en-US"/>
        </w:rPr>
        <w:t xml:space="preserve">Глава 3. </w:t>
      </w:r>
      <w:r w:rsidRPr="00823A0C">
        <w:rPr>
          <w:b/>
          <w:color w:val="000000"/>
          <w:lang w:eastAsia="en-US"/>
        </w:rPr>
        <w:t>Порядок заключения Договора</w:t>
      </w:r>
    </w:p>
    <w:p w:rsidR="007F7D3E" w:rsidRPr="00823A0C" w:rsidRDefault="00C431DD" w:rsidP="00F21EBC">
      <w:pPr>
        <w:numPr>
          <w:ilvl w:val="0"/>
          <w:numId w:val="2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Для заключения Договора Оценщик в Портале "Кабинет оценщика" подает Заявление-Анкету в электронном виде, которая подписывается Оценщиком электронно-цифровой подписью (Приложение 1 к Стандартным условиям). К Заявлению-Анкете Оценщиком прилагаются документы, указанные в Приложении 2 к Стандартным условиям.</w:t>
      </w:r>
      <w:r w:rsidR="006A07FB" w:rsidRPr="00823A0C">
        <w:rPr>
          <w:rFonts w:eastAsia="Calibri"/>
          <w:lang w:eastAsia="en-US"/>
        </w:rPr>
        <w:t xml:space="preserve"> </w:t>
      </w:r>
      <w:r w:rsidR="006A07FB" w:rsidRPr="00823A0C">
        <w:rPr>
          <w:i/>
          <w:color w:val="00B0F0"/>
          <w:u w:color="0000FF"/>
        </w:rPr>
        <w:t>(Пункт 8 изложен в редакции решения Правления от 24.08.2020г. (протокол №90))</w:t>
      </w:r>
      <w:r w:rsidR="006A07FB" w:rsidRPr="00823A0C">
        <w:rPr>
          <w:color w:val="00B0F0"/>
          <w:u w:color="0000FF"/>
        </w:rPr>
        <w:t>.</w:t>
      </w:r>
    </w:p>
    <w:p w:rsidR="00CD5879" w:rsidRPr="00823A0C" w:rsidRDefault="00CD5879" w:rsidP="00F21EBC">
      <w:pPr>
        <w:numPr>
          <w:ilvl w:val="0"/>
          <w:numId w:val="2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lang w:val="kk-KZ"/>
        </w:rPr>
        <w:t xml:space="preserve">Банк не обязан предоставлять услуги и нести обязательства перед Оценщиком, до момента акцепта Банком оферты Оценщика, содержащейся в Заявлении-Анкете. </w:t>
      </w:r>
      <w:r w:rsidRPr="00823A0C">
        <w:rPr>
          <w:i/>
          <w:color w:val="00B0F0"/>
          <w:u w:color="0000FF"/>
        </w:rPr>
        <w:t>(Пункт 9 изложен в редакции решения Правления от 26.10.2018г. (протокол №69)).</w:t>
      </w:r>
    </w:p>
    <w:p w:rsidR="007F7D3E" w:rsidRPr="00823A0C" w:rsidRDefault="00C431DD" w:rsidP="00F21EBC">
      <w:pPr>
        <w:numPr>
          <w:ilvl w:val="0"/>
          <w:numId w:val="2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bookmarkStart w:id="0" w:name="_GoBack"/>
      <w:bookmarkEnd w:id="0"/>
      <w:r w:rsidRPr="00823A0C">
        <w:rPr>
          <w:rFonts w:eastAsia="Calibri"/>
          <w:lang w:eastAsia="en-US"/>
        </w:rPr>
        <w:t xml:space="preserve">Договор, заключаемый между Банком и Оценщиком, является договором присоединения в соответствии со статьей 389 Гражданского кодекса Республики Казахстан и заключается путем акцепта Банком оферты Оценщика, содержащейся в Заявлении-Анкете. Акцептом является предоставление Банком Оценщику Кодов доступа к Порталу </w:t>
      </w:r>
      <w:r w:rsidR="0006521E" w:rsidRPr="00823A0C">
        <w:rPr>
          <w:rFonts w:eastAsia="Calibri"/>
          <w:lang w:eastAsia="en-US"/>
        </w:rPr>
        <w:t>"</w:t>
      </w:r>
      <w:r w:rsidRPr="00823A0C">
        <w:rPr>
          <w:rFonts w:eastAsia="Calibri"/>
          <w:lang w:eastAsia="en-US"/>
        </w:rPr>
        <w:t>Кабинет оценщика</w:t>
      </w:r>
      <w:r w:rsidR="0006521E" w:rsidRPr="00823A0C">
        <w:rPr>
          <w:rFonts w:eastAsia="Calibri"/>
          <w:lang w:eastAsia="en-US"/>
        </w:rPr>
        <w:t>"</w:t>
      </w:r>
      <w:r w:rsidRPr="00823A0C">
        <w:rPr>
          <w:rFonts w:eastAsia="Calibri"/>
          <w:lang w:eastAsia="en-US"/>
        </w:rPr>
        <w:t xml:space="preserve"> путем их направления службой коротких сообщений на телефонный номер Оценщика, указанный в Заявлении-Анкете. В случае предоставления Банком оферты Оценщика все документы, подписываемые Банком и Оценщиком, считаются оформленными в письменной форме в соответствии с требованиями статьи 152 Гражданского кодекса Республики Казахстан.</w:t>
      </w:r>
      <w:r w:rsidR="006A07FB" w:rsidRPr="00823A0C">
        <w:rPr>
          <w:rFonts w:eastAsia="Calibri"/>
          <w:lang w:eastAsia="en-US"/>
        </w:rPr>
        <w:t xml:space="preserve"> </w:t>
      </w:r>
      <w:r w:rsidR="006A07FB" w:rsidRPr="00823A0C">
        <w:rPr>
          <w:i/>
          <w:color w:val="00B0F0"/>
          <w:u w:color="0000FF"/>
        </w:rPr>
        <w:t>(Пункт 10 изложен в редакции решения Правления от 24.08.2020г. (протокол №90))</w:t>
      </w:r>
      <w:r w:rsidR="006A07FB" w:rsidRPr="00823A0C">
        <w:rPr>
          <w:color w:val="00B0F0"/>
          <w:u w:color="0000FF"/>
        </w:rPr>
        <w:t>.</w:t>
      </w:r>
    </w:p>
    <w:p w:rsidR="007F7D3E" w:rsidRPr="00823A0C" w:rsidRDefault="007F7D3E" w:rsidP="00F21EBC">
      <w:pPr>
        <w:keepNext/>
        <w:keepLines/>
        <w:spacing w:before="240" w:after="120"/>
        <w:ind w:firstLine="567"/>
        <w:outlineLvl w:val="1"/>
        <w:rPr>
          <w:b/>
          <w:color w:val="000000"/>
          <w:lang w:eastAsia="en-US"/>
        </w:rPr>
      </w:pPr>
      <w:r w:rsidRPr="00823A0C">
        <w:rPr>
          <w:rFonts w:eastAsia="Calibri"/>
          <w:b/>
          <w:lang w:eastAsia="en-US"/>
        </w:rPr>
        <w:lastRenderedPageBreak/>
        <w:t xml:space="preserve">Глава 4. </w:t>
      </w:r>
      <w:r w:rsidRPr="00823A0C">
        <w:rPr>
          <w:b/>
          <w:color w:val="000000"/>
          <w:lang w:eastAsia="en-US"/>
        </w:rPr>
        <w:t>Права и обязанности сторон</w:t>
      </w:r>
    </w:p>
    <w:p w:rsidR="007F7D3E" w:rsidRPr="00823A0C" w:rsidRDefault="007F7D3E" w:rsidP="00F21EBC">
      <w:pPr>
        <w:numPr>
          <w:ilvl w:val="0"/>
          <w:numId w:val="2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Банк обязан:</w:t>
      </w:r>
    </w:p>
    <w:p w:rsidR="007F7D3E" w:rsidRPr="00823A0C" w:rsidRDefault="007F7D3E" w:rsidP="00F21EBC">
      <w:pPr>
        <w:numPr>
          <w:ilvl w:val="0"/>
          <w:numId w:val="5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 xml:space="preserve">Обеспечить </w:t>
      </w:r>
      <w:r w:rsidR="00C0521C" w:rsidRPr="00823A0C">
        <w:t xml:space="preserve">реализацию </w:t>
      </w:r>
      <w:r w:rsidR="002515CF" w:rsidRPr="00823A0C">
        <w:rPr>
          <w:rFonts w:eastAsia="Calibri"/>
          <w:lang w:eastAsia="en-US"/>
        </w:rPr>
        <w:t>Оценщику</w:t>
      </w:r>
      <w:r w:rsidR="002515CF" w:rsidRPr="00823A0C">
        <w:t xml:space="preserve"> </w:t>
      </w:r>
      <w:r w:rsidR="001839D6" w:rsidRPr="00823A0C">
        <w:t>П</w:t>
      </w:r>
      <w:r w:rsidR="00C0521C" w:rsidRPr="00823A0C">
        <w:t xml:space="preserve">ортала </w:t>
      </w:r>
      <w:r w:rsidR="0006521E" w:rsidRPr="00823A0C">
        <w:rPr>
          <w:rFonts w:eastAsia="Calibri"/>
          <w:lang w:eastAsia="en-US"/>
        </w:rPr>
        <w:t>"</w:t>
      </w:r>
      <w:r w:rsidR="00C0521C" w:rsidRPr="00823A0C">
        <w:t>Кабинет оценщика</w:t>
      </w:r>
      <w:r w:rsidR="0006521E" w:rsidRPr="00823A0C">
        <w:rPr>
          <w:rFonts w:eastAsia="Calibri"/>
          <w:lang w:eastAsia="en-US"/>
        </w:rPr>
        <w:t>"</w:t>
      </w:r>
      <w:r w:rsidRPr="00823A0C">
        <w:rPr>
          <w:rFonts w:eastAsia="Calibri"/>
          <w:lang w:eastAsia="en-US"/>
        </w:rPr>
        <w:t xml:space="preserve"> после заключения Договора.</w:t>
      </w:r>
    </w:p>
    <w:p w:rsidR="007F7D3E" w:rsidRPr="00823A0C" w:rsidRDefault="007F7D3E" w:rsidP="00F21EBC">
      <w:pPr>
        <w:numPr>
          <w:ilvl w:val="0"/>
          <w:numId w:val="5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Не допускать вмешательства в деятельность Оценщика, за исключением случаев нарушения требований законодательства об оценочной деятельности Республики Казахстан.</w:t>
      </w:r>
    </w:p>
    <w:p w:rsidR="007F7D3E" w:rsidRPr="00823A0C" w:rsidRDefault="007F7D3E" w:rsidP="00F21EBC">
      <w:pPr>
        <w:numPr>
          <w:ilvl w:val="0"/>
          <w:numId w:val="2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Банк вправе:</w:t>
      </w:r>
    </w:p>
    <w:p w:rsidR="007F7D3E" w:rsidRPr="00823A0C" w:rsidRDefault="007F7D3E" w:rsidP="00F21EBC">
      <w:pPr>
        <w:numPr>
          <w:ilvl w:val="0"/>
          <w:numId w:val="6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Получать от Оценщика необходимую информацию о методах проведения Оценки;</w:t>
      </w:r>
    </w:p>
    <w:p w:rsidR="007F7D3E" w:rsidRPr="00413787" w:rsidRDefault="00EC594C" w:rsidP="00F21EBC">
      <w:pPr>
        <w:numPr>
          <w:ilvl w:val="0"/>
          <w:numId w:val="6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413787">
        <w:rPr>
          <w:i/>
          <w:color w:val="00B0F0"/>
          <w:u w:color="0000FF"/>
        </w:rPr>
        <w:t>(Подпункт 2 исключен решением Правления от 30.10.2020г. (протокол №129)).</w:t>
      </w:r>
    </w:p>
    <w:p w:rsidR="00D330EC" w:rsidRPr="00D330EC" w:rsidRDefault="00D330EC" w:rsidP="00F21EBC">
      <w:pPr>
        <w:numPr>
          <w:ilvl w:val="0"/>
          <w:numId w:val="6"/>
        </w:numPr>
        <w:spacing w:after="120" w:line="259" w:lineRule="auto"/>
        <w:ind w:left="0" w:firstLine="567"/>
        <w:jc w:val="both"/>
        <w:rPr>
          <w:rFonts w:eastAsia="Calibri"/>
          <w:strike/>
          <w:lang w:eastAsia="en-US"/>
        </w:rPr>
      </w:pPr>
      <w:r w:rsidRPr="0073727F">
        <w:t xml:space="preserve">Отказаться от услуг Оценщика в случае нарушения им законодательства Республики Казахстан и(или) условий Договора, а также </w:t>
      </w:r>
      <w:r>
        <w:t>нахождения</w:t>
      </w:r>
      <w:r w:rsidRPr="0073727F">
        <w:t xml:space="preserve"> Оценщика в реестре недобросовестных оценщиков, путем расторжения Договора и (или) приостановления реализации Портала «Кабинет оценщика</w:t>
      </w:r>
      <w:r w:rsidRPr="00823A0C">
        <w:t>»</w:t>
      </w:r>
      <w:r w:rsidRPr="00823A0C">
        <w:rPr>
          <w:rFonts w:eastAsia="Calibri"/>
          <w:lang w:eastAsia="en-US"/>
        </w:rPr>
        <w:t>;</w:t>
      </w:r>
      <w:r>
        <w:rPr>
          <w:rFonts w:eastAsia="Calibri"/>
          <w:lang w:eastAsia="en-US"/>
        </w:rPr>
        <w:t xml:space="preserve"> </w:t>
      </w:r>
      <w:r w:rsidRPr="000F5C8B">
        <w:rPr>
          <w:i/>
          <w:color w:val="00B0F0"/>
          <w:u w:color="0000FF"/>
        </w:rPr>
        <w:t>(</w:t>
      </w:r>
      <w:r>
        <w:rPr>
          <w:i/>
          <w:color w:val="00B0F0"/>
          <w:u w:color="0000FF"/>
        </w:rPr>
        <w:t>Подпункт 3</w:t>
      </w:r>
      <w:r w:rsidRPr="00823A0C">
        <w:rPr>
          <w:i/>
          <w:color w:val="00B0F0"/>
          <w:u w:color="0000FF"/>
        </w:rPr>
        <w:t xml:space="preserve"> пункта 12 </w:t>
      </w:r>
      <w:r>
        <w:rPr>
          <w:i/>
          <w:color w:val="00B0F0"/>
          <w:u w:color="0000FF"/>
        </w:rPr>
        <w:t>изложен в редакции решения</w:t>
      </w:r>
      <w:r w:rsidRPr="00823A0C">
        <w:rPr>
          <w:i/>
          <w:color w:val="00B0F0"/>
          <w:u w:color="0000FF"/>
        </w:rPr>
        <w:t xml:space="preserve"> Правления от </w:t>
      </w:r>
      <w:r>
        <w:rPr>
          <w:i/>
          <w:color w:val="00B0F0"/>
          <w:u w:color="0000FF"/>
        </w:rPr>
        <w:t>22</w:t>
      </w:r>
      <w:r w:rsidRPr="00823A0C">
        <w:rPr>
          <w:i/>
          <w:color w:val="00B0F0"/>
          <w:u w:color="0000FF"/>
        </w:rPr>
        <w:t>.0</w:t>
      </w:r>
      <w:r>
        <w:rPr>
          <w:i/>
          <w:color w:val="00B0F0"/>
          <w:u w:color="0000FF"/>
        </w:rPr>
        <w:t>2</w:t>
      </w:r>
      <w:r w:rsidRPr="00823A0C">
        <w:rPr>
          <w:i/>
          <w:color w:val="00B0F0"/>
          <w:u w:color="0000FF"/>
        </w:rPr>
        <w:t>.20</w:t>
      </w:r>
      <w:r>
        <w:rPr>
          <w:i/>
          <w:color w:val="00B0F0"/>
          <w:u w:color="0000FF"/>
        </w:rPr>
        <w:t>22</w:t>
      </w:r>
      <w:r w:rsidRPr="00823A0C">
        <w:rPr>
          <w:i/>
          <w:color w:val="00B0F0"/>
          <w:u w:color="0000FF"/>
        </w:rPr>
        <w:t>г. (протокол №</w:t>
      </w:r>
      <w:r>
        <w:rPr>
          <w:i/>
          <w:color w:val="00B0F0"/>
          <w:u w:color="0000FF"/>
        </w:rPr>
        <w:t xml:space="preserve">22)). </w:t>
      </w:r>
    </w:p>
    <w:p w:rsidR="009F6184" w:rsidRPr="00823A0C" w:rsidRDefault="00F34FFB" w:rsidP="00F21EBC">
      <w:pPr>
        <w:numPr>
          <w:ilvl w:val="0"/>
          <w:numId w:val="6"/>
        </w:numPr>
        <w:spacing w:after="120" w:line="259" w:lineRule="auto"/>
        <w:ind w:left="0" w:firstLine="567"/>
        <w:jc w:val="both"/>
        <w:rPr>
          <w:rFonts w:eastAsia="Calibri"/>
          <w:strike/>
          <w:lang w:eastAsia="en-US"/>
        </w:rPr>
      </w:pPr>
      <w:r>
        <w:rPr>
          <w:i/>
          <w:color w:val="00B0F0"/>
          <w:u w:color="0000FF"/>
        </w:rPr>
        <w:t>(Подпункт 4</w:t>
      </w:r>
      <w:r w:rsidR="009F6184" w:rsidRPr="00823A0C">
        <w:rPr>
          <w:i/>
          <w:color w:val="00B0F0"/>
          <w:u w:color="0000FF"/>
        </w:rPr>
        <w:t xml:space="preserve"> пункта 12 исключен решением Правления от 30.05.2019г. (протокол №54)).</w:t>
      </w:r>
    </w:p>
    <w:p w:rsidR="007F7D3E" w:rsidRPr="00823A0C" w:rsidRDefault="007F7D3E" w:rsidP="00F21EBC">
      <w:pPr>
        <w:numPr>
          <w:ilvl w:val="0"/>
          <w:numId w:val="6"/>
        </w:numPr>
        <w:spacing w:after="120" w:line="259" w:lineRule="auto"/>
        <w:ind w:left="0" w:firstLine="567"/>
        <w:jc w:val="both"/>
        <w:rPr>
          <w:rFonts w:eastAsia="Calibri"/>
          <w:lang w:val="kk-KZ" w:eastAsia="en-US"/>
        </w:rPr>
      </w:pPr>
      <w:r w:rsidRPr="00823A0C">
        <w:rPr>
          <w:rFonts w:eastAsia="Calibri"/>
          <w:lang w:eastAsia="en-US"/>
        </w:rPr>
        <w:t>Требовать от Оценщика возмещения причиненных убытков в полном объеме в случаях и порядке, предусмотренных Договором</w:t>
      </w:r>
      <w:r w:rsidRPr="00823A0C">
        <w:rPr>
          <w:rFonts w:eastAsia="Calibri"/>
          <w:lang w:val="kk-KZ" w:eastAsia="en-US"/>
        </w:rPr>
        <w:t>;</w:t>
      </w:r>
    </w:p>
    <w:p w:rsidR="007F7D3E" w:rsidRPr="00823A0C" w:rsidRDefault="007F7D3E" w:rsidP="00F21EBC">
      <w:pPr>
        <w:numPr>
          <w:ilvl w:val="0"/>
          <w:numId w:val="6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Приостанавливать действие Договора, в случаях, указанных в Стандартных условиях;</w:t>
      </w:r>
    </w:p>
    <w:p w:rsidR="009F6184" w:rsidRPr="00823A0C" w:rsidRDefault="00F34FFB" w:rsidP="00F21EBC">
      <w:pPr>
        <w:numPr>
          <w:ilvl w:val="0"/>
          <w:numId w:val="6"/>
        </w:numPr>
        <w:spacing w:after="120" w:line="259" w:lineRule="auto"/>
        <w:ind w:left="0" w:firstLine="567"/>
        <w:jc w:val="both"/>
        <w:rPr>
          <w:rFonts w:eastAsia="Calibri"/>
          <w:strike/>
          <w:lang w:eastAsia="en-US"/>
        </w:rPr>
      </w:pPr>
      <w:r>
        <w:rPr>
          <w:i/>
          <w:color w:val="00B0F0"/>
          <w:u w:color="0000FF"/>
        </w:rPr>
        <w:t>(Подпункт 7</w:t>
      </w:r>
      <w:r w:rsidR="009F6184" w:rsidRPr="00823A0C">
        <w:rPr>
          <w:i/>
          <w:color w:val="00B0F0"/>
          <w:u w:color="0000FF"/>
        </w:rPr>
        <w:t xml:space="preserve"> пункта 12 исключен решением Правления от 30.05.2019г. (протокол №54)).</w:t>
      </w:r>
    </w:p>
    <w:p w:rsidR="00823659" w:rsidRPr="00D330EC" w:rsidRDefault="00823659" w:rsidP="00F21EBC">
      <w:pPr>
        <w:numPr>
          <w:ilvl w:val="0"/>
          <w:numId w:val="6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413787">
        <w:rPr>
          <w:i/>
          <w:color w:val="00B0F0"/>
          <w:u w:color="0000FF"/>
        </w:rPr>
        <w:t xml:space="preserve">(Пункт 12 </w:t>
      </w:r>
      <w:r w:rsidRPr="00413787">
        <w:rPr>
          <w:i/>
          <w:color w:val="00B0F0"/>
          <w:u w:color="0000FF"/>
          <w:lang w:val="kk-KZ"/>
        </w:rPr>
        <w:t xml:space="preserve">дополнен подпунктом 8 </w:t>
      </w:r>
      <w:r w:rsidRPr="00413787">
        <w:rPr>
          <w:i/>
          <w:color w:val="00B0F0"/>
          <w:u w:color="0000FF"/>
        </w:rPr>
        <w:t xml:space="preserve">в редакции решения Правления от </w:t>
      </w:r>
      <w:r w:rsidR="00B1549B" w:rsidRPr="00413787">
        <w:rPr>
          <w:i/>
          <w:color w:val="00B0F0"/>
          <w:u w:color="0000FF"/>
          <w:lang w:val="kk-KZ"/>
        </w:rPr>
        <w:t>13.</w:t>
      </w:r>
      <w:r w:rsidR="00AA2453" w:rsidRPr="00413787">
        <w:rPr>
          <w:i/>
          <w:color w:val="00B0F0"/>
          <w:u w:color="0000FF"/>
        </w:rPr>
        <w:t>08.2018</w:t>
      </w:r>
      <w:r w:rsidR="00B1549B" w:rsidRPr="00413787">
        <w:rPr>
          <w:i/>
          <w:color w:val="00B0F0"/>
          <w:u w:color="0000FF"/>
        </w:rPr>
        <w:t>г. (протокол № 43</w:t>
      </w:r>
      <w:r w:rsidRPr="00413787">
        <w:rPr>
          <w:i/>
          <w:color w:val="00B0F0"/>
          <w:u w:color="0000FF"/>
        </w:rPr>
        <w:t>))</w:t>
      </w:r>
      <w:r w:rsidRPr="00413787">
        <w:rPr>
          <w:color w:val="00B0F0"/>
          <w:u w:color="0000FF"/>
        </w:rPr>
        <w:t>.</w:t>
      </w:r>
      <w:r w:rsidR="00EC594C" w:rsidRPr="00413787">
        <w:rPr>
          <w:color w:val="00B0F0"/>
          <w:u w:color="0000FF"/>
        </w:rPr>
        <w:t xml:space="preserve"> </w:t>
      </w:r>
      <w:r w:rsidR="00EC594C" w:rsidRPr="00413787">
        <w:rPr>
          <w:i/>
          <w:color w:val="00B0F0"/>
          <w:u w:color="0000FF"/>
        </w:rPr>
        <w:t>(Подпункт 8 исключен решением Правления от 30.10.2020г. (протокол №129)).</w:t>
      </w:r>
    </w:p>
    <w:p w:rsidR="00D330EC" w:rsidRPr="005655D0" w:rsidRDefault="00D330EC" w:rsidP="00F21EBC">
      <w:pPr>
        <w:numPr>
          <w:ilvl w:val="0"/>
          <w:numId w:val="6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D61AF4">
        <w:t>При необходимости запрашивать подтверждающую информацию от Оценщика относительно непосредственного обследования Объекта оценки</w:t>
      </w:r>
      <w:r>
        <w:t xml:space="preserve">. </w:t>
      </w:r>
      <w:r w:rsidRPr="00413787">
        <w:rPr>
          <w:i/>
          <w:color w:val="00B0F0"/>
          <w:u w:color="0000FF"/>
        </w:rPr>
        <w:t>(</w:t>
      </w:r>
      <w:r>
        <w:rPr>
          <w:i/>
          <w:color w:val="00B0F0"/>
          <w:u w:color="0000FF"/>
        </w:rPr>
        <w:t>Пункт 12 дополнен п</w:t>
      </w:r>
      <w:r w:rsidRPr="00413787">
        <w:rPr>
          <w:i/>
          <w:color w:val="00B0F0"/>
          <w:u w:color="0000FF"/>
        </w:rPr>
        <w:t>одпункт</w:t>
      </w:r>
      <w:r>
        <w:rPr>
          <w:i/>
          <w:color w:val="00B0F0"/>
          <w:u w:color="0000FF"/>
        </w:rPr>
        <w:t>ом</w:t>
      </w:r>
      <w:r w:rsidRPr="00413787">
        <w:rPr>
          <w:i/>
          <w:color w:val="00B0F0"/>
          <w:u w:color="0000FF"/>
        </w:rPr>
        <w:t xml:space="preserve"> </w:t>
      </w:r>
      <w:r>
        <w:rPr>
          <w:i/>
          <w:color w:val="00B0F0"/>
          <w:u w:color="0000FF"/>
        </w:rPr>
        <w:t>9</w:t>
      </w:r>
      <w:r w:rsidRPr="00413787">
        <w:rPr>
          <w:i/>
          <w:color w:val="00B0F0"/>
          <w:u w:color="0000FF"/>
        </w:rPr>
        <w:t xml:space="preserve"> </w:t>
      </w:r>
      <w:r>
        <w:rPr>
          <w:i/>
          <w:color w:val="00B0F0"/>
          <w:u w:color="0000FF"/>
        </w:rPr>
        <w:t xml:space="preserve">в редакции </w:t>
      </w:r>
      <w:r w:rsidRPr="00413787">
        <w:rPr>
          <w:i/>
          <w:color w:val="00B0F0"/>
          <w:u w:color="0000FF"/>
        </w:rPr>
        <w:t>решени</w:t>
      </w:r>
      <w:r>
        <w:rPr>
          <w:i/>
          <w:color w:val="00B0F0"/>
          <w:u w:color="0000FF"/>
        </w:rPr>
        <w:t>я</w:t>
      </w:r>
      <w:r w:rsidRPr="00413787">
        <w:rPr>
          <w:i/>
          <w:color w:val="00B0F0"/>
          <w:u w:color="0000FF"/>
        </w:rPr>
        <w:t xml:space="preserve"> Правления от </w:t>
      </w:r>
      <w:r>
        <w:rPr>
          <w:i/>
          <w:color w:val="00B0F0"/>
          <w:u w:color="0000FF"/>
        </w:rPr>
        <w:t>22</w:t>
      </w:r>
      <w:r w:rsidRPr="00413787">
        <w:rPr>
          <w:i/>
          <w:color w:val="00B0F0"/>
          <w:u w:color="0000FF"/>
        </w:rPr>
        <w:t>.</w:t>
      </w:r>
      <w:r>
        <w:rPr>
          <w:i/>
          <w:color w:val="00B0F0"/>
          <w:u w:color="0000FF"/>
        </w:rPr>
        <w:t>02</w:t>
      </w:r>
      <w:r w:rsidRPr="00413787">
        <w:rPr>
          <w:i/>
          <w:color w:val="00B0F0"/>
          <w:u w:color="0000FF"/>
        </w:rPr>
        <w:t>.202</w:t>
      </w:r>
      <w:r>
        <w:rPr>
          <w:i/>
          <w:color w:val="00B0F0"/>
          <w:u w:color="0000FF"/>
        </w:rPr>
        <w:t>2</w:t>
      </w:r>
      <w:r w:rsidRPr="00413787">
        <w:rPr>
          <w:i/>
          <w:color w:val="00B0F0"/>
          <w:u w:color="0000FF"/>
        </w:rPr>
        <w:t>г. (протокол №</w:t>
      </w:r>
      <w:r>
        <w:rPr>
          <w:i/>
          <w:color w:val="00B0F0"/>
          <w:u w:color="0000FF"/>
        </w:rPr>
        <w:t>22</w:t>
      </w:r>
      <w:r w:rsidRPr="00413787">
        <w:rPr>
          <w:i/>
          <w:color w:val="00B0F0"/>
          <w:u w:color="0000FF"/>
        </w:rPr>
        <w:t>)).</w:t>
      </w:r>
    </w:p>
    <w:p w:rsidR="005655D0" w:rsidRPr="00D330EC" w:rsidRDefault="005655D0" w:rsidP="00F21EBC">
      <w:pPr>
        <w:numPr>
          <w:ilvl w:val="0"/>
          <w:numId w:val="6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334899">
        <w:t>Отказаться от услуг Оценщика путем приостановления реализации Портала "Кабинет оценщика" и (или) расторжения Договора, в случае выявления сведений негативного характера (в отношении Оценщика, руководителя, учредителя оценочной компании, с которым Оценщик заключил трудовой договор), полученных из различных источников информации</w:t>
      </w:r>
      <w:r>
        <w:t xml:space="preserve">. </w:t>
      </w:r>
      <w:r w:rsidRPr="00413787">
        <w:rPr>
          <w:i/>
          <w:color w:val="00B0F0"/>
          <w:u w:color="0000FF"/>
        </w:rPr>
        <w:t>(</w:t>
      </w:r>
      <w:r>
        <w:rPr>
          <w:i/>
          <w:color w:val="00B0F0"/>
          <w:u w:color="0000FF"/>
        </w:rPr>
        <w:t>Пункт 12 дополнен п</w:t>
      </w:r>
      <w:r w:rsidRPr="00413787">
        <w:rPr>
          <w:i/>
          <w:color w:val="00B0F0"/>
          <w:u w:color="0000FF"/>
        </w:rPr>
        <w:t>одпункт</w:t>
      </w:r>
      <w:r>
        <w:rPr>
          <w:i/>
          <w:color w:val="00B0F0"/>
          <w:u w:color="0000FF"/>
        </w:rPr>
        <w:t>ом</w:t>
      </w:r>
      <w:r w:rsidRPr="00413787">
        <w:rPr>
          <w:i/>
          <w:color w:val="00B0F0"/>
          <w:u w:color="0000FF"/>
        </w:rPr>
        <w:t xml:space="preserve"> </w:t>
      </w:r>
      <w:r>
        <w:rPr>
          <w:i/>
          <w:color w:val="00B0F0"/>
          <w:u w:color="0000FF"/>
        </w:rPr>
        <w:t>10</w:t>
      </w:r>
      <w:r w:rsidRPr="00413787">
        <w:rPr>
          <w:i/>
          <w:color w:val="00B0F0"/>
          <w:u w:color="0000FF"/>
        </w:rPr>
        <w:t xml:space="preserve"> </w:t>
      </w:r>
      <w:r>
        <w:rPr>
          <w:i/>
          <w:color w:val="00B0F0"/>
          <w:u w:color="0000FF"/>
        </w:rPr>
        <w:t xml:space="preserve">в редакции </w:t>
      </w:r>
      <w:r w:rsidRPr="00413787">
        <w:rPr>
          <w:i/>
          <w:color w:val="00B0F0"/>
          <w:u w:color="0000FF"/>
        </w:rPr>
        <w:t>решени</w:t>
      </w:r>
      <w:r>
        <w:rPr>
          <w:i/>
          <w:color w:val="00B0F0"/>
          <w:u w:color="0000FF"/>
        </w:rPr>
        <w:t>я</w:t>
      </w:r>
      <w:r w:rsidRPr="00413787">
        <w:rPr>
          <w:i/>
          <w:color w:val="00B0F0"/>
          <w:u w:color="0000FF"/>
        </w:rPr>
        <w:t xml:space="preserve"> Правления от </w:t>
      </w:r>
      <w:r>
        <w:rPr>
          <w:i/>
          <w:color w:val="00B0F0"/>
          <w:u w:color="0000FF"/>
        </w:rPr>
        <w:t>16</w:t>
      </w:r>
      <w:r w:rsidRPr="00413787">
        <w:rPr>
          <w:i/>
          <w:color w:val="00B0F0"/>
          <w:u w:color="0000FF"/>
        </w:rPr>
        <w:t>.</w:t>
      </w:r>
      <w:r>
        <w:rPr>
          <w:i/>
          <w:color w:val="00B0F0"/>
          <w:u w:color="0000FF"/>
        </w:rPr>
        <w:t>04</w:t>
      </w:r>
      <w:r w:rsidRPr="00413787">
        <w:rPr>
          <w:i/>
          <w:color w:val="00B0F0"/>
          <w:u w:color="0000FF"/>
        </w:rPr>
        <w:t>.202</w:t>
      </w:r>
      <w:r>
        <w:rPr>
          <w:i/>
          <w:color w:val="00B0F0"/>
          <w:u w:color="0000FF"/>
        </w:rPr>
        <w:t>5</w:t>
      </w:r>
      <w:r w:rsidRPr="00413787">
        <w:rPr>
          <w:i/>
          <w:color w:val="00B0F0"/>
          <w:u w:color="0000FF"/>
        </w:rPr>
        <w:t>г. (протокол №</w:t>
      </w:r>
      <w:r>
        <w:rPr>
          <w:i/>
          <w:color w:val="00B0F0"/>
          <w:u w:color="0000FF"/>
        </w:rPr>
        <w:t>47</w:t>
      </w:r>
      <w:r w:rsidRPr="00413787">
        <w:rPr>
          <w:i/>
          <w:color w:val="00B0F0"/>
          <w:u w:color="0000FF"/>
        </w:rPr>
        <w:t>)).</w:t>
      </w:r>
    </w:p>
    <w:p w:rsidR="007F7D3E" w:rsidRPr="00823A0C" w:rsidRDefault="007F7D3E" w:rsidP="00F21EBC">
      <w:pPr>
        <w:numPr>
          <w:ilvl w:val="0"/>
          <w:numId w:val="2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Оценщик обязан:</w:t>
      </w:r>
    </w:p>
    <w:p w:rsidR="007F7D3E" w:rsidRPr="00823A0C" w:rsidRDefault="0027343F" w:rsidP="00F21EBC">
      <w:pPr>
        <w:numPr>
          <w:ilvl w:val="0"/>
          <w:numId w:val="7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27343F">
        <w:rPr>
          <w:rFonts w:eastAsia="Calibri"/>
          <w:lang w:eastAsia="en-US"/>
        </w:rPr>
        <w:t>После представления Банком Кодов доступа и подтверждения регистрации Оценщика подключиться к Порталу "Кабинет оценщика". Срок подтверждения регистрации Оценщика составляет до 15 (пятнадцати) календарных дней с момента подачи заявления-анкеты на портале "Кабинет оценщика" при положительном решении Банком</w:t>
      </w:r>
      <w:r w:rsidR="007F7D3E" w:rsidRPr="00823A0C">
        <w:rPr>
          <w:rFonts w:eastAsia="Calibri"/>
          <w:lang w:eastAsia="en-US"/>
        </w:rPr>
        <w:t>;</w:t>
      </w:r>
      <w:r>
        <w:rPr>
          <w:rFonts w:eastAsia="Calibri"/>
          <w:lang w:eastAsia="en-US"/>
        </w:rPr>
        <w:t xml:space="preserve"> </w:t>
      </w:r>
      <w:r w:rsidRPr="00823A0C">
        <w:rPr>
          <w:i/>
          <w:color w:val="00B0F0"/>
          <w:u w:color="0000FF"/>
        </w:rPr>
        <w:t xml:space="preserve">(Подпункт </w:t>
      </w:r>
      <w:r>
        <w:rPr>
          <w:i/>
          <w:color w:val="00B0F0"/>
          <w:u w:color="0000FF"/>
        </w:rPr>
        <w:t>1</w:t>
      </w:r>
      <w:r w:rsidRPr="00823A0C">
        <w:rPr>
          <w:i/>
          <w:color w:val="00B0F0"/>
          <w:u w:color="0000FF"/>
        </w:rPr>
        <w:t xml:space="preserve"> Пункта 13 изложен в редакции решения Правления от </w:t>
      </w:r>
      <w:r>
        <w:rPr>
          <w:i/>
          <w:color w:val="00B0F0"/>
          <w:u w:color="0000FF"/>
        </w:rPr>
        <w:t>26</w:t>
      </w:r>
      <w:r w:rsidRPr="00823A0C">
        <w:rPr>
          <w:i/>
          <w:color w:val="00B0F0"/>
          <w:u w:color="0000FF"/>
        </w:rPr>
        <w:t>.</w:t>
      </w:r>
      <w:r>
        <w:rPr>
          <w:i/>
          <w:color w:val="00B0F0"/>
          <w:u w:color="0000FF"/>
        </w:rPr>
        <w:t>10</w:t>
      </w:r>
      <w:r w:rsidRPr="00823A0C">
        <w:rPr>
          <w:i/>
          <w:color w:val="00B0F0"/>
          <w:u w:color="0000FF"/>
        </w:rPr>
        <w:t>.20</w:t>
      </w:r>
      <w:r>
        <w:rPr>
          <w:i/>
          <w:color w:val="00B0F0"/>
          <w:u w:color="0000FF"/>
        </w:rPr>
        <w:t>21</w:t>
      </w:r>
      <w:r w:rsidRPr="00823A0C">
        <w:rPr>
          <w:i/>
          <w:color w:val="00B0F0"/>
          <w:u w:color="0000FF"/>
        </w:rPr>
        <w:t>г. (протокол №1</w:t>
      </w:r>
      <w:r>
        <w:rPr>
          <w:i/>
          <w:color w:val="00B0F0"/>
          <w:u w:color="0000FF"/>
        </w:rPr>
        <w:t>74)).</w:t>
      </w:r>
      <w:r>
        <w:rPr>
          <w:rFonts w:eastAsia="Calibri"/>
          <w:lang w:eastAsia="en-US"/>
        </w:rPr>
        <w:t xml:space="preserve"> </w:t>
      </w:r>
    </w:p>
    <w:p w:rsidR="007F7D3E" w:rsidRPr="00823A0C" w:rsidRDefault="00873E69" w:rsidP="00F21EBC">
      <w:pPr>
        <w:numPr>
          <w:ilvl w:val="0"/>
          <w:numId w:val="7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lastRenderedPageBreak/>
        <w:t>Осуществлять оценку с соблюдением требований настоящих Стандартных условий и требований законодательства Республики Казахстан</w:t>
      </w:r>
      <w:r w:rsidR="007F7D3E" w:rsidRPr="00823A0C">
        <w:rPr>
          <w:rFonts w:eastAsia="Calibri"/>
          <w:lang w:eastAsia="en-US"/>
        </w:rPr>
        <w:t>;</w:t>
      </w:r>
      <w:r w:rsidR="00234E17" w:rsidRPr="00823A0C">
        <w:rPr>
          <w:rFonts w:eastAsia="Calibri"/>
          <w:lang w:eastAsia="en-US"/>
        </w:rPr>
        <w:t xml:space="preserve"> </w:t>
      </w:r>
      <w:r w:rsidRPr="00823A0C">
        <w:rPr>
          <w:i/>
          <w:color w:val="00B0F0"/>
          <w:u w:color="0000FF"/>
        </w:rPr>
        <w:t>(Подпункт 2</w:t>
      </w:r>
      <w:r w:rsidR="00877122" w:rsidRPr="00823A0C">
        <w:rPr>
          <w:i/>
          <w:color w:val="00B0F0"/>
          <w:u w:color="0000FF"/>
        </w:rPr>
        <w:t xml:space="preserve"> Пункта 13</w:t>
      </w:r>
      <w:r w:rsidRPr="00823A0C">
        <w:rPr>
          <w:i/>
          <w:color w:val="00B0F0"/>
          <w:u w:color="0000FF"/>
        </w:rPr>
        <w:t xml:space="preserve"> изложен в редакции </w:t>
      </w:r>
      <w:r w:rsidR="00AA2453" w:rsidRPr="00823A0C">
        <w:rPr>
          <w:i/>
          <w:color w:val="00B0F0"/>
          <w:u w:color="0000FF"/>
        </w:rPr>
        <w:t>решения Правления от 12.04.2018</w:t>
      </w:r>
      <w:r w:rsidRPr="00823A0C">
        <w:rPr>
          <w:i/>
          <w:color w:val="00B0F0"/>
          <w:u w:color="0000FF"/>
        </w:rPr>
        <w:t>г. (протокол №15))</w:t>
      </w:r>
      <w:r w:rsidRPr="00823A0C">
        <w:rPr>
          <w:color w:val="00B0F0"/>
          <w:u w:color="0000FF"/>
        </w:rPr>
        <w:t>.</w:t>
      </w:r>
    </w:p>
    <w:p w:rsidR="007F7D3E" w:rsidRPr="00823A0C" w:rsidRDefault="007F7D3E" w:rsidP="00F21EBC">
      <w:pPr>
        <w:numPr>
          <w:ilvl w:val="0"/>
          <w:numId w:val="7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Подписывать с Заказчиком договора об оценке, содержащие согласие Заказчика на передачу Оценщиком Банку сведений, содержащихся в Отчете об оценке, в том числе Электронную копию отчета об оценке;</w:t>
      </w:r>
    </w:p>
    <w:p w:rsidR="007F7D3E" w:rsidRPr="00823A0C" w:rsidRDefault="007F7D3E" w:rsidP="00F21EBC">
      <w:pPr>
        <w:numPr>
          <w:ilvl w:val="0"/>
          <w:numId w:val="7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Предоставлять Заказчику Отчет об оценке, выполненный в соответствии законодательством в области оценочной деятельности;</w:t>
      </w:r>
    </w:p>
    <w:p w:rsidR="007F7D3E" w:rsidRPr="00823A0C" w:rsidRDefault="007F7D3E" w:rsidP="00F21EBC">
      <w:pPr>
        <w:numPr>
          <w:ilvl w:val="0"/>
          <w:numId w:val="7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 xml:space="preserve">Готовить (размещать) Электронную копию отчета об оценке в Портале </w:t>
      </w:r>
      <w:r w:rsidR="0006521E" w:rsidRPr="00823A0C">
        <w:rPr>
          <w:rFonts w:eastAsia="Calibri"/>
          <w:lang w:eastAsia="en-US"/>
        </w:rPr>
        <w:t>"</w:t>
      </w:r>
      <w:r w:rsidRPr="00823A0C">
        <w:rPr>
          <w:rFonts w:eastAsia="Calibri"/>
          <w:lang w:eastAsia="en-US"/>
        </w:rPr>
        <w:t>Кабинет оценщика</w:t>
      </w:r>
      <w:r w:rsidR="0006521E" w:rsidRPr="00823A0C">
        <w:rPr>
          <w:rFonts w:eastAsia="Calibri"/>
          <w:lang w:eastAsia="en-US"/>
        </w:rPr>
        <w:t>"</w:t>
      </w:r>
      <w:r w:rsidRPr="00823A0C">
        <w:rPr>
          <w:rFonts w:eastAsia="Calibri"/>
          <w:lang w:eastAsia="en-US"/>
        </w:rPr>
        <w:t>;</w:t>
      </w:r>
    </w:p>
    <w:p w:rsidR="007F7D3E" w:rsidRPr="00823A0C" w:rsidRDefault="007F7D3E" w:rsidP="00F21EBC">
      <w:pPr>
        <w:numPr>
          <w:ilvl w:val="0"/>
          <w:numId w:val="7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 xml:space="preserve">Сообщать Банку о невозможности проведения Оценки путем использования Портала </w:t>
      </w:r>
      <w:r w:rsidR="0006521E" w:rsidRPr="00823A0C">
        <w:rPr>
          <w:rFonts w:eastAsia="Calibri"/>
          <w:lang w:eastAsia="en-US"/>
        </w:rPr>
        <w:t>"</w:t>
      </w:r>
      <w:r w:rsidRPr="00823A0C">
        <w:rPr>
          <w:rFonts w:eastAsia="Calibri"/>
          <w:lang w:eastAsia="en-US"/>
        </w:rPr>
        <w:t>Кабинет оценщика</w:t>
      </w:r>
      <w:r w:rsidR="0006521E" w:rsidRPr="00823A0C">
        <w:rPr>
          <w:rFonts w:eastAsia="Calibri"/>
          <w:lang w:eastAsia="en-US"/>
        </w:rPr>
        <w:t>"</w:t>
      </w:r>
      <w:r w:rsidRPr="00823A0C">
        <w:rPr>
          <w:rFonts w:eastAsia="Calibri"/>
          <w:lang w:eastAsia="en-US"/>
        </w:rPr>
        <w:t xml:space="preserve"> вследствие возникновения любых обстоятельств, препятствующих проведению объективной оценки;</w:t>
      </w:r>
    </w:p>
    <w:p w:rsidR="00D330EC" w:rsidRPr="00823A0C" w:rsidRDefault="00D330EC" w:rsidP="00F21EBC">
      <w:pPr>
        <w:numPr>
          <w:ilvl w:val="0"/>
          <w:numId w:val="7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0D221B">
        <w:t>Письменно сообщать Банку о приостановлении действия и (или) лишении и (или) прекращении действия свидетельства о присвоении квалификации «оценщик» и (или) свидетельства о членстве в палате оценщиков в течение 2 (двух) рабочих дней с момента наступления любого из таких обстоятельств</w:t>
      </w:r>
      <w:r w:rsidRPr="00823A0C">
        <w:rPr>
          <w:rFonts w:eastAsia="Calibri"/>
          <w:lang w:eastAsia="en-US"/>
        </w:rPr>
        <w:t>;</w:t>
      </w:r>
      <w:r w:rsidRPr="00823A0C">
        <w:rPr>
          <w:i/>
          <w:color w:val="00B0F0"/>
          <w:u w:color="0000FF"/>
        </w:rPr>
        <w:t xml:space="preserve"> (Подпункт 7 Пункта 13 изложен в редакции решения Правления от 26.10.2018г. (протокол №69))</w:t>
      </w:r>
      <w:r w:rsidRPr="00823A0C">
        <w:rPr>
          <w:color w:val="00B0F0"/>
          <w:u w:color="0000FF"/>
        </w:rPr>
        <w:t>.</w:t>
      </w:r>
      <w:r>
        <w:rPr>
          <w:color w:val="00B0F0"/>
          <w:u w:color="0000FF"/>
        </w:rPr>
        <w:t xml:space="preserve"> </w:t>
      </w:r>
      <w:r w:rsidRPr="00823A0C">
        <w:rPr>
          <w:i/>
          <w:color w:val="00B0F0"/>
          <w:u w:color="0000FF"/>
        </w:rPr>
        <w:t xml:space="preserve">(Подпункт 7 Пункта 13 изложен в редакции решения Правления от </w:t>
      </w:r>
      <w:r>
        <w:rPr>
          <w:i/>
          <w:color w:val="00B0F0"/>
          <w:u w:color="0000FF"/>
        </w:rPr>
        <w:t>22</w:t>
      </w:r>
      <w:r w:rsidRPr="00823A0C">
        <w:rPr>
          <w:i/>
          <w:color w:val="00B0F0"/>
          <w:u w:color="0000FF"/>
        </w:rPr>
        <w:t>.</w:t>
      </w:r>
      <w:r>
        <w:rPr>
          <w:i/>
          <w:color w:val="00B0F0"/>
          <w:u w:color="0000FF"/>
        </w:rPr>
        <w:t>02</w:t>
      </w:r>
      <w:r w:rsidRPr="00823A0C">
        <w:rPr>
          <w:i/>
          <w:color w:val="00B0F0"/>
          <w:u w:color="0000FF"/>
        </w:rPr>
        <w:t>.20</w:t>
      </w:r>
      <w:r>
        <w:rPr>
          <w:i/>
          <w:color w:val="00B0F0"/>
          <w:u w:color="0000FF"/>
        </w:rPr>
        <w:t>22</w:t>
      </w:r>
      <w:r w:rsidRPr="00823A0C">
        <w:rPr>
          <w:i/>
          <w:color w:val="00B0F0"/>
          <w:u w:color="0000FF"/>
        </w:rPr>
        <w:t>г. (протокол №</w:t>
      </w:r>
      <w:r>
        <w:rPr>
          <w:i/>
          <w:color w:val="00B0F0"/>
          <w:u w:color="0000FF"/>
        </w:rPr>
        <w:t>22</w:t>
      </w:r>
      <w:r w:rsidRPr="00823A0C">
        <w:rPr>
          <w:i/>
          <w:color w:val="00B0F0"/>
          <w:u w:color="0000FF"/>
        </w:rPr>
        <w:t>))</w:t>
      </w:r>
      <w:r w:rsidRPr="00823A0C">
        <w:rPr>
          <w:color w:val="00B0F0"/>
          <w:u w:color="0000FF"/>
        </w:rPr>
        <w:t>.</w:t>
      </w:r>
    </w:p>
    <w:p w:rsidR="007F7D3E" w:rsidRPr="00823A0C" w:rsidRDefault="007F7D3E" w:rsidP="00F21EBC">
      <w:pPr>
        <w:numPr>
          <w:ilvl w:val="0"/>
          <w:numId w:val="7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Обеспечивать сохранность и конфиденциальность документов и сведений, получаемых от Банка, его клиентов и третьих лиц в ходе проведения оценки, за исключением случаев, предусмотренных законодательством Республики Казахстан;</w:t>
      </w:r>
    </w:p>
    <w:p w:rsidR="007F7D3E" w:rsidRPr="00823A0C" w:rsidRDefault="007F7D3E" w:rsidP="00F21EBC">
      <w:pPr>
        <w:numPr>
          <w:ilvl w:val="0"/>
          <w:numId w:val="7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Соблюдать сроки исполнения оценки, определенные в пункте 5 Стандартных условий, составляя в указанные сроки Отчет об оценке в двух экземплярах, из которых один экземпляр передается Заказчику, второй –остается у Оценщика;</w:t>
      </w:r>
    </w:p>
    <w:p w:rsidR="007F7D3E" w:rsidRPr="00823A0C" w:rsidRDefault="007F7D3E" w:rsidP="00F21EBC">
      <w:pPr>
        <w:numPr>
          <w:ilvl w:val="0"/>
          <w:numId w:val="7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Хранить Отчеты об оценке не менее 5 (пяти) лет;</w:t>
      </w:r>
    </w:p>
    <w:p w:rsidR="009F6184" w:rsidRPr="00823A0C" w:rsidRDefault="009F6184" w:rsidP="00F21EBC">
      <w:pPr>
        <w:numPr>
          <w:ilvl w:val="0"/>
          <w:numId w:val="7"/>
        </w:numPr>
        <w:spacing w:after="120" w:line="259" w:lineRule="auto"/>
        <w:ind w:left="0" w:firstLine="567"/>
        <w:jc w:val="both"/>
        <w:rPr>
          <w:rFonts w:eastAsia="Calibri"/>
          <w:strike/>
          <w:lang w:eastAsia="en-US"/>
        </w:rPr>
      </w:pPr>
      <w:r w:rsidRPr="00823A0C">
        <w:rPr>
          <w:i/>
          <w:color w:val="00B0F0"/>
          <w:u w:color="0000FF"/>
        </w:rPr>
        <w:t>(Подпункт</w:t>
      </w:r>
      <w:r w:rsidR="0089184E">
        <w:rPr>
          <w:i/>
          <w:color w:val="00B0F0"/>
          <w:u w:color="0000FF"/>
        </w:rPr>
        <w:t xml:space="preserve"> </w:t>
      </w:r>
      <w:r w:rsidR="00F34FFB">
        <w:rPr>
          <w:i/>
          <w:color w:val="00B0F0"/>
          <w:u w:color="0000FF"/>
        </w:rPr>
        <w:t>11</w:t>
      </w:r>
      <w:r w:rsidRPr="00823A0C">
        <w:rPr>
          <w:i/>
          <w:color w:val="00B0F0"/>
          <w:u w:color="0000FF"/>
        </w:rPr>
        <w:t xml:space="preserve"> пункта 13 исключен решением Правления от 30.05.2019г. (протокол №54)).</w:t>
      </w:r>
    </w:p>
    <w:p w:rsidR="007F7D3E" w:rsidRPr="00823A0C" w:rsidRDefault="007F7D3E" w:rsidP="00F21EBC">
      <w:pPr>
        <w:numPr>
          <w:ilvl w:val="0"/>
          <w:numId w:val="7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Возместить Банку причиненные убытки в полном объеме в случаях и порядке, установленных Договором;</w:t>
      </w:r>
    </w:p>
    <w:p w:rsidR="007F7D3E" w:rsidRPr="00823A0C" w:rsidRDefault="007F7D3E" w:rsidP="00F21EBC">
      <w:pPr>
        <w:numPr>
          <w:ilvl w:val="0"/>
          <w:numId w:val="7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 xml:space="preserve">Использовать электронную цифровую подпись с целью удостоверения Электронных копий отчетов об оценке, размещенных в Портале </w:t>
      </w:r>
      <w:r w:rsidR="0006521E" w:rsidRPr="00823A0C">
        <w:rPr>
          <w:rFonts w:eastAsia="Calibri"/>
          <w:lang w:eastAsia="en-US"/>
        </w:rPr>
        <w:t>"</w:t>
      </w:r>
      <w:r w:rsidRPr="00823A0C">
        <w:rPr>
          <w:rFonts w:eastAsia="Calibri"/>
          <w:lang w:eastAsia="en-US"/>
        </w:rPr>
        <w:t>Кабинет оценщика</w:t>
      </w:r>
      <w:r w:rsidR="0006521E" w:rsidRPr="00823A0C">
        <w:rPr>
          <w:rFonts w:eastAsia="Calibri"/>
          <w:lang w:eastAsia="en-US"/>
        </w:rPr>
        <w:t>"</w:t>
      </w:r>
      <w:r w:rsidRPr="00823A0C">
        <w:rPr>
          <w:rFonts w:eastAsia="Calibri"/>
          <w:lang w:eastAsia="en-US"/>
        </w:rPr>
        <w:t>;</w:t>
      </w:r>
    </w:p>
    <w:p w:rsidR="007F7D3E" w:rsidRPr="00823A0C" w:rsidRDefault="007F7D3E" w:rsidP="00F21EBC">
      <w:pPr>
        <w:numPr>
          <w:ilvl w:val="0"/>
          <w:numId w:val="7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 xml:space="preserve">Не предоставлять доступ в Портал </w:t>
      </w:r>
      <w:r w:rsidR="0006521E" w:rsidRPr="00823A0C">
        <w:rPr>
          <w:rFonts w:eastAsia="Calibri"/>
          <w:lang w:eastAsia="en-US"/>
        </w:rPr>
        <w:t>"</w:t>
      </w:r>
      <w:r w:rsidRPr="00823A0C">
        <w:rPr>
          <w:rFonts w:eastAsia="Calibri"/>
          <w:lang w:eastAsia="en-US"/>
        </w:rPr>
        <w:t>Кабинет оценщика</w:t>
      </w:r>
      <w:r w:rsidR="0006521E" w:rsidRPr="00823A0C">
        <w:rPr>
          <w:rFonts w:eastAsia="Calibri"/>
          <w:lang w:eastAsia="en-US"/>
        </w:rPr>
        <w:t>"</w:t>
      </w:r>
      <w:r w:rsidRPr="00823A0C">
        <w:rPr>
          <w:rFonts w:eastAsia="Calibri"/>
          <w:lang w:eastAsia="en-US"/>
        </w:rPr>
        <w:t xml:space="preserve"> третьим лицам, путем передачи им Кодов доступа и электронной цифровой подписи, а также обеспечить защиту указанных данных;</w:t>
      </w:r>
    </w:p>
    <w:p w:rsidR="009F6184" w:rsidRPr="00823A0C" w:rsidRDefault="00F34FFB" w:rsidP="00F21EBC">
      <w:pPr>
        <w:numPr>
          <w:ilvl w:val="0"/>
          <w:numId w:val="7"/>
        </w:numPr>
        <w:spacing w:after="120" w:line="259" w:lineRule="auto"/>
        <w:ind w:left="0" w:firstLine="567"/>
        <w:jc w:val="both"/>
        <w:rPr>
          <w:rFonts w:eastAsia="Calibri"/>
          <w:strike/>
          <w:lang w:eastAsia="en-US"/>
        </w:rPr>
      </w:pPr>
      <w:r>
        <w:rPr>
          <w:i/>
          <w:color w:val="00B0F0"/>
          <w:u w:color="0000FF"/>
        </w:rPr>
        <w:t>(Подпункт 15</w:t>
      </w:r>
      <w:r w:rsidR="009F6184" w:rsidRPr="00823A0C">
        <w:rPr>
          <w:i/>
          <w:color w:val="00B0F0"/>
          <w:u w:color="0000FF"/>
        </w:rPr>
        <w:t xml:space="preserve"> пункта 13 исключен решением Правления от 30.05.2019г. (протокол №54)).</w:t>
      </w:r>
    </w:p>
    <w:p w:rsidR="00823659" w:rsidRPr="00D330EC" w:rsidRDefault="00823659" w:rsidP="00F21EBC">
      <w:pPr>
        <w:numPr>
          <w:ilvl w:val="0"/>
          <w:numId w:val="7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bCs/>
          <w:color w:val="000000"/>
        </w:rPr>
        <w:t xml:space="preserve"> </w:t>
      </w:r>
      <w:r w:rsidR="008921E8" w:rsidRPr="00823A0C">
        <w:rPr>
          <w:i/>
          <w:color w:val="00B0F0"/>
          <w:u w:color="0000FF"/>
        </w:rPr>
        <w:t xml:space="preserve">(Пункт 13 </w:t>
      </w:r>
      <w:r w:rsidR="00F34FFB">
        <w:rPr>
          <w:i/>
          <w:color w:val="00B0F0"/>
          <w:u w:color="0000FF"/>
          <w:lang w:val="kk-KZ"/>
        </w:rPr>
        <w:t>дополнен подпунктом 16</w:t>
      </w:r>
      <w:r w:rsidR="008921E8" w:rsidRPr="00823A0C">
        <w:rPr>
          <w:i/>
          <w:color w:val="00B0F0"/>
          <w:u w:color="0000FF"/>
          <w:lang w:val="kk-KZ"/>
        </w:rPr>
        <w:t xml:space="preserve"> </w:t>
      </w:r>
      <w:r w:rsidR="008921E8" w:rsidRPr="00823A0C">
        <w:rPr>
          <w:i/>
          <w:color w:val="00B0F0"/>
          <w:u w:color="0000FF"/>
        </w:rPr>
        <w:t xml:space="preserve">в редакции решения Правления от </w:t>
      </w:r>
      <w:r w:rsidR="00B1549B" w:rsidRPr="00823A0C">
        <w:rPr>
          <w:i/>
          <w:color w:val="00B0F0"/>
          <w:u w:color="0000FF"/>
          <w:lang w:val="kk-KZ"/>
        </w:rPr>
        <w:t>13.</w:t>
      </w:r>
      <w:r w:rsidR="00B1549B" w:rsidRPr="00823A0C">
        <w:rPr>
          <w:i/>
          <w:color w:val="00B0F0"/>
          <w:u w:color="0000FF"/>
        </w:rPr>
        <w:t>08.2018г. (протокол № 43</w:t>
      </w:r>
      <w:r w:rsidR="008921E8" w:rsidRPr="00823A0C">
        <w:rPr>
          <w:i/>
          <w:color w:val="00B0F0"/>
          <w:u w:color="0000FF"/>
        </w:rPr>
        <w:t>))</w:t>
      </w:r>
      <w:r w:rsidR="008921E8" w:rsidRPr="00823A0C">
        <w:rPr>
          <w:color w:val="00B0F0"/>
          <w:u w:color="0000FF"/>
        </w:rPr>
        <w:t>.</w:t>
      </w:r>
      <w:r w:rsidR="00112FEF">
        <w:rPr>
          <w:color w:val="00B0F0"/>
          <w:u w:color="0000FF"/>
        </w:rPr>
        <w:t xml:space="preserve"> </w:t>
      </w:r>
      <w:r w:rsidR="00112FEF">
        <w:rPr>
          <w:i/>
          <w:color w:val="00B0F0"/>
          <w:u w:color="0000FF"/>
        </w:rPr>
        <w:t>(Подпункт 16 исключен решением Правления от 29.06.2021г. (протокол №101)).</w:t>
      </w:r>
    </w:p>
    <w:p w:rsidR="00D330EC" w:rsidRPr="00D330EC" w:rsidRDefault="00D330EC" w:rsidP="00F21EBC">
      <w:pPr>
        <w:numPr>
          <w:ilvl w:val="0"/>
          <w:numId w:val="7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D61AF4">
        <w:t xml:space="preserve">В случае соответствующего запроса предоставлять Банку в течении 3 (трех) рабочих дней с момента его получения, подтверждающую информацию относительно </w:t>
      </w:r>
      <w:r w:rsidRPr="00D61AF4">
        <w:lastRenderedPageBreak/>
        <w:t>непосредственного обследования объекта оценки</w:t>
      </w:r>
      <w:r>
        <w:t xml:space="preserve">. </w:t>
      </w:r>
      <w:r w:rsidRPr="00823A0C">
        <w:rPr>
          <w:i/>
          <w:color w:val="00B0F0"/>
          <w:u w:color="0000FF"/>
        </w:rPr>
        <w:t xml:space="preserve">(Пункт 13 </w:t>
      </w:r>
      <w:r>
        <w:rPr>
          <w:i/>
          <w:color w:val="00B0F0"/>
          <w:u w:color="0000FF"/>
          <w:lang w:val="kk-KZ"/>
        </w:rPr>
        <w:t>дополнен подпунктом 17</w:t>
      </w:r>
      <w:r w:rsidRPr="00823A0C">
        <w:rPr>
          <w:i/>
          <w:color w:val="00B0F0"/>
          <w:u w:color="0000FF"/>
          <w:lang w:val="kk-KZ"/>
        </w:rPr>
        <w:t xml:space="preserve"> </w:t>
      </w:r>
      <w:r w:rsidRPr="00823A0C">
        <w:rPr>
          <w:i/>
          <w:color w:val="00B0F0"/>
          <w:u w:color="0000FF"/>
        </w:rPr>
        <w:t xml:space="preserve">в редакции решения Правления от </w:t>
      </w:r>
      <w:r>
        <w:rPr>
          <w:i/>
          <w:color w:val="00B0F0"/>
          <w:u w:color="0000FF"/>
          <w:lang w:val="kk-KZ"/>
        </w:rPr>
        <w:t>22</w:t>
      </w:r>
      <w:r w:rsidRPr="00823A0C">
        <w:rPr>
          <w:i/>
          <w:color w:val="00B0F0"/>
          <w:u w:color="0000FF"/>
          <w:lang w:val="kk-KZ"/>
        </w:rPr>
        <w:t>.</w:t>
      </w:r>
      <w:r>
        <w:rPr>
          <w:i/>
          <w:color w:val="00B0F0"/>
          <w:u w:color="0000FF"/>
        </w:rPr>
        <w:t>02</w:t>
      </w:r>
      <w:r w:rsidRPr="00823A0C">
        <w:rPr>
          <w:i/>
          <w:color w:val="00B0F0"/>
          <w:u w:color="0000FF"/>
        </w:rPr>
        <w:t>.20</w:t>
      </w:r>
      <w:r>
        <w:rPr>
          <w:i/>
          <w:color w:val="00B0F0"/>
          <w:u w:color="0000FF"/>
        </w:rPr>
        <w:t>22</w:t>
      </w:r>
      <w:r w:rsidRPr="00823A0C">
        <w:rPr>
          <w:i/>
          <w:color w:val="00B0F0"/>
          <w:u w:color="0000FF"/>
        </w:rPr>
        <w:t xml:space="preserve">г. (протокол № </w:t>
      </w:r>
      <w:r>
        <w:rPr>
          <w:i/>
          <w:color w:val="00B0F0"/>
          <w:u w:color="0000FF"/>
        </w:rPr>
        <w:t>22</w:t>
      </w:r>
      <w:r w:rsidRPr="00823A0C">
        <w:rPr>
          <w:i/>
          <w:color w:val="00B0F0"/>
          <w:u w:color="0000FF"/>
        </w:rPr>
        <w:t>))</w:t>
      </w:r>
      <w:r w:rsidRPr="00823A0C">
        <w:rPr>
          <w:color w:val="00B0F0"/>
          <w:u w:color="0000FF"/>
        </w:rPr>
        <w:t>.</w:t>
      </w:r>
    </w:p>
    <w:p w:rsidR="007F7D3E" w:rsidRPr="00823A0C" w:rsidRDefault="007F7D3E" w:rsidP="00F21EBC">
      <w:pPr>
        <w:numPr>
          <w:ilvl w:val="0"/>
          <w:numId w:val="2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Оценщик вправе:</w:t>
      </w:r>
    </w:p>
    <w:p w:rsidR="007F7D3E" w:rsidRPr="00823A0C" w:rsidRDefault="007F7D3E" w:rsidP="00F21EBC">
      <w:pPr>
        <w:numPr>
          <w:ilvl w:val="0"/>
          <w:numId w:val="8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Самостоятельно применять методы оценки в соответствии с законодательством Республики Казахстан и условиями Договора;</w:t>
      </w:r>
    </w:p>
    <w:p w:rsidR="007F7D3E" w:rsidRPr="00823A0C" w:rsidRDefault="007F7D3E" w:rsidP="00F21EBC">
      <w:pPr>
        <w:numPr>
          <w:ilvl w:val="0"/>
          <w:numId w:val="8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Требовать от Заказчика при проведении оценки доступа к объекту оценки и к документации в объемах, необходимых для осуществления объективной оценки;</w:t>
      </w:r>
    </w:p>
    <w:p w:rsidR="007F7D3E" w:rsidRPr="00823A0C" w:rsidRDefault="007F7D3E" w:rsidP="00F21EBC">
      <w:pPr>
        <w:numPr>
          <w:ilvl w:val="0"/>
          <w:numId w:val="8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Своевременно получать у Заказчика и у Банка разъяснения и дополнительные сведения, необходимые для осуществления оценки в установленные сроки;</w:t>
      </w:r>
    </w:p>
    <w:p w:rsidR="0027343F" w:rsidRPr="00823A0C" w:rsidRDefault="0027343F" w:rsidP="00F21EBC">
      <w:pPr>
        <w:numPr>
          <w:ilvl w:val="0"/>
          <w:numId w:val="8"/>
        </w:numPr>
        <w:spacing w:after="120" w:line="259" w:lineRule="auto"/>
        <w:ind w:left="0" w:firstLine="567"/>
        <w:jc w:val="both"/>
        <w:rPr>
          <w:rFonts w:eastAsia="Calibri"/>
          <w:strike/>
          <w:lang w:eastAsia="en-US"/>
        </w:rPr>
      </w:pPr>
      <w:r>
        <w:rPr>
          <w:i/>
          <w:color w:val="00B0F0"/>
          <w:u w:color="0000FF"/>
        </w:rPr>
        <w:t>(Подпункт 4</w:t>
      </w:r>
      <w:r w:rsidRPr="00823A0C">
        <w:rPr>
          <w:i/>
          <w:color w:val="00B0F0"/>
          <w:u w:color="0000FF"/>
        </w:rPr>
        <w:t xml:space="preserve"> пункта </w:t>
      </w:r>
      <w:r>
        <w:rPr>
          <w:i/>
          <w:color w:val="00B0F0"/>
          <w:u w:color="0000FF"/>
        </w:rPr>
        <w:t>14</w:t>
      </w:r>
      <w:r w:rsidRPr="00823A0C">
        <w:rPr>
          <w:i/>
          <w:color w:val="00B0F0"/>
          <w:u w:color="0000FF"/>
        </w:rPr>
        <w:t xml:space="preserve"> исключен решением Правления от </w:t>
      </w:r>
      <w:r>
        <w:rPr>
          <w:i/>
          <w:color w:val="00B0F0"/>
          <w:u w:color="0000FF"/>
        </w:rPr>
        <w:t>26</w:t>
      </w:r>
      <w:r w:rsidRPr="00823A0C">
        <w:rPr>
          <w:i/>
          <w:color w:val="00B0F0"/>
          <w:u w:color="0000FF"/>
        </w:rPr>
        <w:t>.</w:t>
      </w:r>
      <w:r>
        <w:rPr>
          <w:i/>
          <w:color w:val="00B0F0"/>
          <w:u w:color="0000FF"/>
        </w:rPr>
        <w:t>10</w:t>
      </w:r>
      <w:r w:rsidRPr="00823A0C">
        <w:rPr>
          <w:i/>
          <w:color w:val="00B0F0"/>
          <w:u w:color="0000FF"/>
        </w:rPr>
        <w:t>.20</w:t>
      </w:r>
      <w:r>
        <w:rPr>
          <w:i/>
          <w:color w:val="00B0F0"/>
          <w:u w:color="0000FF"/>
        </w:rPr>
        <w:t>21</w:t>
      </w:r>
      <w:r w:rsidRPr="00823A0C">
        <w:rPr>
          <w:i/>
          <w:color w:val="00B0F0"/>
          <w:u w:color="0000FF"/>
        </w:rPr>
        <w:t>г. (протокол №</w:t>
      </w:r>
      <w:r>
        <w:rPr>
          <w:i/>
          <w:color w:val="00B0F0"/>
          <w:u w:color="0000FF"/>
        </w:rPr>
        <w:t>17</w:t>
      </w:r>
      <w:r w:rsidRPr="00823A0C">
        <w:rPr>
          <w:i/>
          <w:color w:val="00B0F0"/>
          <w:u w:color="0000FF"/>
        </w:rPr>
        <w:t>4)).</w:t>
      </w:r>
    </w:p>
    <w:p w:rsidR="007F7D3E" w:rsidRPr="00823A0C" w:rsidRDefault="007F7D3E" w:rsidP="00F21EBC">
      <w:pPr>
        <w:numPr>
          <w:ilvl w:val="0"/>
          <w:numId w:val="8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Отказаться от проведения оценки в случаях, если клиент Банка (Заказчик) не предоставил доступ к объекту оценки и необходимый для осуществления оценки пакет документов на объект оценки.</w:t>
      </w:r>
    </w:p>
    <w:p w:rsidR="009F6184" w:rsidRPr="00A505D1" w:rsidRDefault="00A505D1" w:rsidP="00F21EBC">
      <w:pPr>
        <w:keepNext/>
        <w:keepLines/>
        <w:spacing w:before="240" w:after="120"/>
        <w:ind w:firstLine="567"/>
        <w:jc w:val="both"/>
        <w:outlineLvl w:val="1"/>
        <w:rPr>
          <w:b/>
          <w:color w:val="000000"/>
          <w:lang w:eastAsia="en-US"/>
        </w:rPr>
      </w:pPr>
      <w:r>
        <w:rPr>
          <w:rFonts w:eastAsia="Calibri"/>
          <w:b/>
          <w:lang w:eastAsia="en-US"/>
        </w:rPr>
        <w:t xml:space="preserve"> </w:t>
      </w:r>
      <w:r w:rsidR="007F7D3E" w:rsidRPr="00666955">
        <w:rPr>
          <w:rFonts w:eastAsia="Calibri"/>
          <w:b/>
          <w:lang w:eastAsia="en-US"/>
        </w:rPr>
        <w:t xml:space="preserve">Глава 5. </w:t>
      </w:r>
      <w:r w:rsidR="007F7D3E" w:rsidRPr="00666955">
        <w:rPr>
          <w:b/>
          <w:color w:val="000000"/>
          <w:lang w:eastAsia="en-US"/>
        </w:rPr>
        <w:t xml:space="preserve">Оплата за </w:t>
      </w:r>
      <w:r w:rsidR="00FC028C" w:rsidRPr="00666955">
        <w:rPr>
          <w:b/>
          <w:color w:val="000000"/>
          <w:lang w:eastAsia="en-US"/>
        </w:rPr>
        <w:t xml:space="preserve">реализацию </w:t>
      </w:r>
      <w:r w:rsidR="00B90378" w:rsidRPr="0006521E">
        <w:rPr>
          <w:b/>
          <w:color w:val="000000"/>
          <w:lang w:eastAsia="en-US"/>
        </w:rPr>
        <w:t>П</w:t>
      </w:r>
      <w:r w:rsidR="00FC028C" w:rsidRPr="0006521E">
        <w:rPr>
          <w:b/>
          <w:color w:val="000000"/>
          <w:lang w:eastAsia="en-US"/>
        </w:rPr>
        <w:t xml:space="preserve">ортала </w:t>
      </w:r>
      <w:r w:rsidR="0006521E" w:rsidRPr="0006521E">
        <w:rPr>
          <w:rFonts w:eastAsia="Calibri"/>
          <w:b/>
          <w:lang w:eastAsia="en-US"/>
        </w:rPr>
        <w:t>"</w:t>
      </w:r>
      <w:r w:rsidR="007F7D3E" w:rsidRPr="0006521E">
        <w:rPr>
          <w:b/>
          <w:color w:val="000000"/>
          <w:lang w:eastAsia="en-US"/>
        </w:rPr>
        <w:t>Кабинет оценщика</w:t>
      </w:r>
      <w:r w:rsidR="0006521E" w:rsidRPr="0006521E">
        <w:rPr>
          <w:rFonts w:eastAsia="Calibri"/>
          <w:b/>
          <w:lang w:eastAsia="en-US"/>
        </w:rPr>
        <w:t>"</w:t>
      </w:r>
      <w:r>
        <w:rPr>
          <w:b/>
          <w:color w:val="000000"/>
          <w:lang w:eastAsia="en-US"/>
        </w:rPr>
        <w:t xml:space="preserve"> </w:t>
      </w:r>
      <w:r w:rsidRPr="00823A0C">
        <w:rPr>
          <w:i/>
          <w:color w:val="00B0F0"/>
          <w:u w:color="0000FF"/>
        </w:rPr>
        <w:t>(</w:t>
      </w:r>
      <w:r>
        <w:rPr>
          <w:i/>
          <w:color w:val="00B0F0"/>
          <w:u w:color="0000FF"/>
        </w:rPr>
        <w:t>Глава 5 и</w:t>
      </w:r>
      <w:r w:rsidRPr="00823A0C">
        <w:rPr>
          <w:i/>
          <w:color w:val="00B0F0"/>
          <w:u w:color="0000FF"/>
        </w:rPr>
        <w:t xml:space="preserve">сключен из </w:t>
      </w:r>
      <w:r>
        <w:rPr>
          <w:i/>
          <w:color w:val="00B0F0"/>
          <w:u w:color="0000FF"/>
        </w:rPr>
        <w:t xml:space="preserve">  </w:t>
      </w:r>
      <w:r w:rsidRPr="00823A0C">
        <w:rPr>
          <w:i/>
          <w:color w:val="00B0F0"/>
          <w:u w:color="0000FF"/>
        </w:rPr>
        <w:t xml:space="preserve">Правил решением Правления от </w:t>
      </w:r>
      <w:r w:rsidRPr="00823A0C">
        <w:rPr>
          <w:i/>
          <w:color w:val="00B0F0"/>
          <w:u w:color="0000FF"/>
          <w:lang w:val="kk-KZ"/>
        </w:rPr>
        <w:t>30.</w:t>
      </w:r>
      <w:r w:rsidRPr="00823A0C">
        <w:rPr>
          <w:i/>
          <w:color w:val="00B0F0"/>
          <w:u w:color="0000FF"/>
        </w:rPr>
        <w:t>05.2019г. (протокол № 54))</w:t>
      </w:r>
      <w:r w:rsidRPr="00823A0C">
        <w:rPr>
          <w:color w:val="00B0F0"/>
          <w:u w:color="0000FF"/>
        </w:rPr>
        <w:t>.</w:t>
      </w:r>
    </w:p>
    <w:p w:rsidR="007F7D3E" w:rsidRPr="00823A0C" w:rsidRDefault="007F7D3E" w:rsidP="00F21EBC">
      <w:pPr>
        <w:keepNext/>
        <w:keepLines/>
        <w:spacing w:before="240" w:after="120"/>
        <w:ind w:firstLine="567"/>
        <w:outlineLvl w:val="1"/>
        <w:rPr>
          <w:b/>
          <w:color w:val="000000"/>
          <w:lang w:eastAsia="en-US"/>
        </w:rPr>
      </w:pPr>
      <w:r w:rsidRPr="00823A0C">
        <w:rPr>
          <w:rFonts w:eastAsia="Calibri"/>
          <w:b/>
          <w:lang w:eastAsia="en-US"/>
        </w:rPr>
        <w:t xml:space="preserve">Глава 6. </w:t>
      </w:r>
      <w:r w:rsidRPr="00823A0C">
        <w:rPr>
          <w:b/>
          <w:color w:val="000000"/>
          <w:lang w:eastAsia="en-US"/>
        </w:rPr>
        <w:t xml:space="preserve">Изменение Стандартных условий </w:t>
      </w:r>
    </w:p>
    <w:p w:rsidR="007F7D3E" w:rsidRPr="00823A0C" w:rsidRDefault="007F7D3E" w:rsidP="00F21EBC">
      <w:pPr>
        <w:numPr>
          <w:ilvl w:val="0"/>
          <w:numId w:val="34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 xml:space="preserve">Банк вправе в одностороннем порядке, без предварительного согласования с Оценщиком, вносить изменения в Стандартные условия за исключением случаев, предусмотренных законодательством Республики Казахстан. </w:t>
      </w:r>
    </w:p>
    <w:p w:rsidR="007F7D3E" w:rsidRPr="00823A0C" w:rsidRDefault="007F7D3E" w:rsidP="00F21EBC">
      <w:pPr>
        <w:numPr>
          <w:ilvl w:val="0"/>
          <w:numId w:val="34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 xml:space="preserve">Банк уведомляет об изменении Стандартных условий не позднее, чем за 10 (десять) календарных дней до вступления таких изменений в силу, путем размещения информации на </w:t>
      </w:r>
      <w:proofErr w:type="spellStart"/>
      <w:r w:rsidRPr="00823A0C">
        <w:rPr>
          <w:rFonts w:eastAsia="Calibri"/>
          <w:lang w:eastAsia="en-US"/>
        </w:rPr>
        <w:t>интернет-ресурсе</w:t>
      </w:r>
      <w:proofErr w:type="spellEnd"/>
      <w:r w:rsidRPr="00823A0C">
        <w:rPr>
          <w:rFonts w:eastAsia="Calibri"/>
          <w:lang w:eastAsia="en-US"/>
        </w:rPr>
        <w:t xml:space="preserve"> Банка по адресу: </w:t>
      </w:r>
      <w:r w:rsidR="009F6CE0" w:rsidRPr="002174C9">
        <w:rPr>
          <w:rFonts w:eastAsia="Calibri"/>
          <w:lang w:eastAsia="en-US"/>
        </w:rPr>
        <w:t>"</w:t>
      </w:r>
      <w:hyperlink r:id="rId8" w:history="1">
        <w:r w:rsidRPr="00823A0C">
          <w:rPr>
            <w:rFonts w:eastAsia="Calibri"/>
            <w:lang w:eastAsia="en-US"/>
          </w:rPr>
          <w:t>www.hcsbk.kz</w:t>
        </w:r>
      </w:hyperlink>
      <w:r w:rsidR="009F6CE0" w:rsidRPr="002174C9">
        <w:rPr>
          <w:rFonts w:eastAsia="Calibri"/>
          <w:lang w:eastAsia="en-US"/>
        </w:rPr>
        <w:t>"</w:t>
      </w:r>
      <w:r w:rsidRPr="00823A0C">
        <w:rPr>
          <w:rFonts w:eastAsia="Calibri"/>
          <w:lang w:eastAsia="en-US"/>
        </w:rPr>
        <w:t xml:space="preserve"> и/или на Портале </w:t>
      </w:r>
      <w:r w:rsidR="007B5686" w:rsidRPr="00823A0C">
        <w:rPr>
          <w:rFonts w:eastAsia="Calibri"/>
          <w:lang w:eastAsia="en-US"/>
        </w:rPr>
        <w:t>"</w:t>
      </w:r>
      <w:r w:rsidRPr="00823A0C">
        <w:rPr>
          <w:rFonts w:eastAsia="Calibri"/>
          <w:lang w:eastAsia="en-US"/>
        </w:rPr>
        <w:t>Кабинет оценщика</w:t>
      </w:r>
      <w:r w:rsidR="007B5686" w:rsidRPr="00823A0C">
        <w:rPr>
          <w:rFonts w:eastAsia="Calibri"/>
          <w:lang w:eastAsia="en-US"/>
        </w:rPr>
        <w:t>"</w:t>
      </w:r>
      <w:r w:rsidRPr="00823A0C">
        <w:rPr>
          <w:rFonts w:eastAsia="Calibri"/>
          <w:lang w:eastAsia="en-US"/>
        </w:rPr>
        <w:t>.</w:t>
      </w:r>
    </w:p>
    <w:p w:rsidR="007F7D3E" w:rsidRPr="00823A0C" w:rsidRDefault="007F7D3E" w:rsidP="00F21EBC">
      <w:pPr>
        <w:numPr>
          <w:ilvl w:val="0"/>
          <w:numId w:val="34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При несогласии Оценщика с измененной редакцией Стандартных условий он вправе потребовать расторжение Договора в течение 10 (десяти) календарных дней с даты размещения изменённой редакции Стандартных условий. Если в указанный срок письменное требование Оценщика по расторжению Договора не поступило в Банк, данное обстоятельство означает согласие Оценщика с новой (измененной) редакцией Стандартных условий, и присоединение Оценщика к нему в целом с учетом внесенных изменений.</w:t>
      </w:r>
    </w:p>
    <w:p w:rsidR="007F7D3E" w:rsidRPr="00823A0C" w:rsidRDefault="007F7D3E" w:rsidP="00F21EBC">
      <w:pPr>
        <w:numPr>
          <w:ilvl w:val="0"/>
          <w:numId w:val="34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 xml:space="preserve"> Все условия ранее действовавших Стандартных условий прекращают свое действие по истечении 10 (десяти) календарных дней с даты размещения </w:t>
      </w:r>
      <w:r w:rsidR="008552B1" w:rsidRPr="00823A0C">
        <w:rPr>
          <w:rFonts w:eastAsia="Calibri"/>
          <w:lang w:eastAsia="en-US"/>
        </w:rPr>
        <w:t>новой (</w:t>
      </w:r>
      <w:r w:rsidRPr="00823A0C">
        <w:rPr>
          <w:rFonts w:eastAsia="Calibri"/>
          <w:lang w:eastAsia="en-US"/>
        </w:rPr>
        <w:t>изменённой</w:t>
      </w:r>
      <w:r w:rsidR="008552B1" w:rsidRPr="00823A0C">
        <w:rPr>
          <w:rFonts w:eastAsia="Calibri"/>
          <w:lang w:eastAsia="en-US"/>
        </w:rPr>
        <w:t>)</w:t>
      </w:r>
      <w:r w:rsidRPr="00823A0C">
        <w:rPr>
          <w:rFonts w:eastAsia="Calibri"/>
          <w:lang w:eastAsia="en-US"/>
        </w:rPr>
        <w:t xml:space="preserve"> редакции Стандартных условий на Интернет-ресурсе </w:t>
      </w:r>
      <w:r w:rsidR="007B5686" w:rsidRPr="00823A0C">
        <w:rPr>
          <w:rFonts w:eastAsia="Calibri"/>
          <w:lang w:eastAsia="en-US"/>
        </w:rPr>
        <w:t>"</w:t>
      </w:r>
      <w:r w:rsidRPr="00823A0C">
        <w:rPr>
          <w:rFonts w:eastAsia="Calibri"/>
          <w:lang w:eastAsia="en-US"/>
        </w:rPr>
        <w:t>www.hcsbk.kz</w:t>
      </w:r>
      <w:r w:rsidR="007B5686" w:rsidRPr="00823A0C">
        <w:rPr>
          <w:rFonts w:eastAsia="Calibri"/>
          <w:lang w:eastAsia="en-US"/>
        </w:rPr>
        <w:t>"</w:t>
      </w:r>
      <w:r w:rsidRPr="00823A0C">
        <w:rPr>
          <w:rFonts w:eastAsia="Calibri"/>
          <w:lang w:eastAsia="en-US"/>
        </w:rPr>
        <w:t xml:space="preserve"> и/или на Портале </w:t>
      </w:r>
      <w:r w:rsidR="007B5686" w:rsidRPr="00823A0C">
        <w:rPr>
          <w:rFonts w:eastAsia="Calibri"/>
          <w:lang w:eastAsia="en-US"/>
        </w:rPr>
        <w:t>"</w:t>
      </w:r>
      <w:r w:rsidRPr="00823A0C">
        <w:rPr>
          <w:rFonts w:eastAsia="Calibri"/>
          <w:lang w:eastAsia="en-US"/>
        </w:rPr>
        <w:t>Кабинет оценщика</w:t>
      </w:r>
      <w:r w:rsidR="007B5686" w:rsidRPr="00823A0C">
        <w:rPr>
          <w:rFonts w:eastAsia="Calibri"/>
          <w:lang w:eastAsia="en-US"/>
        </w:rPr>
        <w:t>"</w:t>
      </w:r>
      <w:r w:rsidRPr="00823A0C">
        <w:rPr>
          <w:rFonts w:eastAsia="Calibri"/>
          <w:lang w:eastAsia="en-US"/>
        </w:rPr>
        <w:t>.</w:t>
      </w:r>
    </w:p>
    <w:p w:rsidR="007F7D3E" w:rsidRPr="00823A0C" w:rsidRDefault="007F7D3E" w:rsidP="00F21EBC">
      <w:pPr>
        <w:keepNext/>
        <w:keepLines/>
        <w:spacing w:before="240" w:after="120"/>
        <w:ind w:firstLine="567"/>
        <w:outlineLvl w:val="1"/>
        <w:rPr>
          <w:b/>
          <w:color w:val="000000"/>
          <w:lang w:eastAsia="en-US"/>
        </w:rPr>
      </w:pPr>
      <w:r w:rsidRPr="00823A0C">
        <w:rPr>
          <w:rFonts w:eastAsia="Calibri"/>
          <w:b/>
          <w:lang w:eastAsia="en-US"/>
        </w:rPr>
        <w:t xml:space="preserve">Глава 7. </w:t>
      </w:r>
      <w:r w:rsidRPr="00823A0C">
        <w:rPr>
          <w:b/>
          <w:color w:val="000000"/>
          <w:lang w:eastAsia="en-US"/>
        </w:rPr>
        <w:t>Ответственность сторон</w:t>
      </w:r>
    </w:p>
    <w:p w:rsidR="007F7D3E" w:rsidRPr="00823A0C" w:rsidRDefault="007F7D3E" w:rsidP="00F21EBC">
      <w:pPr>
        <w:numPr>
          <w:ilvl w:val="0"/>
          <w:numId w:val="34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 xml:space="preserve">Оценщик несет ответственность за: </w:t>
      </w:r>
    </w:p>
    <w:p w:rsidR="00531B43" w:rsidRPr="00823A0C" w:rsidRDefault="007F7D3E" w:rsidP="00F21EBC">
      <w:pPr>
        <w:numPr>
          <w:ilvl w:val="0"/>
          <w:numId w:val="9"/>
        </w:numPr>
        <w:spacing w:after="120" w:line="259" w:lineRule="auto"/>
        <w:ind w:left="0" w:firstLine="567"/>
        <w:jc w:val="both"/>
        <w:rPr>
          <w:rFonts w:eastAsia="Calibri"/>
          <w:i/>
          <w:lang w:eastAsia="en-US"/>
        </w:rPr>
      </w:pPr>
      <w:r w:rsidRPr="00823A0C">
        <w:rPr>
          <w:rFonts w:eastAsia="Calibri"/>
          <w:lang w:eastAsia="en-US"/>
        </w:rPr>
        <w:t xml:space="preserve">Нарушение требований </w:t>
      </w:r>
      <w:r w:rsidR="00531B43" w:rsidRPr="00823A0C">
        <w:rPr>
          <w:rFonts w:eastAsia="Calibri"/>
          <w:lang w:eastAsia="en-US"/>
        </w:rPr>
        <w:t xml:space="preserve">законодательства Республики Казахстан в области оценочной деятельности; </w:t>
      </w:r>
      <w:r w:rsidR="00531B43" w:rsidRPr="00823A0C">
        <w:rPr>
          <w:i/>
          <w:color w:val="00B0F0"/>
          <w:u w:color="0000FF"/>
        </w:rPr>
        <w:t xml:space="preserve">(Подпункт 1 Пункта 23 изменен ращением Правления от </w:t>
      </w:r>
      <w:r w:rsidR="00A63D79" w:rsidRPr="00823A0C">
        <w:rPr>
          <w:i/>
          <w:color w:val="00B0F0"/>
          <w:u w:color="0000FF"/>
        </w:rPr>
        <w:t>0</w:t>
      </w:r>
      <w:r w:rsidR="00923191" w:rsidRPr="00823A0C">
        <w:rPr>
          <w:i/>
          <w:color w:val="00B0F0"/>
          <w:u w:color="0000FF"/>
        </w:rPr>
        <w:t>4</w:t>
      </w:r>
      <w:r w:rsidR="00A63D79" w:rsidRPr="00823A0C">
        <w:rPr>
          <w:i/>
          <w:color w:val="00B0F0"/>
          <w:u w:color="0000FF"/>
        </w:rPr>
        <w:t>.</w:t>
      </w:r>
      <w:r w:rsidR="00AA2453" w:rsidRPr="00823A0C">
        <w:rPr>
          <w:i/>
          <w:color w:val="00B0F0"/>
          <w:u w:color="0000FF"/>
        </w:rPr>
        <w:t>07.2018</w:t>
      </w:r>
      <w:r w:rsidR="00531B43" w:rsidRPr="00823A0C">
        <w:rPr>
          <w:i/>
          <w:color w:val="00B0F0"/>
          <w:u w:color="0000FF"/>
        </w:rPr>
        <w:t>г. (протокол №3</w:t>
      </w:r>
      <w:r w:rsidR="00A63D79" w:rsidRPr="00823A0C">
        <w:rPr>
          <w:i/>
          <w:color w:val="00B0F0"/>
          <w:u w:color="0000FF"/>
        </w:rPr>
        <w:t>2</w:t>
      </w:r>
      <w:r w:rsidR="00531B43" w:rsidRPr="00823A0C">
        <w:rPr>
          <w:i/>
          <w:color w:val="00B0F0"/>
          <w:u w:color="0000FF"/>
        </w:rPr>
        <w:t>))</w:t>
      </w:r>
    </w:p>
    <w:p w:rsidR="007F7D3E" w:rsidRPr="00823A0C" w:rsidRDefault="007F7D3E" w:rsidP="00F21EBC">
      <w:pPr>
        <w:numPr>
          <w:ilvl w:val="0"/>
          <w:numId w:val="9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 xml:space="preserve">Разглашение сведений, составляющих государственные секреты, коммерческую тайну и иную охраняемую законодательством Республику Казахстан тайну; </w:t>
      </w:r>
    </w:p>
    <w:p w:rsidR="007F7D3E" w:rsidRPr="00823A0C" w:rsidRDefault="00531B43" w:rsidP="00F21EBC">
      <w:pPr>
        <w:numPr>
          <w:ilvl w:val="0"/>
          <w:numId w:val="9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lastRenderedPageBreak/>
        <w:t xml:space="preserve">Недостоверность отчета об оценке </w:t>
      </w:r>
      <w:r w:rsidRPr="00823A0C">
        <w:rPr>
          <w:i/>
          <w:color w:val="00B0F0"/>
          <w:u w:color="0000FF"/>
        </w:rPr>
        <w:t xml:space="preserve">(Подпункт </w:t>
      </w:r>
      <w:r w:rsidR="00D34752" w:rsidRPr="00823A0C">
        <w:rPr>
          <w:i/>
          <w:color w:val="00B0F0"/>
          <w:u w:color="0000FF"/>
        </w:rPr>
        <w:t xml:space="preserve">3 </w:t>
      </w:r>
      <w:r w:rsidRPr="00823A0C">
        <w:rPr>
          <w:i/>
          <w:color w:val="00B0F0"/>
          <w:u w:color="0000FF"/>
        </w:rPr>
        <w:t xml:space="preserve">Пункта 23 изменен ращением Правления от </w:t>
      </w:r>
      <w:r w:rsidR="00A63D79" w:rsidRPr="00823A0C">
        <w:rPr>
          <w:i/>
          <w:color w:val="00B0F0"/>
          <w:u w:color="0000FF"/>
        </w:rPr>
        <w:t>0</w:t>
      </w:r>
      <w:r w:rsidR="00923191" w:rsidRPr="00823A0C">
        <w:rPr>
          <w:i/>
          <w:color w:val="00B0F0"/>
          <w:u w:color="0000FF"/>
        </w:rPr>
        <w:t>4</w:t>
      </w:r>
      <w:r w:rsidR="00A63D79" w:rsidRPr="00823A0C">
        <w:rPr>
          <w:i/>
          <w:color w:val="00B0F0"/>
          <w:u w:color="0000FF"/>
        </w:rPr>
        <w:t>.</w:t>
      </w:r>
      <w:r w:rsidR="00AA2453" w:rsidRPr="00823A0C">
        <w:rPr>
          <w:i/>
          <w:color w:val="00B0F0"/>
          <w:u w:color="0000FF"/>
        </w:rPr>
        <w:t>07.2018</w:t>
      </w:r>
      <w:r w:rsidRPr="00823A0C">
        <w:rPr>
          <w:i/>
          <w:color w:val="00B0F0"/>
          <w:u w:color="0000FF"/>
        </w:rPr>
        <w:t>г. (протокол №3</w:t>
      </w:r>
      <w:r w:rsidR="00A63D79" w:rsidRPr="00823A0C">
        <w:rPr>
          <w:i/>
          <w:color w:val="00B0F0"/>
          <w:u w:color="0000FF"/>
        </w:rPr>
        <w:t>2</w:t>
      </w:r>
      <w:r w:rsidRPr="00823A0C">
        <w:rPr>
          <w:i/>
          <w:color w:val="00B0F0"/>
          <w:u w:color="0000FF"/>
        </w:rPr>
        <w:t>))</w:t>
      </w:r>
      <w:r w:rsidR="007F7D3E" w:rsidRPr="00823A0C">
        <w:rPr>
          <w:rFonts w:eastAsia="Calibri"/>
          <w:lang w:eastAsia="en-US"/>
        </w:rPr>
        <w:t>;</w:t>
      </w:r>
    </w:p>
    <w:p w:rsidR="00531B43" w:rsidRPr="00823A0C" w:rsidRDefault="00531B43" w:rsidP="00F21EBC">
      <w:pPr>
        <w:numPr>
          <w:ilvl w:val="0"/>
          <w:numId w:val="9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 xml:space="preserve">Соблюдение требования, указанного в пункте 7 Стандартных условий; </w:t>
      </w:r>
      <w:r w:rsidRPr="00823A0C">
        <w:rPr>
          <w:i/>
          <w:color w:val="00B0F0"/>
          <w:u w:color="0000FF"/>
        </w:rPr>
        <w:t xml:space="preserve">(Подпункт </w:t>
      </w:r>
      <w:r w:rsidR="00D34752" w:rsidRPr="00823A0C">
        <w:rPr>
          <w:i/>
          <w:color w:val="00B0F0"/>
          <w:u w:color="0000FF"/>
        </w:rPr>
        <w:t>4</w:t>
      </w:r>
      <w:r w:rsidRPr="00823A0C">
        <w:rPr>
          <w:i/>
          <w:color w:val="00B0F0"/>
          <w:u w:color="0000FF"/>
        </w:rPr>
        <w:t xml:space="preserve"> Пункта 23 изменен ращением Правления от </w:t>
      </w:r>
      <w:r w:rsidR="00A63D79" w:rsidRPr="00823A0C">
        <w:rPr>
          <w:i/>
          <w:color w:val="00B0F0"/>
          <w:u w:color="0000FF"/>
        </w:rPr>
        <w:t>0</w:t>
      </w:r>
      <w:r w:rsidR="00923191" w:rsidRPr="00823A0C">
        <w:rPr>
          <w:i/>
          <w:color w:val="00B0F0"/>
          <w:u w:color="0000FF"/>
        </w:rPr>
        <w:t>4</w:t>
      </w:r>
      <w:r w:rsidR="00A63D79" w:rsidRPr="00823A0C">
        <w:rPr>
          <w:i/>
          <w:color w:val="00B0F0"/>
          <w:u w:color="0000FF"/>
        </w:rPr>
        <w:t>.</w:t>
      </w:r>
      <w:r w:rsidR="00AA2453" w:rsidRPr="00823A0C">
        <w:rPr>
          <w:i/>
          <w:color w:val="00B0F0"/>
          <w:u w:color="0000FF"/>
        </w:rPr>
        <w:t>07.2018</w:t>
      </w:r>
      <w:r w:rsidRPr="00823A0C">
        <w:rPr>
          <w:i/>
          <w:color w:val="00B0F0"/>
          <w:u w:color="0000FF"/>
        </w:rPr>
        <w:t>г. (протокол №3</w:t>
      </w:r>
      <w:r w:rsidR="00A63D79" w:rsidRPr="00823A0C">
        <w:rPr>
          <w:i/>
          <w:color w:val="00B0F0"/>
          <w:u w:color="0000FF"/>
        </w:rPr>
        <w:t>2</w:t>
      </w:r>
      <w:r w:rsidRPr="00823A0C">
        <w:rPr>
          <w:i/>
          <w:color w:val="00B0F0"/>
          <w:u w:color="0000FF"/>
        </w:rPr>
        <w:t>))</w:t>
      </w:r>
      <w:r w:rsidRPr="00823A0C">
        <w:rPr>
          <w:rFonts w:eastAsia="Calibri"/>
          <w:lang w:eastAsia="en-US"/>
        </w:rPr>
        <w:t>;</w:t>
      </w:r>
    </w:p>
    <w:p w:rsidR="007F7D3E" w:rsidRPr="00823A0C" w:rsidRDefault="007F7D3E" w:rsidP="00F21EBC">
      <w:pPr>
        <w:numPr>
          <w:ilvl w:val="0"/>
          <w:numId w:val="9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Необеспечение сохранности и целостности документов и другой информации, предоставляемой ему для проведения оценки;</w:t>
      </w:r>
    </w:p>
    <w:p w:rsidR="007F7D3E" w:rsidRPr="00823A0C" w:rsidRDefault="007F7D3E" w:rsidP="00F21EBC">
      <w:pPr>
        <w:numPr>
          <w:ilvl w:val="0"/>
          <w:numId w:val="9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Не предоставление копий отчетов об оценке или информации государственным органам в случаях, установленных законодательными актами Республики Казахстан;</w:t>
      </w:r>
    </w:p>
    <w:p w:rsidR="007F7D3E" w:rsidRPr="00823A0C" w:rsidRDefault="007F7D3E" w:rsidP="00F21EBC">
      <w:pPr>
        <w:numPr>
          <w:ilvl w:val="0"/>
          <w:numId w:val="9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 xml:space="preserve">Несанкционированный доступ третьими лицами в Портал </w:t>
      </w:r>
      <w:r w:rsidR="004D6DE6" w:rsidRPr="00823A0C">
        <w:rPr>
          <w:rFonts w:eastAsia="Calibri"/>
          <w:lang w:eastAsia="en-US"/>
        </w:rPr>
        <w:t>"</w:t>
      </w:r>
      <w:r w:rsidRPr="00823A0C">
        <w:rPr>
          <w:rFonts w:eastAsia="Calibri"/>
          <w:lang w:eastAsia="en-US"/>
        </w:rPr>
        <w:t>Кабинет оценщика</w:t>
      </w:r>
      <w:r w:rsidR="004D6DE6" w:rsidRPr="00823A0C">
        <w:rPr>
          <w:rFonts w:eastAsia="Calibri"/>
          <w:lang w:eastAsia="en-US"/>
        </w:rPr>
        <w:t>"</w:t>
      </w:r>
      <w:r w:rsidRPr="00823A0C">
        <w:rPr>
          <w:rFonts w:eastAsia="Calibri"/>
          <w:lang w:eastAsia="en-US"/>
        </w:rPr>
        <w:t xml:space="preserve"> по вине Оценщика путем необеспечения секретности Кодов доступа, логинов, паролей и электронной цифровой подписи;</w:t>
      </w:r>
    </w:p>
    <w:p w:rsidR="00531B43" w:rsidRPr="00823A0C" w:rsidRDefault="007F7D3E" w:rsidP="00F21EBC">
      <w:pPr>
        <w:numPr>
          <w:ilvl w:val="0"/>
          <w:numId w:val="9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В случае выявления в договорах об оценке отсутствия согласия Заказчика на передачу Оценщиком сведений, содержащихся в Отчете об оценке Банку, в том числе Электронную копию отчета об оценке.</w:t>
      </w:r>
    </w:p>
    <w:p w:rsidR="007F7D3E" w:rsidRPr="00413787" w:rsidRDefault="00EC594C" w:rsidP="00F21EBC">
      <w:pPr>
        <w:numPr>
          <w:ilvl w:val="0"/>
          <w:numId w:val="34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413787">
        <w:rPr>
          <w:color w:val="000000"/>
        </w:rPr>
        <w:t xml:space="preserve">Обеспечение имущественной ответственности оценщика при осуществлении деятельности регулируются статей 21 Закона </w:t>
      </w:r>
      <w:r w:rsidRPr="00413787">
        <w:rPr>
          <w:snapToGrid w:val="0"/>
        </w:rPr>
        <w:t>"</w:t>
      </w:r>
      <w:r w:rsidRPr="00413787">
        <w:rPr>
          <w:color w:val="000000"/>
        </w:rPr>
        <w:t>Об оценочной деятельности в Республике Казахстан</w:t>
      </w:r>
      <w:r w:rsidRPr="00413787">
        <w:rPr>
          <w:snapToGrid w:val="0"/>
        </w:rPr>
        <w:t>"</w:t>
      </w:r>
      <w:r w:rsidR="00531B43" w:rsidRPr="00413787">
        <w:rPr>
          <w:rFonts w:eastAsia="Calibri"/>
          <w:lang w:eastAsia="en-US"/>
        </w:rPr>
        <w:t xml:space="preserve">. </w:t>
      </w:r>
      <w:r w:rsidR="00531B43" w:rsidRPr="00413787">
        <w:rPr>
          <w:i/>
          <w:color w:val="00B0F0"/>
          <w:u w:color="0000FF"/>
        </w:rPr>
        <w:t xml:space="preserve">(Пункт </w:t>
      </w:r>
      <w:r w:rsidR="00D34752" w:rsidRPr="00413787">
        <w:rPr>
          <w:i/>
          <w:color w:val="00B0F0"/>
          <w:u w:color="0000FF"/>
        </w:rPr>
        <w:t>24 изложен в редакции</w:t>
      </w:r>
      <w:r w:rsidR="00531B43" w:rsidRPr="00413787">
        <w:rPr>
          <w:i/>
          <w:color w:val="00B0F0"/>
          <w:u w:color="0000FF"/>
        </w:rPr>
        <w:t xml:space="preserve"> решени</w:t>
      </w:r>
      <w:r w:rsidR="00D34752" w:rsidRPr="00413787">
        <w:rPr>
          <w:i/>
          <w:color w:val="00B0F0"/>
          <w:u w:color="0000FF"/>
        </w:rPr>
        <w:t xml:space="preserve">я </w:t>
      </w:r>
      <w:r w:rsidR="00531B43" w:rsidRPr="00413787">
        <w:rPr>
          <w:i/>
          <w:color w:val="00B0F0"/>
          <w:u w:color="0000FF"/>
        </w:rPr>
        <w:t xml:space="preserve">Правления от </w:t>
      </w:r>
      <w:r w:rsidR="00A63D79" w:rsidRPr="00413787">
        <w:rPr>
          <w:i/>
          <w:color w:val="00B0F0"/>
          <w:u w:color="0000FF"/>
        </w:rPr>
        <w:t>0</w:t>
      </w:r>
      <w:r w:rsidR="00923191" w:rsidRPr="00413787">
        <w:rPr>
          <w:i/>
          <w:color w:val="00B0F0"/>
          <w:u w:color="0000FF"/>
        </w:rPr>
        <w:t>4</w:t>
      </w:r>
      <w:r w:rsidR="00531B43" w:rsidRPr="00413787">
        <w:rPr>
          <w:i/>
          <w:color w:val="00B0F0"/>
          <w:u w:color="0000FF"/>
        </w:rPr>
        <w:t>.0</w:t>
      </w:r>
      <w:r w:rsidR="00A63D79" w:rsidRPr="00413787">
        <w:rPr>
          <w:i/>
          <w:color w:val="00B0F0"/>
          <w:u w:color="0000FF"/>
        </w:rPr>
        <w:t>7</w:t>
      </w:r>
      <w:r w:rsidR="00AA2453" w:rsidRPr="00413787">
        <w:rPr>
          <w:i/>
          <w:color w:val="00B0F0"/>
          <w:u w:color="0000FF"/>
        </w:rPr>
        <w:t>.2018</w:t>
      </w:r>
      <w:r w:rsidR="00531B43" w:rsidRPr="00413787">
        <w:rPr>
          <w:i/>
          <w:color w:val="00B0F0"/>
          <w:u w:color="0000FF"/>
        </w:rPr>
        <w:t>г. (протокол №</w:t>
      </w:r>
      <w:r w:rsidR="00A63D79" w:rsidRPr="00413787">
        <w:rPr>
          <w:i/>
          <w:color w:val="00B0F0"/>
          <w:u w:color="0000FF"/>
        </w:rPr>
        <w:t>32</w:t>
      </w:r>
      <w:r w:rsidR="00531B43" w:rsidRPr="00413787">
        <w:rPr>
          <w:i/>
          <w:color w:val="00B0F0"/>
          <w:u w:color="0000FF"/>
        </w:rPr>
        <w:t>))</w:t>
      </w:r>
      <w:r w:rsidR="00531B43" w:rsidRPr="00413787">
        <w:rPr>
          <w:color w:val="00B0F0"/>
          <w:u w:color="0000FF"/>
        </w:rPr>
        <w:t>.</w:t>
      </w:r>
      <w:r w:rsidRPr="00413787">
        <w:rPr>
          <w:color w:val="00B0F0"/>
          <w:u w:color="0000FF"/>
        </w:rPr>
        <w:t xml:space="preserve"> </w:t>
      </w:r>
      <w:r w:rsidRPr="00413787">
        <w:rPr>
          <w:i/>
          <w:color w:val="00B0F0"/>
          <w:u w:color="0000FF"/>
        </w:rPr>
        <w:t xml:space="preserve">(Пункт 24 изложен в редакции решения Правления от </w:t>
      </w:r>
      <w:r w:rsidRPr="00413787">
        <w:rPr>
          <w:i/>
          <w:color w:val="00B0F0"/>
          <w:u w:color="0000FF"/>
          <w:lang w:val="kk-KZ"/>
        </w:rPr>
        <w:t>30</w:t>
      </w:r>
      <w:r w:rsidRPr="00413787">
        <w:rPr>
          <w:i/>
          <w:color w:val="00B0F0"/>
          <w:u w:color="0000FF"/>
        </w:rPr>
        <w:t>.10.2020г. (протокол №129)).</w:t>
      </w:r>
      <w:r w:rsidR="00531B43" w:rsidRPr="00413787">
        <w:rPr>
          <w:rFonts w:eastAsia="Calibri"/>
          <w:lang w:eastAsia="en-US"/>
        </w:rPr>
        <w:t xml:space="preserve"> </w:t>
      </w:r>
    </w:p>
    <w:p w:rsidR="009F6184" w:rsidRPr="00823A0C" w:rsidRDefault="009F6184" w:rsidP="00F21EBC">
      <w:pPr>
        <w:numPr>
          <w:ilvl w:val="0"/>
          <w:numId w:val="34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При нарушении Оценщиком обязательств</w:t>
      </w:r>
      <w:r w:rsidR="00612ECB">
        <w:rPr>
          <w:rFonts w:eastAsia="Calibri"/>
          <w:lang w:eastAsia="en-US"/>
        </w:rPr>
        <w:t>, указанных в подпунктах 5), 9)</w:t>
      </w:r>
      <w:r w:rsidRPr="00823A0C">
        <w:rPr>
          <w:rFonts w:eastAsia="Calibri"/>
          <w:lang w:eastAsia="en-US"/>
        </w:rPr>
        <w:t xml:space="preserve"> пункта 13 Банк вправе начислить и взыскать штраф, а Оценщик в таком случае обязан оплатить штраф в размере равном сумме услуги за оценку, за исключением</w:t>
      </w:r>
      <w:r w:rsidRPr="00823A0C">
        <w:t xml:space="preserve"> </w:t>
      </w:r>
      <w:r w:rsidRPr="00823A0C">
        <w:rPr>
          <w:rFonts w:eastAsia="Calibri"/>
          <w:lang w:eastAsia="en-US"/>
        </w:rPr>
        <w:t>случаев, установленных в подпункте 5) пункта 13), когда Оценщиком будет предоставлено письменное уведомление о невозможности проведения Оценки путем использования Портала «Кабинет оценщика» в виду неразвитости рынка недвижимости.</w:t>
      </w:r>
      <w:r w:rsidR="00234E17" w:rsidRPr="00823A0C">
        <w:rPr>
          <w:rFonts w:eastAsia="Calibri"/>
          <w:lang w:eastAsia="en-US"/>
        </w:rPr>
        <w:t xml:space="preserve"> </w:t>
      </w:r>
      <w:r w:rsidRPr="00823A0C">
        <w:rPr>
          <w:i/>
          <w:color w:val="00B0F0"/>
          <w:u w:color="0000FF"/>
        </w:rPr>
        <w:t>(Пункт 25 изложен в редакции решением Правления от 30.05</w:t>
      </w:r>
      <w:r w:rsidR="00AA2453" w:rsidRPr="00823A0C">
        <w:rPr>
          <w:i/>
          <w:color w:val="00B0F0"/>
          <w:u w:color="0000FF"/>
        </w:rPr>
        <w:t>.2019</w:t>
      </w:r>
      <w:r w:rsidRPr="00823A0C">
        <w:rPr>
          <w:i/>
          <w:color w:val="00B0F0"/>
          <w:u w:color="0000FF"/>
        </w:rPr>
        <w:t>г. (протокол №54))</w:t>
      </w:r>
      <w:r w:rsidRPr="00823A0C">
        <w:rPr>
          <w:color w:val="00B0F0"/>
          <w:u w:color="0000FF"/>
        </w:rPr>
        <w:t>.</w:t>
      </w:r>
    </w:p>
    <w:p w:rsidR="007F7D3E" w:rsidRPr="00823A0C" w:rsidRDefault="007F7D3E" w:rsidP="00F21EBC">
      <w:pPr>
        <w:numPr>
          <w:ilvl w:val="0"/>
          <w:numId w:val="34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При нарушении подпункта 7) пункта 23 Стандартных условий, Банк вправе начислить и взыскать, а Оценщик в таком случае обязан оплатить штраф в размере 500 000 (пятьсот тысяч) тенге.</w:t>
      </w:r>
    </w:p>
    <w:p w:rsidR="009F6184" w:rsidRPr="00823A0C" w:rsidRDefault="009F6184" w:rsidP="00F21EBC">
      <w:pPr>
        <w:numPr>
          <w:ilvl w:val="0"/>
          <w:numId w:val="34"/>
        </w:numPr>
        <w:spacing w:after="120" w:line="259" w:lineRule="auto"/>
        <w:ind w:left="0" w:firstLine="567"/>
        <w:jc w:val="both"/>
        <w:rPr>
          <w:rFonts w:eastAsia="Calibri"/>
          <w:strike/>
          <w:lang w:eastAsia="en-US"/>
        </w:rPr>
      </w:pPr>
      <w:r w:rsidRPr="00823A0C">
        <w:rPr>
          <w:i/>
          <w:color w:val="00B0F0"/>
          <w:u w:color="0000FF"/>
        </w:rPr>
        <w:t>(Пункт 27 исключен решением Правления от 30.05.2019г. (протокол №54)).</w:t>
      </w:r>
    </w:p>
    <w:p w:rsidR="009F6184" w:rsidRPr="00823A0C" w:rsidRDefault="009F6184" w:rsidP="00F21EBC">
      <w:pPr>
        <w:numPr>
          <w:ilvl w:val="0"/>
          <w:numId w:val="34"/>
        </w:numPr>
        <w:spacing w:after="120" w:line="259" w:lineRule="auto"/>
        <w:ind w:left="0" w:firstLine="567"/>
        <w:jc w:val="both"/>
        <w:rPr>
          <w:rFonts w:eastAsia="Calibri"/>
          <w:strike/>
          <w:lang w:eastAsia="en-US"/>
        </w:rPr>
      </w:pPr>
      <w:r w:rsidRPr="00823A0C">
        <w:rPr>
          <w:i/>
          <w:color w:val="00B0F0"/>
          <w:u w:color="0000FF"/>
        </w:rPr>
        <w:t>(</w:t>
      </w:r>
      <w:r w:rsidR="00B7722E">
        <w:rPr>
          <w:i/>
          <w:color w:val="00B0F0"/>
          <w:u w:color="0000FF"/>
        </w:rPr>
        <w:t>первый абзац п</w:t>
      </w:r>
      <w:r w:rsidRPr="00823A0C">
        <w:rPr>
          <w:i/>
          <w:color w:val="00B0F0"/>
          <w:u w:color="0000FF"/>
        </w:rPr>
        <w:t>ункт 28 исключен р</w:t>
      </w:r>
      <w:r w:rsidR="00AA2453" w:rsidRPr="00823A0C">
        <w:rPr>
          <w:i/>
          <w:color w:val="00B0F0"/>
          <w:u w:color="0000FF"/>
        </w:rPr>
        <w:t>ешением Правления от 30.05.2019</w:t>
      </w:r>
      <w:r w:rsidRPr="00823A0C">
        <w:rPr>
          <w:i/>
          <w:color w:val="00B0F0"/>
          <w:u w:color="0000FF"/>
        </w:rPr>
        <w:t>г. (протокол №54)).</w:t>
      </w:r>
    </w:p>
    <w:p w:rsidR="007F7D3E" w:rsidRPr="00823A0C" w:rsidRDefault="007F7D3E" w:rsidP="00F21EBC">
      <w:pPr>
        <w:spacing w:after="120" w:line="259" w:lineRule="auto"/>
        <w:ind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 xml:space="preserve">Платежное требование по Договору предъявляется в банк отправителя денег (осуществляющим обслуживание Оценщика и в которых у Оценщика открыты банковские счета) в порядке, установленном законодательством Республики Казахстан. </w:t>
      </w:r>
    </w:p>
    <w:p w:rsidR="007F7D3E" w:rsidRPr="00823A0C" w:rsidRDefault="007F7D3E" w:rsidP="00F21EBC">
      <w:pPr>
        <w:numPr>
          <w:ilvl w:val="0"/>
          <w:numId w:val="34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 xml:space="preserve">Банк не несет ответственность по любым обязательствам между Оценщиком и Заказчиками, и не рассматривает какие-либо претензии Заказчиков, связанные с неисполнением и/или ненадлежащим исполнением Оценщиком своих обязательств по договорам об оценке. </w:t>
      </w:r>
    </w:p>
    <w:p w:rsidR="007F7D3E" w:rsidRPr="00823A0C" w:rsidRDefault="007F7D3E" w:rsidP="00F21EBC">
      <w:pPr>
        <w:keepNext/>
        <w:keepLines/>
        <w:spacing w:before="240" w:after="120"/>
        <w:ind w:firstLine="567"/>
        <w:outlineLvl w:val="1"/>
        <w:rPr>
          <w:b/>
          <w:color w:val="000000"/>
          <w:lang w:eastAsia="en-US"/>
        </w:rPr>
      </w:pPr>
      <w:r w:rsidRPr="00823A0C">
        <w:rPr>
          <w:rFonts w:eastAsia="Calibri"/>
          <w:b/>
          <w:lang w:eastAsia="en-US"/>
        </w:rPr>
        <w:t xml:space="preserve">Глава 8. </w:t>
      </w:r>
      <w:r w:rsidRPr="00823A0C">
        <w:rPr>
          <w:b/>
          <w:color w:val="000000"/>
          <w:lang w:eastAsia="en-US"/>
        </w:rPr>
        <w:t xml:space="preserve">Приостановление </w:t>
      </w:r>
      <w:r w:rsidR="00531026" w:rsidRPr="00823A0C">
        <w:rPr>
          <w:b/>
        </w:rPr>
        <w:t xml:space="preserve">реализации </w:t>
      </w:r>
      <w:r w:rsidR="001839D6" w:rsidRPr="00823A0C">
        <w:rPr>
          <w:b/>
        </w:rPr>
        <w:t>П</w:t>
      </w:r>
      <w:r w:rsidR="00531026" w:rsidRPr="00823A0C">
        <w:rPr>
          <w:b/>
        </w:rPr>
        <w:t xml:space="preserve">ортала </w:t>
      </w:r>
      <w:r w:rsidR="004D6DE6" w:rsidRPr="004D6DE6">
        <w:rPr>
          <w:rFonts w:eastAsia="Calibri"/>
          <w:b/>
          <w:lang w:eastAsia="en-US"/>
        </w:rPr>
        <w:t>"</w:t>
      </w:r>
      <w:r w:rsidR="00531026" w:rsidRPr="004D6DE6">
        <w:rPr>
          <w:b/>
        </w:rPr>
        <w:t>Кабинет оценщика</w:t>
      </w:r>
      <w:r w:rsidR="004D6DE6" w:rsidRPr="004D6DE6">
        <w:rPr>
          <w:rFonts w:eastAsia="Calibri"/>
          <w:b/>
          <w:lang w:eastAsia="en-US"/>
        </w:rPr>
        <w:t>"</w:t>
      </w:r>
      <w:r w:rsidRPr="00823A0C">
        <w:rPr>
          <w:b/>
          <w:color w:val="000000"/>
          <w:lang w:eastAsia="en-US"/>
        </w:rPr>
        <w:t xml:space="preserve"> и расторжение Договора</w:t>
      </w:r>
    </w:p>
    <w:p w:rsidR="007F7D3E" w:rsidRPr="00310372" w:rsidRDefault="00310372" w:rsidP="00F21EBC">
      <w:pPr>
        <w:numPr>
          <w:ilvl w:val="0"/>
          <w:numId w:val="34"/>
        </w:numPr>
        <w:spacing w:after="120" w:line="259" w:lineRule="auto"/>
        <w:ind w:left="0" w:firstLine="567"/>
        <w:jc w:val="both"/>
        <w:rPr>
          <w:rFonts w:eastAsia="Calibri"/>
          <w:strike/>
          <w:lang w:eastAsia="en-US"/>
        </w:rPr>
      </w:pPr>
      <w:r w:rsidRPr="00310372">
        <w:t xml:space="preserve">Реализация Портала "Кабинет оценщика" может быть приостановлена по инициативе Банка   в отношении конкретного Оценщика в случаях, нарушения Оценщиком </w:t>
      </w:r>
      <w:r w:rsidRPr="00310372">
        <w:lastRenderedPageBreak/>
        <w:t>обязательств, установленных в пунктах 13 и 23 Стандартных условий</w:t>
      </w:r>
      <w:r w:rsidR="007F7D3E" w:rsidRPr="00823A0C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</w:t>
      </w:r>
      <w:r w:rsidRPr="00823A0C">
        <w:rPr>
          <w:i/>
          <w:color w:val="00B0F0"/>
          <w:u w:color="0000FF"/>
        </w:rPr>
        <w:t xml:space="preserve">(Пункт </w:t>
      </w:r>
      <w:r>
        <w:rPr>
          <w:i/>
          <w:color w:val="00B0F0"/>
          <w:u w:color="0000FF"/>
        </w:rPr>
        <w:t>30</w:t>
      </w:r>
      <w:r w:rsidRPr="00823A0C">
        <w:rPr>
          <w:i/>
          <w:color w:val="00B0F0"/>
          <w:u w:color="0000FF"/>
        </w:rPr>
        <w:t xml:space="preserve"> </w:t>
      </w:r>
      <w:r>
        <w:rPr>
          <w:i/>
          <w:color w:val="00B0F0"/>
          <w:u w:color="0000FF"/>
        </w:rPr>
        <w:t>изложен в редакции</w:t>
      </w:r>
      <w:r w:rsidRPr="00823A0C">
        <w:rPr>
          <w:i/>
          <w:color w:val="00B0F0"/>
          <w:u w:color="0000FF"/>
        </w:rPr>
        <w:t xml:space="preserve"> решени</w:t>
      </w:r>
      <w:r>
        <w:rPr>
          <w:i/>
          <w:color w:val="00B0F0"/>
          <w:u w:color="0000FF"/>
        </w:rPr>
        <w:t>я</w:t>
      </w:r>
      <w:r w:rsidRPr="00823A0C">
        <w:rPr>
          <w:i/>
          <w:color w:val="00B0F0"/>
          <w:u w:color="0000FF"/>
        </w:rPr>
        <w:t xml:space="preserve"> Правления от </w:t>
      </w:r>
      <w:r>
        <w:rPr>
          <w:i/>
          <w:color w:val="00B0F0"/>
          <w:u w:color="0000FF"/>
        </w:rPr>
        <w:t>29</w:t>
      </w:r>
      <w:r w:rsidRPr="00823A0C">
        <w:rPr>
          <w:i/>
          <w:color w:val="00B0F0"/>
          <w:u w:color="0000FF"/>
        </w:rPr>
        <w:t>.0</w:t>
      </w:r>
      <w:r>
        <w:rPr>
          <w:i/>
          <w:color w:val="00B0F0"/>
          <w:u w:color="0000FF"/>
        </w:rPr>
        <w:t>6</w:t>
      </w:r>
      <w:r w:rsidRPr="00823A0C">
        <w:rPr>
          <w:i/>
          <w:color w:val="00B0F0"/>
          <w:u w:color="0000FF"/>
        </w:rPr>
        <w:t>.20</w:t>
      </w:r>
      <w:r>
        <w:rPr>
          <w:i/>
          <w:color w:val="00B0F0"/>
          <w:u w:color="0000FF"/>
        </w:rPr>
        <w:t>21</w:t>
      </w:r>
      <w:r w:rsidRPr="00823A0C">
        <w:rPr>
          <w:i/>
          <w:color w:val="00B0F0"/>
          <w:u w:color="0000FF"/>
        </w:rPr>
        <w:t>г. (протокол №</w:t>
      </w:r>
      <w:r>
        <w:rPr>
          <w:i/>
          <w:color w:val="00B0F0"/>
          <w:u w:color="0000FF"/>
        </w:rPr>
        <w:t>101)).</w:t>
      </w:r>
    </w:p>
    <w:p w:rsidR="007F7D3E" w:rsidRPr="00823A0C" w:rsidRDefault="00310372" w:rsidP="00F21EBC">
      <w:pPr>
        <w:numPr>
          <w:ilvl w:val="0"/>
          <w:numId w:val="34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53309C">
        <w:rPr>
          <w:bCs/>
        </w:rPr>
        <w:t>В случае приостановления реализации Портала "Кабинет оценщика" в соответствии с пунктом 30 Стандартных условий обязательства Оценщика согласно подпунктов 8),</w:t>
      </w:r>
      <w:r>
        <w:rPr>
          <w:bCs/>
        </w:rPr>
        <w:t xml:space="preserve"> </w:t>
      </w:r>
      <w:r w:rsidRPr="0053309C">
        <w:rPr>
          <w:bCs/>
        </w:rPr>
        <w:t>10),</w:t>
      </w:r>
      <w:r>
        <w:rPr>
          <w:bCs/>
        </w:rPr>
        <w:t xml:space="preserve"> 12) </w:t>
      </w:r>
      <w:r w:rsidRPr="0053309C">
        <w:rPr>
          <w:bCs/>
        </w:rPr>
        <w:t>пункта 13, пунктов 23-26 Стандартных условий действуют вне зависимости от факта приостановления реализации Портала "Кабинет оценщика</w:t>
      </w:r>
      <w:r w:rsidR="007B5686" w:rsidRPr="00823A0C">
        <w:rPr>
          <w:rFonts w:eastAsia="Calibri"/>
          <w:lang w:eastAsia="en-US"/>
        </w:rPr>
        <w:t>"</w:t>
      </w:r>
      <w:r w:rsidR="007F7D3E" w:rsidRPr="00823A0C">
        <w:rPr>
          <w:rFonts w:eastAsia="Calibri"/>
          <w:lang w:eastAsia="en-US"/>
        </w:rPr>
        <w:t xml:space="preserve">.  </w:t>
      </w:r>
      <w:r w:rsidRPr="00823A0C">
        <w:rPr>
          <w:i/>
          <w:color w:val="00B0F0"/>
          <w:u w:color="0000FF"/>
        </w:rPr>
        <w:t xml:space="preserve">(Пункт </w:t>
      </w:r>
      <w:r>
        <w:rPr>
          <w:i/>
          <w:color w:val="00B0F0"/>
          <w:u w:color="0000FF"/>
        </w:rPr>
        <w:t>31</w:t>
      </w:r>
      <w:r w:rsidRPr="00823A0C">
        <w:rPr>
          <w:i/>
          <w:color w:val="00B0F0"/>
          <w:u w:color="0000FF"/>
        </w:rPr>
        <w:t xml:space="preserve"> </w:t>
      </w:r>
      <w:r>
        <w:rPr>
          <w:i/>
          <w:color w:val="00B0F0"/>
          <w:u w:color="0000FF"/>
        </w:rPr>
        <w:t>изложен в редакции</w:t>
      </w:r>
      <w:r w:rsidRPr="00823A0C">
        <w:rPr>
          <w:i/>
          <w:color w:val="00B0F0"/>
          <w:u w:color="0000FF"/>
        </w:rPr>
        <w:t xml:space="preserve"> решени</w:t>
      </w:r>
      <w:r>
        <w:rPr>
          <w:i/>
          <w:color w:val="00B0F0"/>
          <w:u w:color="0000FF"/>
        </w:rPr>
        <w:t>я</w:t>
      </w:r>
      <w:r w:rsidRPr="00823A0C">
        <w:rPr>
          <w:i/>
          <w:color w:val="00B0F0"/>
          <w:u w:color="0000FF"/>
        </w:rPr>
        <w:t xml:space="preserve"> Правления от </w:t>
      </w:r>
      <w:r>
        <w:rPr>
          <w:i/>
          <w:color w:val="00B0F0"/>
          <w:u w:color="0000FF"/>
        </w:rPr>
        <w:t>29</w:t>
      </w:r>
      <w:r w:rsidRPr="00823A0C">
        <w:rPr>
          <w:i/>
          <w:color w:val="00B0F0"/>
          <w:u w:color="0000FF"/>
        </w:rPr>
        <w:t>.0</w:t>
      </w:r>
      <w:r>
        <w:rPr>
          <w:i/>
          <w:color w:val="00B0F0"/>
          <w:u w:color="0000FF"/>
        </w:rPr>
        <w:t>6</w:t>
      </w:r>
      <w:r w:rsidRPr="00823A0C">
        <w:rPr>
          <w:i/>
          <w:color w:val="00B0F0"/>
          <w:u w:color="0000FF"/>
        </w:rPr>
        <w:t>.20</w:t>
      </w:r>
      <w:r>
        <w:rPr>
          <w:i/>
          <w:color w:val="00B0F0"/>
          <w:u w:color="0000FF"/>
        </w:rPr>
        <w:t>21</w:t>
      </w:r>
      <w:r w:rsidRPr="00823A0C">
        <w:rPr>
          <w:i/>
          <w:color w:val="00B0F0"/>
          <w:u w:color="0000FF"/>
        </w:rPr>
        <w:t>г. (протокол №</w:t>
      </w:r>
      <w:r>
        <w:rPr>
          <w:i/>
          <w:color w:val="00B0F0"/>
          <w:u w:color="0000FF"/>
        </w:rPr>
        <w:t>101)).</w:t>
      </w:r>
    </w:p>
    <w:p w:rsidR="007F7D3E" w:rsidRPr="00823A0C" w:rsidRDefault="00531026" w:rsidP="00F21EBC">
      <w:pPr>
        <w:numPr>
          <w:ilvl w:val="0"/>
          <w:numId w:val="34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t xml:space="preserve">Реализация </w:t>
      </w:r>
      <w:r w:rsidR="001839D6" w:rsidRPr="00823A0C">
        <w:t>П</w:t>
      </w:r>
      <w:r w:rsidRPr="00823A0C">
        <w:t xml:space="preserve">ортала </w:t>
      </w:r>
      <w:r w:rsidR="007B5686" w:rsidRPr="00823A0C">
        <w:rPr>
          <w:rFonts w:eastAsia="Calibri"/>
          <w:lang w:eastAsia="en-US"/>
        </w:rPr>
        <w:t>"</w:t>
      </w:r>
      <w:r w:rsidRPr="00823A0C">
        <w:t>Кабинет оценщика</w:t>
      </w:r>
      <w:r w:rsidR="007B5686" w:rsidRPr="00823A0C">
        <w:rPr>
          <w:rFonts w:eastAsia="Calibri"/>
          <w:lang w:eastAsia="en-US"/>
        </w:rPr>
        <w:t>"</w:t>
      </w:r>
      <w:r w:rsidR="007F7D3E" w:rsidRPr="00823A0C">
        <w:rPr>
          <w:rFonts w:eastAsia="Calibri"/>
          <w:lang w:eastAsia="en-US"/>
        </w:rPr>
        <w:t xml:space="preserve"> возобновляется с даты устранения нарушений, указанных в пункте 31 Стандартных условий.</w:t>
      </w:r>
    </w:p>
    <w:p w:rsidR="00310372" w:rsidRPr="00F6408C" w:rsidRDefault="007F7D3E" w:rsidP="00F21EBC">
      <w:pPr>
        <w:numPr>
          <w:ilvl w:val="0"/>
          <w:numId w:val="34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Договор</w:t>
      </w:r>
      <w:r w:rsidR="00F6408C">
        <w:rPr>
          <w:rFonts w:eastAsia="Calibri"/>
          <w:lang w:eastAsia="en-US"/>
        </w:rPr>
        <w:t xml:space="preserve"> может быть досрочно расторгнут</w:t>
      </w:r>
      <w:r w:rsidR="00310372" w:rsidRPr="00F6408C">
        <w:rPr>
          <w:rFonts w:eastAsia="Calibri"/>
          <w:lang w:eastAsia="en-US"/>
        </w:rPr>
        <w:t>:</w:t>
      </w:r>
    </w:p>
    <w:p w:rsidR="00310372" w:rsidRPr="00310372" w:rsidRDefault="00310372" w:rsidP="00F21EBC">
      <w:pPr>
        <w:spacing w:after="120" w:line="259" w:lineRule="auto"/>
        <w:ind w:firstLine="567"/>
        <w:jc w:val="both"/>
        <w:rPr>
          <w:rFonts w:eastAsia="Calibri"/>
          <w:lang w:eastAsia="en-US"/>
        </w:rPr>
      </w:pPr>
      <w:r w:rsidRPr="00310372">
        <w:rPr>
          <w:rFonts w:eastAsia="Calibri"/>
          <w:lang w:eastAsia="en-US"/>
        </w:rPr>
        <w:t>1) по соглашению Сторон;</w:t>
      </w:r>
    </w:p>
    <w:p w:rsidR="007F7D3E" w:rsidRPr="00413787" w:rsidRDefault="00310372" w:rsidP="00F21EBC">
      <w:pPr>
        <w:spacing w:after="120" w:line="259" w:lineRule="auto"/>
        <w:ind w:firstLine="567"/>
        <w:jc w:val="both"/>
        <w:rPr>
          <w:rFonts w:eastAsia="Calibri"/>
          <w:lang w:eastAsia="en-US"/>
        </w:rPr>
      </w:pPr>
      <w:r w:rsidRPr="00310372">
        <w:rPr>
          <w:rFonts w:eastAsia="Calibri"/>
          <w:lang w:eastAsia="en-US"/>
        </w:rPr>
        <w:t>2) по инициативе Банка или Оценщика по истечении 10 (десяти) календарных дней с момента письменного уведомления одной Стороной другой Стороны о расторжении Договора</w:t>
      </w:r>
      <w:r w:rsidR="008921E8" w:rsidRPr="00413787">
        <w:rPr>
          <w:rFonts w:eastAsia="Calibri"/>
          <w:lang w:eastAsia="en-US"/>
        </w:rPr>
        <w:t>;</w:t>
      </w:r>
    </w:p>
    <w:p w:rsidR="00310372" w:rsidRPr="00823A0C" w:rsidRDefault="00F6408C" w:rsidP="00F21EBC">
      <w:pPr>
        <w:spacing w:after="120" w:line="259" w:lineRule="auto"/>
        <w:ind w:firstLine="567"/>
        <w:jc w:val="both"/>
        <w:rPr>
          <w:rFonts w:eastAsia="Calibri"/>
          <w:lang w:eastAsia="en-US"/>
        </w:rPr>
      </w:pPr>
      <w:r>
        <w:rPr>
          <w:u w:color="0000FF"/>
        </w:rPr>
        <w:t>3</w:t>
      </w:r>
      <w:r w:rsidR="00310372" w:rsidRPr="00310372">
        <w:rPr>
          <w:u w:color="0000FF"/>
        </w:rPr>
        <w:t>)</w:t>
      </w:r>
      <w:r w:rsidR="00310372">
        <w:rPr>
          <w:i/>
          <w:color w:val="00B0F0"/>
          <w:u w:color="0000FF"/>
        </w:rPr>
        <w:t xml:space="preserve"> </w:t>
      </w:r>
      <w:r w:rsidR="008921E8" w:rsidRPr="00413787">
        <w:rPr>
          <w:i/>
          <w:color w:val="00B0F0"/>
          <w:u w:color="0000FF"/>
        </w:rPr>
        <w:t xml:space="preserve">(Пункт 33 </w:t>
      </w:r>
      <w:r w:rsidR="00F34FFB" w:rsidRPr="00413787">
        <w:rPr>
          <w:i/>
          <w:color w:val="00B0F0"/>
          <w:u w:color="0000FF"/>
          <w:lang w:val="kk-KZ"/>
        </w:rPr>
        <w:t>дополнен подпунктом 3</w:t>
      </w:r>
      <w:r w:rsidR="008921E8" w:rsidRPr="00413787">
        <w:rPr>
          <w:i/>
          <w:color w:val="00B0F0"/>
          <w:u w:color="0000FF"/>
          <w:lang w:val="kk-KZ"/>
        </w:rPr>
        <w:t xml:space="preserve"> </w:t>
      </w:r>
      <w:r w:rsidR="008921E8" w:rsidRPr="00413787">
        <w:rPr>
          <w:i/>
          <w:color w:val="00B0F0"/>
          <w:u w:color="0000FF"/>
        </w:rPr>
        <w:t xml:space="preserve">в редакции решения Правления от </w:t>
      </w:r>
      <w:r w:rsidR="00B1549B" w:rsidRPr="00413787">
        <w:rPr>
          <w:i/>
          <w:color w:val="00B0F0"/>
          <w:u w:color="0000FF"/>
          <w:lang w:val="kk-KZ"/>
        </w:rPr>
        <w:t>13.</w:t>
      </w:r>
      <w:r w:rsidR="00AA2453" w:rsidRPr="00413787">
        <w:rPr>
          <w:i/>
          <w:color w:val="00B0F0"/>
          <w:u w:color="0000FF"/>
        </w:rPr>
        <w:t>08.2018</w:t>
      </w:r>
      <w:r w:rsidR="00B1549B" w:rsidRPr="00413787">
        <w:rPr>
          <w:i/>
          <w:color w:val="00B0F0"/>
          <w:u w:color="0000FF"/>
        </w:rPr>
        <w:t>г. (протокол № 43</w:t>
      </w:r>
      <w:r w:rsidR="008921E8" w:rsidRPr="00413787">
        <w:rPr>
          <w:i/>
          <w:color w:val="00B0F0"/>
          <w:u w:color="0000FF"/>
        </w:rPr>
        <w:t>))</w:t>
      </w:r>
      <w:r w:rsidR="008921E8" w:rsidRPr="00413787">
        <w:rPr>
          <w:color w:val="00B0F0"/>
          <w:u w:color="0000FF"/>
        </w:rPr>
        <w:t>.</w:t>
      </w:r>
      <w:r w:rsidR="00EC594C" w:rsidRPr="00413787">
        <w:rPr>
          <w:color w:val="00B0F0"/>
          <w:u w:color="0000FF"/>
        </w:rPr>
        <w:t xml:space="preserve"> </w:t>
      </w:r>
      <w:r w:rsidR="00EC594C" w:rsidRPr="00413787">
        <w:rPr>
          <w:i/>
          <w:color w:val="00B0F0"/>
          <w:u w:color="0000FF"/>
        </w:rPr>
        <w:t>(Подпункт 3 исключен решением Правления от 30.10.2020г. (протокол №129)).</w:t>
      </w:r>
      <w:r w:rsidR="00310372">
        <w:rPr>
          <w:i/>
          <w:color w:val="00B0F0"/>
          <w:u w:color="0000FF"/>
        </w:rPr>
        <w:t xml:space="preserve">  </w:t>
      </w:r>
      <w:r w:rsidR="00310372" w:rsidRPr="00823A0C">
        <w:rPr>
          <w:i/>
          <w:color w:val="00B0F0"/>
          <w:u w:color="0000FF"/>
        </w:rPr>
        <w:t xml:space="preserve">(Пункт </w:t>
      </w:r>
      <w:r w:rsidR="00310372">
        <w:rPr>
          <w:i/>
          <w:color w:val="00B0F0"/>
          <w:u w:color="0000FF"/>
        </w:rPr>
        <w:t>33</w:t>
      </w:r>
      <w:r w:rsidR="00310372" w:rsidRPr="00823A0C">
        <w:rPr>
          <w:i/>
          <w:color w:val="00B0F0"/>
          <w:u w:color="0000FF"/>
        </w:rPr>
        <w:t xml:space="preserve"> </w:t>
      </w:r>
      <w:r w:rsidR="00310372">
        <w:rPr>
          <w:i/>
          <w:color w:val="00B0F0"/>
          <w:u w:color="0000FF"/>
        </w:rPr>
        <w:t>изложен в редакции</w:t>
      </w:r>
      <w:r w:rsidR="00310372" w:rsidRPr="00823A0C">
        <w:rPr>
          <w:i/>
          <w:color w:val="00B0F0"/>
          <w:u w:color="0000FF"/>
        </w:rPr>
        <w:t xml:space="preserve"> решени</w:t>
      </w:r>
      <w:r w:rsidR="00310372">
        <w:rPr>
          <w:i/>
          <w:color w:val="00B0F0"/>
          <w:u w:color="0000FF"/>
        </w:rPr>
        <w:t>я</w:t>
      </w:r>
      <w:r w:rsidR="00310372" w:rsidRPr="00823A0C">
        <w:rPr>
          <w:i/>
          <w:color w:val="00B0F0"/>
          <w:u w:color="0000FF"/>
        </w:rPr>
        <w:t xml:space="preserve"> Правления от </w:t>
      </w:r>
      <w:r w:rsidR="00310372">
        <w:rPr>
          <w:i/>
          <w:color w:val="00B0F0"/>
          <w:u w:color="0000FF"/>
        </w:rPr>
        <w:t>29</w:t>
      </w:r>
      <w:r w:rsidR="00310372" w:rsidRPr="00823A0C">
        <w:rPr>
          <w:i/>
          <w:color w:val="00B0F0"/>
          <w:u w:color="0000FF"/>
        </w:rPr>
        <w:t>.0</w:t>
      </w:r>
      <w:r w:rsidR="00310372">
        <w:rPr>
          <w:i/>
          <w:color w:val="00B0F0"/>
          <w:u w:color="0000FF"/>
        </w:rPr>
        <w:t>6</w:t>
      </w:r>
      <w:r w:rsidR="00310372" w:rsidRPr="00823A0C">
        <w:rPr>
          <w:i/>
          <w:color w:val="00B0F0"/>
          <w:u w:color="0000FF"/>
        </w:rPr>
        <w:t>.20</w:t>
      </w:r>
      <w:r w:rsidR="00310372">
        <w:rPr>
          <w:i/>
          <w:color w:val="00B0F0"/>
          <w:u w:color="0000FF"/>
        </w:rPr>
        <w:t>21</w:t>
      </w:r>
      <w:r w:rsidR="00310372" w:rsidRPr="00823A0C">
        <w:rPr>
          <w:i/>
          <w:color w:val="00B0F0"/>
          <w:u w:color="0000FF"/>
        </w:rPr>
        <w:t>г. (протокол №</w:t>
      </w:r>
      <w:r w:rsidR="00310372">
        <w:rPr>
          <w:i/>
          <w:color w:val="00B0F0"/>
          <w:u w:color="0000FF"/>
        </w:rPr>
        <w:t>101)).</w:t>
      </w:r>
    </w:p>
    <w:p w:rsidR="008921E8" w:rsidRPr="00413787" w:rsidRDefault="008921E8" w:rsidP="00F21EBC">
      <w:pPr>
        <w:spacing w:after="120" w:line="259" w:lineRule="auto"/>
        <w:ind w:firstLine="567"/>
        <w:jc w:val="both"/>
        <w:rPr>
          <w:rFonts w:eastAsia="Calibri"/>
          <w:lang w:eastAsia="en-US"/>
        </w:rPr>
      </w:pPr>
    </w:p>
    <w:p w:rsidR="007F7D3E" w:rsidRPr="00823A0C" w:rsidRDefault="007F7D3E" w:rsidP="00F21EBC">
      <w:pPr>
        <w:numPr>
          <w:ilvl w:val="0"/>
          <w:numId w:val="34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Досрочное расторжение Договора не освобождает Оценщика от ответственности по выполнению своих обязательств, возникших в период действия Договора.</w:t>
      </w:r>
    </w:p>
    <w:p w:rsidR="007F7D3E" w:rsidRPr="00823A0C" w:rsidRDefault="009F6184" w:rsidP="00F21EBC">
      <w:pPr>
        <w:numPr>
          <w:ilvl w:val="0"/>
          <w:numId w:val="34"/>
        </w:numPr>
        <w:spacing w:after="120" w:line="259" w:lineRule="auto"/>
        <w:ind w:left="0" w:firstLine="567"/>
        <w:jc w:val="both"/>
        <w:rPr>
          <w:rFonts w:eastAsia="Calibri"/>
          <w:strike/>
          <w:lang w:eastAsia="en-US"/>
        </w:rPr>
      </w:pPr>
      <w:r w:rsidRPr="00823A0C">
        <w:rPr>
          <w:i/>
          <w:color w:val="00B0F0"/>
          <w:u w:color="0000FF"/>
        </w:rPr>
        <w:t>(Пункт 35 исключен решением Правления от 30.05.2019г. (протокол №54)).</w:t>
      </w:r>
      <w:r w:rsidR="007F7D3E" w:rsidRPr="00823A0C">
        <w:rPr>
          <w:rFonts w:eastAsia="Calibri"/>
          <w:strike/>
          <w:lang w:eastAsia="en-US"/>
        </w:rPr>
        <w:t xml:space="preserve"> </w:t>
      </w:r>
    </w:p>
    <w:p w:rsidR="007F7D3E" w:rsidRPr="00823A0C" w:rsidRDefault="0027343F" w:rsidP="00F21EBC">
      <w:pPr>
        <w:numPr>
          <w:ilvl w:val="0"/>
          <w:numId w:val="34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27343F">
        <w:rPr>
          <w:rFonts w:eastAsia="Calibri"/>
          <w:lang w:eastAsia="en-US"/>
        </w:rPr>
        <w:t>При расторжении Договора, реализация Оценщику Портала "Кабинет оценщика" прекращается. Повторное рассмотрение заявления-анкеты оценщика на подключение к порталу "Кабинет оценщика" возможно через 6 (шесть) месяцев с момента получения уведомления о расторжении Договора</w:t>
      </w:r>
      <w:r w:rsidR="007F7D3E" w:rsidRPr="00823A0C">
        <w:rPr>
          <w:rFonts w:eastAsia="Calibri"/>
          <w:lang w:eastAsia="en-US"/>
        </w:rPr>
        <w:t xml:space="preserve">. </w:t>
      </w:r>
      <w:r w:rsidRPr="00823A0C">
        <w:rPr>
          <w:i/>
          <w:color w:val="00B0F0"/>
          <w:u w:color="0000FF"/>
        </w:rPr>
        <w:t xml:space="preserve">(Пункт </w:t>
      </w:r>
      <w:r>
        <w:rPr>
          <w:i/>
          <w:color w:val="00B0F0"/>
          <w:u w:color="0000FF"/>
        </w:rPr>
        <w:t>36</w:t>
      </w:r>
      <w:r w:rsidRPr="00823A0C">
        <w:rPr>
          <w:i/>
          <w:color w:val="00B0F0"/>
          <w:u w:color="0000FF"/>
        </w:rPr>
        <w:t xml:space="preserve"> </w:t>
      </w:r>
      <w:r>
        <w:rPr>
          <w:i/>
          <w:color w:val="00B0F0"/>
          <w:u w:color="0000FF"/>
        </w:rPr>
        <w:t>изложен в редакции</w:t>
      </w:r>
      <w:r w:rsidRPr="00823A0C">
        <w:rPr>
          <w:i/>
          <w:color w:val="00B0F0"/>
          <w:u w:color="0000FF"/>
        </w:rPr>
        <w:t xml:space="preserve"> решени</w:t>
      </w:r>
      <w:r>
        <w:rPr>
          <w:i/>
          <w:color w:val="00B0F0"/>
          <w:u w:color="0000FF"/>
        </w:rPr>
        <w:t>я</w:t>
      </w:r>
      <w:r w:rsidRPr="00823A0C">
        <w:rPr>
          <w:i/>
          <w:color w:val="00B0F0"/>
          <w:u w:color="0000FF"/>
        </w:rPr>
        <w:t xml:space="preserve"> Правления от </w:t>
      </w:r>
      <w:r>
        <w:rPr>
          <w:i/>
          <w:color w:val="00B0F0"/>
          <w:u w:color="0000FF"/>
        </w:rPr>
        <w:t>26</w:t>
      </w:r>
      <w:r w:rsidRPr="00823A0C">
        <w:rPr>
          <w:i/>
          <w:color w:val="00B0F0"/>
          <w:u w:color="0000FF"/>
        </w:rPr>
        <w:t>.</w:t>
      </w:r>
      <w:r>
        <w:rPr>
          <w:i/>
          <w:color w:val="00B0F0"/>
          <w:u w:color="0000FF"/>
        </w:rPr>
        <w:t>10</w:t>
      </w:r>
      <w:r w:rsidRPr="00823A0C">
        <w:rPr>
          <w:i/>
          <w:color w:val="00B0F0"/>
          <w:u w:color="0000FF"/>
        </w:rPr>
        <w:t>.20</w:t>
      </w:r>
      <w:r>
        <w:rPr>
          <w:i/>
          <w:color w:val="00B0F0"/>
          <w:u w:color="0000FF"/>
        </w:rPr>
        <w:t>21</w:t>
      </w:r>
      <w:r w:rsidRPr="00823A0C">
        <w:rPr>
          <w:i/>
          <w:color w:val="00B0F0"/>
          <w:u w:color="0000FF"/>
        </w:rPr>
        <w:t>г. (протокол №</w:t>
      </w:r>
      <w:r>
        <w:rPr>
          <w:i/>
          <w:color w:val="00B0F0"/>
          <w:u w:color="0000FF"/>
        </w:rPr>
        <w:t>174)).</w:t>
      </w:r>
    </w:p>
    <w:p w:rsidR="007F7D3E" w:rsidRPr="00823A0C" w:rsidRDefault="007F7D3E" w:rsidP="00F21EBC">
      <w:pPr>
        <w:keepNext/>
        <w:keepLines/>
        <w:spacing w:before="240" w:after="120"/>
        <w:ind w:firstLine="567"/>
        <w:outlineLvl w:val="1"/>
        <w:rPr>
          <w:b/>
          <w:color w:val="000000"/>
          <w:lang w:eastAsia="en-US"/>
        </w:rPr>
      </w:pPr>
      <w:r w:rsidRPr="00823A0C">
        <w:rPr>
          <w:rFonts w:eastAsia="Calibri"/>
          <w:b/>
          <w:lang w:eastAsia="en-US"/>
        </w:rPr>
        <w:t xml:space="preserve">Глава 9. </w:t>
      </w:r>
      <w:r w:rsidRPr="00823A0C">
        <w:rPr>
          <w:b/>
          <w:color w:val="000000"/>
          <w:lang w:eastAsia="en-US"/>
        </w:rPr>
        <w:t>Заключительные положения</w:t>
      </w:r>
    </w:p>
    <w:p w:rsidR="007F7D3E" w:rsidRPr="00823A0C" w:rsidRDefault="007F7D3E" w:rsidP="00F21EBC">
      <w:pPr>
        <w:numPr>
          <w:ilvl w:val="0"/>
          <w:numId w:val="34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Вопросы, не урегулированные Стандартными условиями, решаются в соответствии с законодательством Республики Казахстан.</w:t>
      </w:r>
    </w:p>
    <w:p w:rsidR="007F7D3E" w:rsidRPr="00823A0C" w:rsidRDefault="007F7D3E" w:rsidP="00F21EBC">
      <w:pPr>
        <w:numPr>
          <w:ilvl w:val="0"/>
          <w:numId w:val="34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Ни одна из Сторон не несет ответственности перед другой Стороной в случае наступления форс-мажора, в том числе, за какой бы то ни было ущерб или убытки, вызванные любыми повреждениями или отказами систем связи или оборудования, или за перерывы в выполнении обязательств, вызванные природными катаклизмами, бедствиями, общественными беспорядками или другими причинами, не зависящими от воли Сторон. Если любое из таких обстоятельств непосредственно повлияет на исполнение обязательств в срок, установленный в Договоре, то этот срок продлевается на время действия соответствующего обстоятельства. Доказательством форс-мажора будут служить письменное свидетельство уполномоченного органа Республики Казахстан, подтверждающие возникновение обстоятельств форс-мажора.</w:t>
      </w:r>
    </w:p>
    <w:p w:rsidR="007F7D3E" w:rsidRPr="00823A0C" w:rsidRDefault="007F7D3E" w:rsidP="00F21EBC">
      <w:pPr>
        <w:numPr>
          <w:ilvl w:val="0"/>
          <w:numId w:val="34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 xml:space="preserve">В случае возникновения разногласий в процессе выполнения обязательств по Договору, Оценщик и Банк обязаны предпринять все необходимые меры для их </w:t>
      </w:r>
      <w:r w:rsidRPr="00823A0C">
        <w:rPr>
          <w:rFonts w:eastAsia="Calibri"/>
          <w:lang w:eastAsia="en-US"/>
        </w:rPr>
        <w:lastRenderedPageBreak/>
        <w:t>урегулирования во внесудебном порядке. В случае невозможности урегулирования разногласий во внесудебном порядке, споры рассматриваются судом по месту нахождения головного офиса или территориального подразделения Банка, в соответствии с законодательством Республики Казахстан.</w:t>
      </w:r>
    </w:p>
    <w:p w:rsidR="007F7D3E" w:rsidRPr="00823A0C" w:rsidRDefault="007F7D3E" w:rsidP="00F21EBC">
      <w:pPr>
        <w:numPr>
          <w:ilvl w:val="0"/>
          <w:numId w:val="34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 xml:space="preserve">Стандартные условия определены Банком и размещены на </w:t>
      </w:r>
      <w:proofErr w:type="spellStart"/>
      <w:r w:rsidRPr="00823A0C">
        <w:rPr>
          <w:rFonts w:eastAsia="Calibri"/>
          <w:lang w:eastAsia="en-US"/>
        </w:rPr>
        <w:t>интернет-ресурсе</w:t>
      </w:r>
      <w:proofErr w:type="spellEnd"/>
      <w:r w:rsidRPr="00823A0C">
        <w:rPr>
          <w:rFonts w:eastAsia="Calibri"/>
          <w:lang w:eastAsia="en-US"/>
        </w:rPr>
        <w:t xml:space="preserve"> Банка по электронному адресу: </w:t>
      </w:r>
      <w:r w:rsidR="007B5686" w:rsidRPr="00823A0C">
        <w:rPr>
          <w:rFonts w:eastAsia="Calibri"/>
          <w:lang w:eastAsia="en-US"/>
        </w:rPr>
        <w:t>"</w:t>
      </w:r>
      <w:r w:rsidRPr="00823A0C">
        <w:rPr>
          <w:rFonts w:eastAsia="Calibri"/>
          <w:lang w:eastAsia="en-US"/>
        </w:rPr>
        <w:t>www.hcsbk.kz</w:t>
      </w:r>
      <w:r w:rsidR="007B5686" w:rsidRPr="00823A0C">
        <w:rPr>
          <w:rFonts w:eastAsia="Calibri"/>
          <w:lang w:eastAsia="en-US"/>
        </w:rPr>
        <w:t>"</w:t>
      </w:r>
      <w:r w:rsidRPr="00823A0C">
        <w:rPr>
          <w:rFonts w:eastAsia="Calibri"/>
          <w:lang w:eastAsia="en-US"/>
        </w:rPr>
        <w:t>.</w:t>
      </w:r>
    </w:p>
    <w:p w:rsidR="007F7D3E" w:rsidRPr="00823A0C" w:rsidRDefault="007F7D3E" w:rsidP="00F21EBC">
      <w:pPr>
        <w:numPr>
          <w:ilvl w:val="0"/>
          <w:numId w:val="34"/>
        </w:numPr>
        <w:spacing w:after="120" w:line="259" w:lineRule="auto"/>
        <w:ind w:left="0" w:firstLine="56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Стандартные условия составлены на государственном и русском языках каждые из которых имеет одинаковую юридическую силу, в случае наличия противоречий между текстами на государственном и русском языках, Стороны руководствуются текстом на русском языке.</w:t>
      </w:r>
    </w:p>
    <w:p w:rsidR="007F7D3E" w:rsidRPr="00823A0C" w:rsidRDefault="007F7D3E" w:rsidP="00F21EBC">
      <w:pPr>
        <w:spacing w:after="160" w:line="259" w:lineRule="auto"/>
        <w:ind w:firstLine="567"/>
        <w:rPr>
          <w:rFonts w:eastAsia="Calibri"/>
          <w:lang w:eastAsia="en-US"/>
        </w:rPr>
      </w:pPr>
    </w:p>
    <w:p w:rsidR="007F7D3E" w:rsidRPr="00823A0C" w:rsidRDefault="007F7D3E" w:rsidP="000C3451">
      <w:pPr>
        <w:spacing w:after="160" w:line="259" w:lineRule="auto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br w:type="page"/>
      </w:r>
    </w:p>
    <w:p w:rsidR="007F7D3E" w:rsidRPr="008D59AA" w:rsidRDefault="007F7D3E" w:rsidP="0050062A">
      <w:pPr>
        <w:jc w:val="right"/>
        <w:rPr>
          <w:rFonts w:eastAsia="Calibri"/>
          <w:b/>
          <w:lang w:eastAsia="en-US"/>
        </w:rPr>
      </w:pPr>
      <w:r w:rsidRPr="008D59AA">
        <w:rPr>
          <w:rFonts w:eastAsia="Calibri"/>
          <w:b/>
          <w:lang w:eastAsia="en-US"/>
        </w:rPr>
        <w:lastRenderedPageBreak/>
        <w:t xml:space="preserve">Приложение № 1 </w:t>
      </w:r>
    </w:p>
    <w:p w:rsidR="007F7D3E" w:rsidRPr="008D59AA" w:rsidRDefault="007F7D3E" w:rsidP="0050062A">
      <w:pPr>
        <w:jc w:val="right"/>
        <w:rPr>
          <w:rFonts w:eastAsia="Calibri"/>
          <w:b/>
          <w:lang w:eastAsia="en-US"/>
        </w:rPr>
      </w:pPr>
      <w:r w:rsidRPr="008D59AA">
        <w:rPr>
          <w:rFonts w:eastAsia="Calibri"/>
          <w:b/>
          <w:lang w:eastAsia="en-US"/>
        </w:rPr>
        <w:t xml:space="preserve"> к Стандартным условиям </w:t>
      </w:r>
    </w:p>
    <w:p w:rsidR="008D4843" w:rsidRPr="00F34FFB" w:rsidRDefault="008D4843" w:rsidP="0050062A">
      <w:pPr>
        <w:jc w:val="right"/>
        <w:rPr>
          <w:i/>
          <w:color w:val="00B0F0"/>
          <w:u w:color="0000FF"/>
          <w:lang w:val="kk-KZ"/>
        </w:rPr>
      </w:pPr>
      <w:r w:rsidRPr="00823A0C">
        <w:rPr>
          <w:i/>
          <w:color w:val="00B0F0"/>
          <w:u w:color="0000FF"/>
        </w:rPr>
        <w:t>(Приложение №1 к Стандартным условиям изложено в редакции решения Правления от 0</w:t>
      </w:r>
      <w:r w:rsidR="00923191" w:rsidRPr="00823A0C">
        <w:rPr>
          <w:i/>
          <w:color w:val="00B0F0"/>
          <w:u w:color="0000FF"/>
        </w:rPr>
        <w:t>4</w:t>
      </w:r>
      <w:r w:rsidRPr="00823A0C">
        <w:rPr>
          <w:i/>
          <w:color w:val="00B0F0"/>
          <w:u w:color="0000FF"/>
        </w:rPr>
        <w:t>.07.2018г.  (протокол №32))</w:t>
      </w:r>
      <w:r w:rsidR="00F34FFB">
        <w:rPr>
          <w:i/>
          <w:color w:val="00B0F0"/>
          <w:u w:color="0000FF"/>
          <w:lang w:val="kk-KZ"/>
        </w:rPr>
        <w:t>.</w:t>
      </w:r>
    </w:p>
    <w:p w:rsidR="006A07FB" w:rsidRPr="00F34FFB" w:rsidRDefault="006A07FB" w:rsidP="0050062A">
      <w:pPr>
        <w:jc w:val="right"/>
        <w:rPr>
          <w:i/>
          <w:color w:val="00B0F0"/>
          <w:u w:color="0000FF"/>
          <w:lang w:val="kk-KZ"/>
        </w:rPr>
      </w:pPr>
      <w:r w:rsidRPr="00823A0C">
        <w:rPr>
          <w:i/>
          <w:color w:val="00B0F0"/>
          <w:u w:color="0000FF"/>
        </w:rPr>
        <w:t>(Приложение №1 к Стандартным условиям изложено в редакции решения Правления от 24.08.2020г.  (протокол №90))</w:t>
      </w:r>
      <w:r w:rsidR="00F34FFB">
        <w:rPr>
          <w:i/>
          <w:color w:val="00B0F0"/>
          <w:u w:color="0000FF"/>
          <w:lang w:val="kk-KZ"/>
        </w:rPr>
        <w:t>.</w:t>
      </w:r>
    </w:p>
    <w:p w:rsidR="008D4843" w:rsidRPr="00823A0C" w:rsidRDefault="008D4843" w:rsidP="007F7D3E">
      <w:pPr>
        <w:spacing w:after="120"/>
        <w:jc w:val="right"/>
        <w:rPr>
          <w:rFonts w:eastAsia="Calibri"/>
          <w:lang w:eastAsia="en-US"/>
        </w:rPr>
      </w:pPr>
    </w:p>
    <w:p w:rsidR="00A63D79" w:rsidRPr="00823A0C" w:rsidRDefault="00A63D79" w:rsidP="00A63D79">
      <w:pPr>
        <w:spacing w:after="120"/>
        <w:jc w:val="right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 xml:space="preserve">     </w:t>
      </w:r>
      <w:r w:rsidRPr="00823A0C">
        <w:rPr>
          <w:rFonts w:eastAsia="Calibri"/>
          <w:i/>
          <w:color w:val="548DD4"/>
          <w:lang w:eastAsia="en-US"/>
        </w:rPr>
        <w:t xml:space="preserve"> </w:t>
      </w:r>
    </w:p>
    <w:p w:rsidR="00A56E45" w:rsidRPr="004E27EA" w:rsidRDefault="00A56E45" w:rsidP="00A56E45">
      <w:pPr>
        <w:spacing w:after="120" w:line="259" w:lineRule="auto"/>
        <w:ind w:right="85" w:firstLine="709"/>
        <w:jc w:val="center"/>
        <w:rPr>
          <w:rFonts w:eastAsia="Calibri"/>
          <w:b/>
          <w:lang w:eastAsia="en-US"/>
        </w:rPr>
      </w:pPr>
      <w:r w:rsidRPr="004E27EA">
        <w:rPr>
          <w:rFonts w:eastAsia="Calibri"/>
          <w:b/>
          <w:lang w:eastAsia="en-US"/>
        </w:rPr>
        <w:t>Заявление-Анкета о присоединении</w:t>
      </w:r>
    </w:p>
    <w:p w:rsidR="00A56E45" w:rsidRPr="004E27EA" w:rsidRDefault="00A56E45" w:rsidP="00A56E45">
      <w:pPr>
        <w:spacing w:after="120" w:line="259" w:lineRule="auto"/>
        <w:ind w:right="85" w:firstLine="709"/>
        <w:jc w:val="both"/>
        <w:rPr>
          <w:rFonts w:eastAsia="Calibri"/>
          <w:lang w:eastAsia="en-US"/>
        </w:rPr>
      </w:pPr>
      <w:r w:rsidRPr="004E27EA">
        <w:rPr>
          <w:rFonts w:eastAsia="Calibri"/>
          <w:lang w:eastAsia="en-US"/>
        </w:rPr>
        <w:t> </w:t>
      </w:r>
    </w:p>
    <w:p w:rsidR="00A56E45" w:rsidRPr="004E27EA" w:rsidRDefault="00A56E45" w:rsidP="00A56E45">
      <w:pPr>
        <w:spacing w:after="120" w:line="259" w:lineRule="auto"/>
        <w:ind w:right="85" w:firstLine="709"/>
        <w:jc w:val="both"/>
        <w:rPr>
          <w:rFonts w:eastAsia="Calibri"/>
          <w:lang w:eastAsia="en-US"/>
        </w:rPr>
      </w:pPr>
      <w:r w:rsidRPr="004E27EA">
        <w:rPr>
          <w:rFonts w:eastAsia="Calibri"/>
          <w:lang w:eastAsia="en-US"/>
        </w:rPr>
        <w:t>Я, Оценщик ____________________________________________________________,</w:t>
      </w:r>
    </w:p>
    <w:p w:rsidR="00A56E45" w:rsidRPr="004E27EA" w:rsidRDefault="00A56E45" w:rsidP="00A56E45">
      <w:pPr>
        <w:spacing w:after="120" w:line="259" w:lineRule="auto"/>
        <w:ind w:right="85" w:firstLine="709"/>
        <w:jc w:val="both"/>
        <w:rPr>
          <w:rFonts w:eastAsia="Calibri"/>
          <w:lang w:eastAsia="en-US"/>
        </w:rPr>
      </w:pPr>
      <w:r w:rsidRPr="004E27EA">
        <w:rPr>
          <w:rFonts w:eastAsia="Calibri"/>
          <w:lang w:eastAsia="en-US"/>
        </w:rPr>
        <w:t xml:space="preserve">                                                                              (фамилия, имя, отчество)</w:t>
      </w:r>
    </w:p>
    <w:p w:rsidR="00A56E45" w:rsidRPr="004E27EA" w:rsidRDefault="00A56E45" w:rsidP="00A56E45">
      <w:pPr>
        <w:ind w:firstLine="709"/>
        <w:rPr>
          <w:rFonts w:eastAsia="Calibri"/>
          <w:lang w:eastAsia="en-US"/>
        </w:rPr>
      </w:pPr>
      <w:r w:rsidRPr="004E27EA">
        <w:rPr>
          <w:rFonts w:eastAsia="Calibri"/>
          <w:lang w:eastAsia="en-US"/>
        </w:rPr>
        <w:t>осуществляющий профессиональную деятельность на основании свидетельства о присвоении квалификации «оценщик», выданного ______________________________</w:t>
      </w:r>
      <w:r>
        <w:rPr>
          <w:rFonts w:eastAsia="Calibri"/>
          <w:lang w:eastAsia="en-US"/>
        </w:rPr>
        <w:t>__________________________</w:t>
      </w:r>
      <w:r w:rsidRPr="004E27EA">
        <w:rPr>
          <w:rFonts w:eastAsia="Calibri"/>
          <w:lang w:eastAsia="en-US"/>
        </w:rPr>
        <w:t>___________________</w:t>
      </w:r>
    </w:p>
    <w:p w:rsidR="00A56E45" w:rsidRPr="004E27EA" w:rsidRDefault="00A56E45" w:rsidP="00A56E45">
      <w:pPr>
        <w:ind w:firstLine="709"/>
        <w:jc w:val="center"/>
        <w:rPr>
          <w:rFonts w:eastAsia="Calibri"/>
          <w:lang w:eastAsia="en-US"/>
        </w:rPr>
      </w:pPr>
      <w:r w:rsidRPr="004E27EA">
        <w:rPr>
          <w:rFonts w:eastAsia="Calibri"/>
          <w:lang w:eastAsia="en-US"/>
        </w:rPr>
        <w:t>(наименование палаты оценщиков)</w:t>
      </w:r>
    </w:p>
    <w:p w:rsidR="00A56E45" w:rsidRPr="004E27EA" w:rsidRDefault="00A56E45" w:rsidP="00A56E45">
      <w:pPr>
        <w:ind w:firstLine="709"/>
        <w:jc w:val="both"/>
        <w:rPr>
          <w:rFonts w:eastAsia="Calibri"/>
          <w:lang w:eastAsia="en-US"/>
        </w:rPr>
      </w:pPr>
      <w:r w:rsidRPr="004E27EA">
        <w:rPr>
          <w:rFonts w:eastAsia="Calibri"/>
          <w:lang w:eastAsia="en-US"/>
        </w:rPr>
        <w:t xml:space="preserve">(далее - Оценщик) </w:t>
      </w:r>
    </w:p>
    <w:p w:rsidR="00A56E45" w:rsidRPr="004E27EA" w:rsidRDefault="00A56E45" w:rsidP="00A56E45">
      <w:pPr>
        <w:ind w:firstLine="709"/>
        <w:rPr>
          <w:rFonts w:eastAsia="Calibri"/>
          <w:lang w:eastAsia="en-US"/>
        </w:rPr>
      </w:pPr>
      <w:r w:rsidRPr="004E27EA">
        <w:rPr>
          <w:rFonts w:eastAsia="Calibri"/>
          <w:i/>
          <w:lang w:eastAsia="en-US"/>
        </w:rPr>
        <w:t>в случае осуществления оценочной деятельности самостоятельно, занимаясь частной практикой</w:t>
      </w:r>
      <w:r w:rsidRPr="004E27EA">
        <w:rPr>
          <w:rFonts w:eastAsia="Calibri"/>
          <w:lang w:eastAsia="en-US"/>
        </w:rPr>
        <w:t xml:space="preserve"> _____________________________________________________________________________</w:t>
      </w:r>
    </w:p>
    <w:p w:rsidR="00A56E45" w:rsidRPr="004E27EA" w:rsidRDefault="00A56E45" w:rsidP="00A56E45">
      <w:pPr>
        <w:ind w:firstLine="709"/>
        <w:jc w:val="center"/>
        <w:rPr>
          <w:rFonts w:eastAsia="Calibri"/>
          <w:lang w:eastAsia="en-US"/>
        </w:rPr>
      </w:pPr>
      <w:r w:rsidRPr="004E27EA">
        <w:rPr>
          <w:rFonts w:eastAsia="Calibri"/>
          <w:lang w:eastAsia="en-US"/>
        </w:rPr>
        <w:t>(данные ИП)</w:t>
      </w:r>
    </w:p>
    <w:p w:rsidR="00A56E45" w:rsidRPr="004E27EA" w:rsidRDefault="00A56E45" w:rsidP="00A56E45">
      <w:pPr>
        <w:rPr>
          <w:rFonts w:eastAsia="Calibri"/>
          <w:i/>
          <w:lang w:eastAsia="en-US"/>
        </w:rPr>
      </w:pPr>
      <w:r w:rsidRPr="004E27EA">
        <w:rPr>
          <w:rFonts w:eastAsia="Calibri"/>
          <w:i/>
          <w:lang w:eastAsia="en-US"/>
        </w:rPr>
        <w:t>в случае осуществления оценочной деятельности путем заключения трудового договора с</w:t>
      </w:r>
      <w:r w:rsidRPr="00035679">
        <w:rPr>
          <w:i/>
          <w:color w:val="000000"/>
        </w:rPr>
        <w:t xml:space="preserve"> </w:t>
      </w:r>
      <w:r w:rsidRPr="004E27EA">
        <w:rPr>
          <w:rFonts w:eastAsia="Calibri"/>
          <w:i/>
          <w:lang w:eastAsia="en-US"/>
        </w:rPr>
        <w:t>юридическим лицом</w:t>
      </w:r>
    </w:p>
    <w:p w:rsidR="00A56E45" w:rsidRPr="00035679" w:rsidRDefault="00A56E45" w:rsidP="00A56E45">
      <w:pPr>
        <w:rPr>
          <w:color w:val="000000"/>
        </w:rPr>
      </w:pPr>
      <w:r w:rsidRPr="00035679">
        <w:rPr>
          <w:color w:val="000000"/>
        </w:rPr>
        <w:t>и___________________________________________________________________________________</w:t>
      </w:r>
    </w:p>
    <w:p w:rsidR="00A56E45" w:rsidRPr="004E27EA" w:rsidRDefault="00A56E45" w:rsidP="00A56E45">
      <w:pPr>
        <w:ind w:firstLine="709"/>
        <w:jc w:val="center"/>
        <w:rPr>
          <w:rFonts w:eastAsia="Calibri"/>
          <w:lang w:eastAsia="en-US"/>
        </w:rPr>
      </w:pPr>
      <w:r w:rsidRPr="004E27EA">
        <w:rPr>
          <w:rFonts w:eastAsia="Calibri"/>
          <w:lang w:eastAsia="en-US"/>
        </w:rPr>
        <w:t xml:space="preserve"> (далее- Юридическое лицо) </w:t>
      </w:r>
    </w:p>
    <w:p w:rsidR="00A56E45" w:rsidRPr="004E27EA" w:rsidRDefault="00A56E45" w:rsidP="00A56E45">
      <w:pPr>
        <w:rPr>
          <w:color w:val="000000"/>
        </w:rPr>
      </w:pPr>
      <w:r w:rsidRPr="004E27EA">
        <w:rPr>
          <w:color w:val="000000"/>
        </w:rPr>
        <w:t xml:space="preserve">в </w:t>
      </w:r>
      <w:r>
        <w:rPr>
          <w:color w:val="000000"/>
        </w:rPr>
        <w:t>л</w:t>
      </w:r>
      <w:r w:rsidRPr="004E27EA">
        <w:rPr>
          <w:color w:val="000000"/>
        </w:rPr>
        <w:t>ице_____________________________________________</w:t>
      </w:r>
      <w:r>
        <w:rPr>
          <w:color w:val="000000"/>
        </w:rPr>
        <w:t>___________________________</w:t>
      </w:r>
    </w:p>
    <w:p w:rsidR="00A56E45" w:rsidRPr="004E27EA" w:rsidRDefault="00A56E45" w:rsidP="00A56E45">
      <w:pPr>
        <w:jc w:val="both"/>
        <w:rPr>
          <w:color w:val="000000"/>
        </w:rPr>
      </w:pPr>
      <w:r w:rsidRPr="004E27EA">
        <w:rPr>
          <w:color w:val="000000"/>
        </w:rPr>
        <w:t xml:space="preserve">                                              (должность, фамилия, имя и отчество (при его наличии)</w:t>
      </w:r>
    </w:p>
    <w:p w:rsidR="00A56E45" w:rsidRPr="004E27EA" w:rsidRDefault="00A56E45" w:rsidP="00A56E45">
      <w:pPr>
        <w:rPr>
          <w:color w:val="000000"/>
        </w:rPr>
      </w:pPr>
      <w:r w:rsidRPr="004E27EA">
        <w:rPr>
          <w:color w:val="000000"/>
        </w:rPr>
        <w:t>действующего на основании ______________________________________________________________,</w:t>
      </w:r>
    </w:p>
    <w:p w:rsidR="00A56E45" w:rsidRPr="004E27EA" w:rsidRDefault="00A56E45" w:rsidP="00A56E45">
      <w:pPr>
        <w:jc w:val="both"/>
        <w:rPr>
          <w:color w:val="000000"/>
        </w:rPr>
      </w:pPr>
      <w:r w:rsidRPr="004E27EA">
        <w:rPr>
          <w:color w:val="000000"/>
        </w:rPr>
        <w:t xml:space="preserve">                                                   (Устава,</w:t>
      </w:r>
      <w:r w:rsidRPr="004E27EA">
        <w:rPr>
          <w:i/>
          <w:color w:val="000000"/>
        </w:rPr>
        <w:t xml:space="preserve"> </w:t>
      </w:r>
      <w:r w:rsidRPr="004E27EA">
        <w:rPr>
          <w:color w:val="000000"/>
        </w:rPr>
        <w:t>доверенности или другого документа)</w:t>
      </w:r>
    </w:p>
    <w:p w:rsidR="00A56E45" w:rsidRPr="004E27EA" w:rsidRDefault="00A56E45" w:rsidP="00A56E45">
      <w:pPr>
        <w:widowControl w:val="0"/>
        <w:tabs>
          <w:tab w:val="left" w:pos="743"/>
        </w:tabs>
        <w:autoSpaceDE w:val="0"/>
        <w:autoSpaceDN w:val="0"/>
        <w:adjustRightInd w:val="0"/>
        <w:jc w:val="both"/>
        <w:rPr>
          <w:color w:val="000000"/>
        </w:rPr>
      </w:pPr>
      <w:r w:rsidRPr="004E27EA">
        <w:rPr>
          <w:color w:val="000000"/>
        </w:rPr>
        <w:t xml:space="preserve">выражаю свое волеизъявление по присоединению к Стандартным </w:t>
      </w:r>
      <w:r w:rsidRPr="004E27EA">
        <w:rPr>
          <w:rFonts w:eastAsia="Calibri"/>
          <w:lang w:eastAsia="en-US"/>
        </w:rPr>
        <w:t>условиям по работе с оценщиками</w:t>
      </w:r>
      <w:r w:rsidRPr="004E27EA">
        <w:rPr>
          <w:color w:val="000000"/>
        </w:rPr>
        <w:t xml:space="preserve"> (далее – Стандартные условия) </w:t>
      </w:r>
      <w:r w:rsidRPr="004E27EA">
        <w:rPr>
          <w:rFonts w:eastAsia="Calibri"/>
          <w:lang w:eastAsia="en-US"/>
        </w:rPr>
        <w:t>для заключения Договора по работе с оценщиками (далее - Договор)</w:t>
      </w:r>
      <w:r w:rsidRPr="004E27EA">
        <w:rPr>
          <w:color w:val="000000"/>
        </w:rPr>
        <w:t xml:space="preserve">. </w:t>
      </w:r>
    </w:p>
    <w:p w:rsidR="00A56E45" w:rsidRPr="004E27EA" w:rsidRDefault="00A56E45" w:rsidP="00A56E45">
      <w:pPr>
        <w:widowControl w:val="0"/>
        <w:tabs>
          <w:tab w:val="left" w:pos="743"/>
        </w:tabs>
        <w:autoSpaceDE w:val="0"/>
        <w:autoSpaceDN w:val="0"/>
        <w:adjustRightInd w:val="0"/>
        <w:ind w:firstLine="400"/>
        <w:jc w:val="both"/>
        <w:rPr>
          <w:color w:val="000000"/>
        </w:rPr>
      </w:pPr>
      <w:r w:rsidRPr="004E27EA">
        <w:rPr>
          <w:color w:val="000000"/>
        </w:rPr>
        <w:t>Используемые в Заявлении-Анкете и в Стандартных условиях понятия имеют одинаковое значение.</w:t>
      </w:r>
    </w:p>
    <w:p w:rsidR="00A56E45" w:rsidRPr="004E27EA" w:rsidRDefault="00A56E45" w:rsidP="00A56E45">
      <w:pPr>
        <w:widowControl w:val="0"/>
        <w:tabs>
          <w:tab w:val="left" w:pos="743"/>
        </w:tabs>
        <w:autoSpaceDE w:val="0"/>
        <w:autoSpaceDN w:val="0"/>
        <w:adjustRightInd w:val="0"/>
        <w:ind w:firstLine="400"/>
        <w:jc w:val="both"/>
        <w:rPr>
          <w:rFonts w:eastAsia="Calibri"/>
          <w:lang w:eastAsia="en-US"/>
        </w:rPr>
      </w:pPr>
      <w:r w:rsidRPr="004E27EA">
        <w:rPr>
          <w:rFonts w:eastAsia="Calibri"/>
          <w:lang w:eastAsia="en-US"/>
        </w:rPr>
        <w:t>Сведения об Оценщике:</w:t>
      </w:r>
    </w:p>
    <w:tbl>
      <w:tblPr>
        <w:tblW w:w="942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5291"/>
        <w:gridCol w:w="3616"/>
      </w:tblGrid>
      <w:tr w:rsidR="00A56E45" w:rsidRPr="004E27EA" w:rsidTr="008F662D">
        <w:trPr>
          <w:trHeight w:val="61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45" w:rsidRPr="004E27EA" w:rsidRDefault="00A56E45" w:rsidP="008F66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val="kk-KZ" w:eastAsia="zh-CN" w:bidi="hi-IN"/>
              </w:rPr>
            </w:pPr>
            <w:r w:rsidRPr="004E27EA">
              <w:rPr>
                <w:rFonts w:eastAsia="Lucida Sans Unicode"/>
                <w:kern w:val="2"/>
                <w:lang w:val="en-US" w:eastAsia="zh-CN" w:bidi="hi-IN"/>
              </w:rPr>
              <w:t>1.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45" w:rsidRPr="004E27EA" w:rsidRDefault="00A56E45" w:rsidP="008F662D">
            <w:pPr>
              <w:snapToGrid w:val="0"/>
              <w:spacing w:after="160" w:line="259" w:lineRule="auto"/>
              <w:rPr>
                <w:rFonts w:eastAsia="Calibri"/>
                <w:lang w:val="kk-KZ" w:eastAsia="en-US"/>
              </w:rPr>
            </w:pPr>
            <w:r w:rsidRPr="004E27EA">
              <w:rPr>
                <w:rFonts w:eastAsia="Calibri"/>
                <w:lang w:val="kk-KZ" w:eastAsia="en-US"/>
              </w:rPr>
              <w:t>ФИО Оценщика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5" w:rsidRPr="004E27EA" w:rsidRDefault="00A56E45" w:rsidP="008F662D">
            <w:pPr>
              <w:snapToGrid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A56E45" w:rsidRPr="004E27EA" w:rsidTr="008F662D">
        <w:trPr>
          <w:trHeight w:val="61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5" w:rsidRPr="004E27EA" w:rsidRDefault="00A56E45" w:rsidP="008F66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zh-CN" w:bidi="hi-IN"/>
              </w:rPr>
            </w:pPr>
            <w:r w:rsidRPr="004E27EA">
              <w:rPr>
                <w:rFonts w:eastAsia="Lucida Sans Unicode"/>
                <w:kern w:val="2"/>
                <w:lang w:eastAsia="zh-CN" w:bidi="hi-IN"/>
              </w:rPr>
              <w:t>2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5" w:rsidRPr="004E27EA" w:rsidRDefault="00A56E45" w:rsidP="008F662D">
            <w:pPr>
              <w:snapToGrid w:val="0"/>
              <w:spacing w:after="160" w:line="259" w:lineRule="auto"/>
              <w:rPr>
                <w:rFonts w:eastAsia="Calibri"/>
                <w:lang w:val="kk-KZ" w:eastAsia="en-US"/>
              </w:rPr>
            </w:pPr>
            <w:r w:rsidRPr="004E27EA">
              <w:rPr>
                <w:rFonts w:eastAsia="Calibri"/>
                <w:lang w:val="kk-KZ" w:eastAsia="en-US"/>
              </w:rPr>
              <w:t xml:space="preserve">Номер, дата выдачи, срок действия, наименование органа, выдавшего свидетельство о присвоении квалификации </w:t>
            </w:r>
            <w:r w:rsidR="004D6DE6" w:rsidRPr="00823A0C">
              <w:rPr>
                <w:rFonts w:eastAsia="Calibri"/>
                <w:lang w:eastAsia="en-US"/>
              </w:rPr>
              <w:t>"</w:t>
            </w:r>
            <w:r w:rsidRPr="004E27EA">
              <w:rPr>
                <w:color w:val="000000"/>
                <w:lang w:val="kk-KZ"/>
              </w:rPr>
              <w:t>оценщик</w:t>
            </w:r>
            <w:r w:rsidR="004D6DE6" w:rsidRPr="00823A0C">
              <w:rPr>
                <w:rFonts w:eastAsia="Calibri"/>
                <w:lang w:eastAsia="en-US"/>
              </w:rPr>
              <w:t>"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5" w:rsidRPr="004E27EA" w:rsidRDefault="00A56E45" w:rsidP="008F662D">
            <w:pPr>
              <w:snapToGrid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A56E45" w:rsidRPr="004E27EA" w:rsidTr="008F662D">
        <w:trPr>
          <w:trHeight w:val="61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5" w:rsidRPr="004E27EA" w:rsidRDefault="00A56E45" w:rsidP="008F66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zh-CN" w:bidi="hi-IN"/>
              </w:rPr>
            </w:pPr>
            <w:r w:rsidRPr="004E27EA">
              <w:rPr>
                <w:rFonts w:eastAsia="Lucida Sans Unicode"/>
                <w:kern w:val="2"/>
                <w:lang w:eastAsia="zh-CN" w:bidi="hi-IN"/>
              </w:rPr>
              <w:t>3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5" w:rsidRPr="004E27EA" w:rsidRDefault="00A56E45" w:rsidP="008F662D">
            <w:pPr>
              <w:snapToGrid w:val="0"/>
              <w:spacing w:after="160" w:line="259" w:lineRule="auto"/>
              <w:rPr>
                <w:rFonts w:eastAsia="Calibri"/>
                <w:lang w:val="kk-KZ" w:eastAsia="en-US"/>
              </w:rPr>
            </w:pPr>
            <w:r w:rsidRPr="004E27EA">
              <w:rPr>
                <w:rFonts w:eastAsia="Calibri"/>
                <w:lang w:val="kk-KZ" w:eastAsia="en-US"/>
              </w:rPr>
              <w:t>Данные о членстве в Палате оценщиков (номер, дата, наименование органа, выдавшего свидетельство)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5" w:rsidRPr="004E27EA" w:rsidRDefault="00A56E45" w:rsidP="008F662D">
            <w:pPr>
              <w:snapToGrid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A56E45" w:rsidRPr="004E27EA" w:rsidTr="008F662D">
        <w:trPr>
          <w:trHeight w:val="61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5" w:rsidRPr="004E27EA" w:rsidRDefault="00A56E45" w:rsidP="008F662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zh-CN" w:bidi="hi-IN"/>
              </w:rPr>
            </w:pPr>
            <w:r w:rsidRPr="004E27EA">
              <w:rPr>
                <w:rFonts w:eastAsia="Lucida Sans Unicode"/>
                <w:kern w:val="2"/>
                <w:lang w:eastAsia="zh-CN" w:bidi="hi-IN"/>
              </w:rPr>
              <w:lastRenderedPageBreak/>
              <w:t>4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5" w:rsidRPr="004E27EA" w:rsidRDefault="00A56E45" w:rsidP="008F662D">
            <w:pPr>
              <w:snapToGrid w:val="0"/>
              <w:spacing w:after="160" w:line="259" w:lineRule="auto"/>
              <w:rPr>
                <w:rFonts w:eastAsia="Calibri"/>
                <w:lang w:val="kk-KZ" w:eastAsia="en-US"/>
              </w:rPr>
            </w:pPr>
            <w:r w:rsidRPr="004E27EA">
              <w:rPr>
                <w:rFonts w:eastAsia="Calibri"/>
                <w:lang w:val="kk-KZ" w:eastAsia="en-US"/>
              </w:rPr>
              <w:t>Полное и при наличии сокращенное наименование Оценщика, включая организационно-правовую форму (ИП)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5" w:rsidRPr="004E27EA" w:rsidRDefault="00A56E45" w:rsidP="008F662D">
            <w:pPr>
              <w:snapToGrid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A56E45" w:rsidRPr="004E27EA" w:rsidTr="008F662D">
        <w:trPr>
          <w:trHeight w:val="3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45" w:rsidRPr="004E27EA" w:rsidRDefault="00A56E45" w:rsidP="008F662D">
            <w:pPr>
              <w:snapToGrid w:val="0"/>
              <w:spacing w:after="160" w:line="259" w:lineRule="auto"/>
              <w:jc w:val="center"/>
              <w:rPr>
                <w:rFonts w:eastAsia="Calibri"/>
                <w:lang w:val="kk-KZ" w:eastAsia="en-US"/>
              </w:rPr>
            </w:pPr>
            <w:r w:rsidRPr="004E27EA">
              <w:rPr>
                <w:rFonts w:eastAsia="Calibri"/>
                <w:lang w:val="kk-KZ" w:eastAsia="en-US"/>
              </w:rPr>
              <w:t>5.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45" w:rsidRPr="004E27EA" w:rsidRDefault="00A56E45" w:rsidP="008F662D">
            <w:pPr>
              <w:snapToGrid w:val="0"/>
              <w:spacing w:after="160" w:line="259" w:lineRule="auto"/>
              <w:rPr>
                <w:rFonts w:eastAsia="Calibri"/>
                <w:lang w:val="kk-KZ" w:eastAsia="en-US"/>
              </w:rPr>
            </w:pPr>
            <w:r w:rsidRPr="004E27EA">
              <w:rPr>
                <w:rFonts w:eastAsia="Calibri"/>
                <w:lang w:val="kk-KZ" w:eastAsia="en-US"/>
              </w:rPr>
              <w:t>Индивидуальный идентификационный номер (ИИН)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5" w:rsidRPr="004E27EA" w:rsidRDefault="00A56E45" w:rsidP="008F662D">
            <w:pPr>
              <w:snapToGrid w:val="0"/>
              <w:spacing w:after="160" w:line="259" w:lineRule="auto"/>
              <w:rPr>
                <w:rFonts w:eastAsia="Calibri"/>
                <w:lang w:val="kk-KZ" w:eastAsia="en-US"/>
              </w:rPr>
            </w:pPr>
          </w:p>
        </w:tc>
      </w:tr>
      <w:tr w:rsidR="00A56E45" w:rsidRPr="004E27EA" w:rsidTr="008F662D">
        <w:trPr>
          <w:trHeight w:val="61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45" w:rsidRPr="004E27EA" w:rsidRDefault="00A56E45" w:rsidP="008F662D">
            <w:pPr>
              <w:snapToGrid w:val="0"/>
              <w:spacing w:after="160" w:line="259" w:lineRule="auto"/>
              <w:jc w:val="center"/>
              <w:rPr>
                <w:rFonts w:eastAsia="Calibri"/>
                <w:lang w:val="kk-KZ" w:eastAsia="en-US"/>
              </w:rPr>
            </w:pPr>
            <w:r w:rsidRPr="004E27EA">
              <w:rPr>
                <w:rFonts w:eastAsia="Calibri"/>
                <w:lang w:val="kk-KZ" w:eastAsia="en-US"/>
              </w:rPr>
              <w:t>6.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45" w:rsidRPr="004E27EA" w:rsidRDefault="00A56E45" w:rsidP="008F662D">
            <w:pPr>
              <w:snapToGrid w:val="0"/>
              <w:spacing w:after="160" w:line="259" w:lineRule="auto"/>
              <w:rPr>
                <w:rFonts w:eastAsia="Calibri"/>
                <w:lang w:val="kk-KZ" w:eastAsia="en-US"/>
              </w:rPr>
            </w:pPr>
            <w:r w:rsidRPr="004E27EA">
              <w:rPr>
                <w:rFonts w:eastAsia="Calibri"/>
                <w:lang w:val="kk-KZ" w:eastAsia="en-US"/>
              </w:rPr>
              <w:t>Вид документа, подтверждающего регистрацию ИП, дата его выдачи, номер (при наличии)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5" w:rsidRPr="004E27EA" w:rsidRDefault="00A56E45" w:rsidP="008F662D">
            <w:pPr>
              <w:snapToGrid w:val="0"/>
              <w:spacing w:after="160" w:line="259" w:lineRule="auto"/>
              <w:rPr>
                <w:rFonts w:eastAsia="Calibri"/>
                <w:lang w:val="kk-KZ" w:eastAsia="en-US"/>
              </w:rPr>
            </w:pPr>
          </w:p>
        </w:tc>
      </w:tr>
      <w:tr w:rsidR="00A56E45" w:rsidRPr="004E27EA" w:rsidTr="008F662D">
        <w:trPr>
          <w:trHeight w:val="61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45" w:rsidRPr="004E27EA" w:rsidRDefault="00A56E45" w:rsidP="008F662D">
            <w:pPr>
              <w:snapToGrid w:val="0"/>
              <w:spacing w:after="160" w:line="259" w:lineRule="auto"/>
              <w:jc w:val="center"/>
              <w:rPr>
                <w:rFonts w:eastAsia="Calibri"/>
                <w:lang w:val="kk-KZ" w:eastAsia="en-US"/>
              </w:rPr>
            </w:pPr>
            <w:r w:rsidRPr="004E27EA">
              <w:rPr>
                <w:rFonts w:eastAsia="Calibri"/>
                <w:lang w:val="kk-KZ" w:eastAsia="en-US"/>
              </w:rPr>
              <w:t>7.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45" w:rsidRPr="004E27EA" w:rsidRDefault="00A56E45" w:rsidP="008F662D">
            <w:pPr>
              <w:snapToGrid w:val="0"/>
              <w:spacing w:after="160" w:line="259" w:lineRule="auto"/>
              <w:rPr>
                <w:rFonts w:eastAsia="Calibri"/>
                <w:lang w:val="kk-KZ" w:eastAsia="en-US"/>
              </w:rPr>
            </w:pPr>
            <w:r w:rsidRPr="004E27EA">
              <w:rPr>
                <w:rFonts w:eastAsia="Calibri"/>
                <w:lang w:val="kk-KZ" w:eastAsia="en-US"/>
              </w:rPr>
              <w:t>Наименование регистрирующего органа, дата и место регистрации (перерегистрации)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5" w:rsidRPr="004E27EA" w:rsidRDefault="00A56E45" w:rsidP="008F662D">
            <w:pPr>
              <w:snapToGrid w:val="0"/>
              <w:spacing w:after="160" w:line="259" w:lineRule="auto"/>
              <w:rPr>
                <w:rFonts w:eastAsia="Calibri"/>
                <w:lang w:val="kk-KZ" w:eastAsia="en-US"/>
              </w:rPr>
            </w:pPr>
          </w:p>
        </w:tc>
      </w:tr>
      <w:tr w:rsidR="00A56E45" w:rsidRPr="004E27EA" w:rsidTr="008F662D">
        <w:trPr>
          <w:trHeight w:val="3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45" w:rsidRPr="004E27EA" w:rsidRDefault="00A56E45" w:rsidP="008F662D">
            <w:pPr>
              <w:snapToGrid w:val="0"/>
              <w:spacing w:after="160" w:line="259" w:lineRule="auto"/>
              <w:jc w:val="center"/>
              <w:rPr>
                <w:rFonts w:eastAsia="Calibri"/>
                <w:lang w:val="kk-KZ" w:eastAsia="en-US"/>
              </w:rPr>
            </w:pPr>
            <w:r w:rsidRPr="004E27EA">
              <w:rPr>
                <w:rFonts w:eastAsia="Calibri"/>
                <w:lang w:val="kk-KZ" w:eastAsia="en-US"/>
              </w:rPr>
              <w:t>8.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45" w:rsidRPr="004E27EA" w:rsidRDefault="00A56E45" w:rsidP="008F662D">
            <w:pPr>
              <w:snapToGrid w:val="0"/>
              <w:spacing w:after="160" w:line="259" w:lineRule="auto"/>
              <w:rPr>
                <w:rFonts w:eastAsia="Calibri"/>
                <w:lang w:val="kk-KZ" w:eastAsia="en-US"/>
              </w:rPr>
            </w:pPr>
            <w:r w:rsidRPr="004E27EA">
              <w:rPr>
                <w:rFonts w:eastAsia="Calibri"/>
                <w:lang w:val="kk-KZ" w:eastAsia="en-US"/>
              </w:rPr>
              <w:t>Банковские реквизиты (ИИК, БИК)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5" w:rsidRPr="004E27EA" w:rsidRDefault="00A56E45" w:rsidP="008F662D">
            <w:pPr>
              <w:snapToGrid w:val="0"/>
              <w:spacing w:after="160" w:line="259" w:lineRule="auto"/>
              <w:rPr>
                <w:rFonts w:eastAsia="Calibri"/>
                <w:lang w:val="kk-KZ" w:eastAsia="en-US"/>
              </w:rPr>
            </w:pPr>
          </w:p>
        </w:tc>
      </w:tr>
      <w:tr w:rsidR="00A56E45" w:rsidRPr="004E27EA" w:rsidTr="008F662D">
        <w:trPr>
          <w:trHeight w:val="19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45" w:rsidRPr="004E27EA" w:rsidRDefault="00A56E45" w:rsidP="008F662D">
            <w:pPr>
              <w:snapToGrid w:val="0"/>
              <w:spacing w:after="160" w:line="259" w:lineRule="auto"/>
              <w:jc w:val="center"/>
              <w:rPr>
                <w:rFonts w:eastAsia="Calibri"/>
                <w:lang w:val="kk-KZ" w:eastAsia="en-US"/>
              </w:rPr>
            </w:pPr>
            <w:r w:rsidRPr="004E27EA">
              <w:rPr>
                <w:rFonts w:eastAsia="Calibri"/>
                <w:lang w:val="kk-KZ" w:eastAsia="en-US"/>
              </w:rPr>
              <w:t>9.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45" w:rsidRPr="004E27EA" w:rsidRDefault="00A56E45" w:rsidP="008F662D">
            <w:pPr>
              <w:snapToGrid w:val="0"/>
              <w:spacing w:after="160" w:line="259" w:lineRule="auto"/>
              <w:rPr>
                <w:rFonts w:eastAsia="Calibri"/>
                <w:lang w:val="kk-KZ" w:eastAsia="en-US"/>
              </w:rPr>
            </w:pPr>
            <w:r w:rsidRPr="004E27EA">
              <w:rPr>
                <w:rFonts w:eastAsia="Calibri"/>
                <w:lang w:val="kk-KZ" w:eastAsia="en-US"/>
              </w:rPr>
              <w:t xml:space="preserve">Адрес регистрации ИП 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5" w:rsidRPr="004E27EA" w:rsidRDefault="00A56E45" w:rsidP="008F662D">
            <w:pPr>
              <w:snapToGrid w:val="0"/>
              <w:spacing w:after="160" w:line="259" w:lineRule="auto"/>
              <w:ind w:left="720"/>
              <w:rPr>
                <w:rFonts w:eastAsia="Calibri"/>
                <w:lang w:val="kk-KZ" w:eastAsia="en-US"/>
              </w:rPr>
            </w:pPr>
          </w:p>
        </w:tc>
      </w:tr>
      <w:tr w:rsidR="00A56E45" w:rsidRPr="004E27EA" w:rsidTr="008F662D">
        <w:trPr>
          <w:trHeight w:val="61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45" w:rsidRPr="004E27EA" w:rsidRDefault="00A56E45" w:rsidP="008F662D">
            <w:pPr>
              <w:snapToGrid w:val="0"/>
              <w:spacing w:after="160" w:line="259" w:lineRule="auto"/>
              <w:jc w:val="center"/>
              <w:rPr>
                <w:rFonts w:eastAsia="Calibri"/>
                <w:lang w:val="kk-KZ" w:eastAsia="en-US"/>
              </w:rPr>
            </w:pPr>
            <w:r w:rsidRPr="004E27EA">
              <w:rPr>
                <w:rFonts w:eastAsia="Calibri"/>
                <w:lang w:val="kk-KZ" w:eastAsia="en-US"/>
              </w:rPr>
              <w:t>10.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45" w:rsidRPr="004E27EA" w:rsidRDefault="00A56E45" w:rsidP="008F662D">
            <w:pPr>
              <w:snapToGrid w:val="0"/>
              <w:spacing w:after="160" w:line="259" w:lineRule="auto"/>
              <w:rPr>
                <w:rFonts w:eastAsia="Calibri"/>
                <w:lang w:val="kk-KZ" w:eastAsia="en-US"/>
              </w:rPr>
            </w:pPr>
            <w:r w:rsidRPr="004E27EA">
              <w:rPr>
                <w:rFonts w:eastAsia="Calibri"/>
                <w:lang w:val="kk-KZ" w:eastAsia="en-US"/>
              </w:rPr>
              <w:t>Адрес фактического местонахождения (при совпадении с адресом регистрации  ИП не заполняется)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5" w:rsidRPr="004E27EA" w:rsidRDefault="00A56E45" w:rsidP="008F662D">
            <w:pPr>
              <w:snapToGrid w:val="0"/>
              <w:spacing w:after="160" w:line="259" w:lineRule="auto"/>
              <w:ind w:left="720"/>
              <w:rPr>
                <w:rFonts w:eastAsia="Calibri"/>
                <w:lang w:val="kk-KZ" w:eastAsia="en-US"/>
              </w:rPr>
            </w:pPr>
          </w:p>
        </w:tc>
      </w:tr>
      <w:tr w:rsidR="00A56E45" w:rsidRPr="004E27EA" w:rsidTr="008F662D">
        <w:trPr>
          <w:trHeight w:val="38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45" w:rsidRPr="004E27EA" w:rsidRDefault="00A56E45" w:rsidP="008F662D">
            <w:pPr>
              <w:snapToGrid w:val="0"/>
              <w:spacing w:after="160" w:line="259" w:lineRule="auto"/>
              <w:jc w:val="center"/>
              <w:rPr>
                <w:rFonts w:eastAsia="Calibri"/>
                <w:lang w:val="kk-KZ" w:eastAsia="en-US"/>
              </w:rPr>
            </w:pPr>
            <w:r w:rsidRPr="004E27EA">
              <w:rPr>
                <w:rFonts w:eastAsia="Calibri"/>
                <w:lang w:val="kk-KZ" w:eastAsia="en-US"/>
              </w:rPr>
              <w:t>11.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45" w:rsidRPr="004E27EA" w:rsidRDefault="00A56E45" w:rsidP="008F662D">
            <w:pPr>
              <w:snapToGrid w:val="0"/>
              <w:spacing w:after="160" w:line="259" w:lineRule="auto"/>
              <w:rPr>
                <w:rFonts w:eastAsia="Calibri"/>
                <w:lang w:val="kk-KZ" w:eastAsia="en-US"/>
              </w:rPr>
            </w:pPr>
            <w:r w:rsidRPr="004E27EA">
              <w:rPr>
                <w:rFonts w:eastAsia="Calibri"/>
                <w:lang w:val="kk-KZ" w:eastAsia="en-US"/>
              </w:rPr>
              <w:t>Номер</w:t>
            </w:r>
            <w:r w:rsidRPr="004E27EA">
              <w:rPr>
                <w:lang w:val="kk-KZ" w:eastAsia="en-US"/>
              </w:rPr>
              <w:t xml:space="preserve"> </w:t>
            </w:r>
            <w:r w:rsidRPr="004E27EA">
              <w:rPr>
                <w:rFonts w:eastAsia="Calibri"/>
                <w:lang w:val="kk-KZ" w:eastAsia="en-US"/>
              </w:rPr>
              <w:t>телефона,</w:t>
            </w:r>
            <w:r w:rsidRPr="004E27EA">
              <w:rPr>
                <w:lang w:val="kk-KZ" w:eastAsia="en-US"/>
              </w:rPr>
              <w:t xml:space="preserve"> </w:t>
            </w:r>
            <w:r w:rsidRPr="004E27EA">
              <w:rPr>
                <w:rFonts w:eastAsia="Calibri"/>
                <w:lang w:val="kk-KZ" w:eastAsia="en-US"/>
              </w:rPr>
              <w:t>адреса</w:t>
            </w:r>
            <w:r w:rsidRPr="004E27EA">
              <w:rPr>
                <w:lang w:val="kk-KZ" w:eastAsia="en-US"/>
              </w:rPr>
              <w:t xml:space="preserve"> </w:t>
            </w:r>
            <w:r w:rsidRPr="004E27EA">
              <w:rPr>
                <w:rFonts w:eastAsia="Calibri"/>
                <w:lang w:val="kk-KZ" w:eastAsia="en-US"/>
              </w:rPr>
              <w:t>email</w:t>
            </w:r>
            <w:r w:rsidRPr="004E27EA">
              <w:rPr>
                <w:lang w:val="kk-KZ" w:eastAsia="en-US"/>
              </w:rPr>
              <w:t xml:space="preserve"> </w:t>
            </w:r>
            <w:r w:rsidRPr="004E27EA">
              <w:rPr>
                <w:rFonts w:eastAsia="Calibri"/>
                <w:lang w:val="kk-KZ" w:eastAsia="en-US"/>
              </w:rPr>
              <w:t>и</w:t>
            </w:r>
            <w:r w:rsidRPr="004E27EA">
              <w:rPr>
                <w:lang w:val="kk-KZ" w:eastAsia="en-US"/>
              </w:rPr>
              <w:t xml:space="preserve"> </w:t>
            </w:r>
            <w:r w:rsidRPr="004E27EA">
              <w:rPr>
                <w:rFonts w:eastAsia="Calibri"/>
                <w:lang w:val="kk-KZ" w:eastAsia="en-US"/>
              </w:rPr>
              <w:t>сайта</w:t>
            </w:r>
            <w:r w:rsidRPr="004E27EA">
              <w:rPr>
                <w:lang w:val="kk-KZ" w:eastAsia="en-US"/>
              </w:rPr>
              <w:t xml:space="preserve"> 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5" w:rsidRPr="004E27EA" w:rsidRDefault="00A56E45" w:rsidP="008F662D">
            <w:pPr>
              <w:snapToGrid w:val="0"/>
              <w:spacing w:after="160" w:line="259" w:lineRule="auto"/>
              <w:rPr>
                <w:rFonts w:eastAsia="Calibri"/>
                <w:lang w:val="kk-KZ" w:eastAsia="en-US"/>
              </w:rPr>
            </w:pPr>
          </w:p>
        </w:tc>
      </w:tr>
    </w:tbl>
    <w:p w:rsidR="00A56E45" w:rsidRPr="004E27EA" w:rsidRDefault="00A56E45" w:rsidP="00A56E45">
      <w:pPr>
        <w:widowControl w:val="0"/>
        <w:tabs>
          <w:tab w:val="left" w:pos="743"/>
        </w:tabs>
        <w:autoSpaceDE w:val="0"/>
        <w:autoSpaceDN w:val="0"/>
        <w:adjustRightInd w:val="0"/>
        <w:ind w:firstLine="400"/>
        <w:jc w:val="both"/>
        <w:rPr>
          <w:rFonts w:eastAsia="Calibri"/>
          <w:lang w:eastAsia="en-US"/>
        </w:rPr>
      </w:pPr>
    </w:p>
    <w:p w:rsidR="00A56E45" w:rsidRPr="004E27EA" w:rsidRDefault="00A56E45" w:rsidP="00A56E45">
      <w:pPr>
        <w:widowControl w:val="0"/>
        <w:tabs>
          <w:tab w:val="left" w:pos="743"/>
        </w:tabs>
        <w:autoSpaceDE w:val="0"/>
        <w:autoSpaceDN w:val="0"/>
        <w:adjustRightInd w:val="0"/>
        <w:ind w:firstLine="400"/>
        <w:jc w:val="both"/>
        <w:rPr>
          <w:rFonts w:eastAsia="Calibri"/>
          <w:lang w:eastAsia="en-US"/>
        </w:rPr>
      </w:pPr>
    </w:p>
    <w:p w:rsidR="00A56E45" w:rsidRPr="004E27EA" w:rsidRDefault="00A56E45" w:rsidP="00A56E45">
      <w:pPr>
        <w:widowControl w:val="0"/>
        <w:tabs>
          <w:tab w:val="left" w:pos="743"/>
        </w:tabs>
        <w:autoSpaceDE w:val="0"/>
        <w:autoSpaceDN w:val="0"/>
        <w:adjustRightInd w:val="0"/>
        <w:ind w:firstLine="400"/>
        <w:jc w:val="both"/>
        <w:rPr>
          <w:rFonts w:eastAsia="Calibri"/>
          <w:lang w:eastAsia="en-US"/>
        </w:rPr>
      </w:pPr>
      <w:r w:rsidRPr="004E27EA">
        <w:rPr>
          <w:rFonts w:eastAsia="Calibri"/>
          <w:lang w:eastAsia="en-US"/>
        </w:rPr>
        <w:t>Сведения о Юридическом лице, с которым Оценщик заключил трудовой договор: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13"/>
        <w:gridCol w:w="3317"/>
      </w:tblGrid>
      <w:tr w:rsidR="00A56E45" w:rsidRPr="004E27EA" w:rsidTr="008F662D">
        <w:trPr>
          <w:trHeight w:val="3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5" w:rsidRPr="004E27EA" w:rsidRDefault="00A56E45" w:rsidP="008F662D">
            <w:pPr>
              <w:snapToGrid w:val="0"/>
              <w:spacing w:after="160" w:line="259" w:lineRule="auto"/>
              <w:jc w:val="center"/>
              <w:rPr>
                <w:rFonts w:eastAsia="Calibri"/>
                <w:lang w:val="kk-KZ" w:eastAsia="en-US"/>
              </w:rPr>
            </w:pPr>
            <w:r w:rsidRPr="004E27EA">
              <w:rPr>
                <w:rFonts w:eastAsia="Calibri"/>
                <w:lang w:val="kk-KZ" w:eastAsia="en-US"/>
              </w:rPr>
              <w:t>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45" w:rsidRPr="004E27EA" w:rsidRDefault="00A56E45" w:rsidP="008F662D">
            <w:pPr>
              <w:snapToGrid w:val="0"/>
              <w:spacing w:after="160" w:line="259" w:lineRule="auto"/>
              <w:rPr>
                <w:rFonts w:eastAsia="Calibri"/>
                <w:lang w:val="kk-KZ" w:eastAsia="en-US"/>
              </w:rPr>
            </w:pPr>
            <w:r w:rsidRPr="004E27EA">
              <w:rPr>
                <w:rFonts w:eastAsia="Calibri"/>
                <w:lang w:val="kk-KZ" w:eastAsia="en-US"/>
              </w:rPr>
              <w:t>Полное и при наличии сокращенное наименование ЮЛ, включая организационно-правовую форму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5" w:rsidRPr="004E27EA" w:rsidRDefault="00A56E45" w:rsidP="008F662D">
            <w:pPr>
              <w:snapToGrid w:val="0"/>
              <w:spacing w:after="160" w:line="259" w:lineRule="auto"/>
              <w:rPr>
                <w:rFonts w:eastAsia="Calibri"/>
                <w:lang w:val="kk-KZ" w:eastAsia="en-US"/>
              </w:rPr>
            </w:pPr>
          </w:p>
        </w:tc>
      </w:tr>
      <w:tr w:rsidR="00A56E45" w:rsidRPr="004E27EA" w:rsidTr="008F662D">
        <w:trPr>
          <w:trHeight w:val="3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5" w:rsidRPr="004E27EA" w:rsidRDefault="00A56E45" w:rsidP="008F662D">
            <w:pPr>
              <w:snapToGrid w:val="0"/>
              <w:spacing w:after="160" w:line="259" w:lineRule="auto"/>
              <w:jc w:val="center"/>
              <w:rPr>
                <w:rFonts w:eastAsia="Calibri"/>
                <w:lang w:val="kk-KZ" w:eastAsia="en-US"/>
              </w:rPr>
            </w:pPr>
            <w:r w:rsidRPr="004E27EA">
              <w:rPr>
                <w:rFonts w:eastAsia="Calibri"/>
                <w:lang w:val="kk-KZ" w:eastAsia="en-US"/>
              </w:rPr>
              <w:t>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5" w:rsidRPr="004E27EA" w:rsidRDefault="00A56E45" w:rsidP="008F662D">
            <w:pPr>
              <w:snapToGrid w:val="0"/>
              <w:spacing w:after="160" w:line="259" w:lineRule="auto"/>
              <w:rPr>
                <w:rFonts w:eastAsia="Calibri"/>
                <w:lang w:val="kk-KZ" w:eastAsia="en-US"/>
              </w:rPr>
            </w:pPr>
            <w:r w:rsidRPr="004E27EA">
              <w:rPr>
                <w:rFonts w:eastAsia="Calibri"/>
                <w:lang w:val="kk-KZ" w:eastAsia="en-US"/>
              </w:rPr>
              <w:t>Бизнес-идентификационный номер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5" w:rsidRPr="004E27EA" w:rsidRDefault="00A56E45" w:rsidP="008F662D">
            <w:pPr>
              <w:snapToGrid w:val="0"/>
              <w:spacing w:after="160" w:line="259" w:lineRule="auto"/>
              <w:rPr>
                <w:rFonts w:eastAsia="Calibri"/>
                <w:lang w:val="kk-KZ" w:eastAsia="en-US"/>
              </w:rPr>
            </w:pPr>
          </w:p>
        </w:tc>
      </w:tr>
      <w:tr w:rsidR="00A56E45" w:rsidRPr="004E27EA" w:rsidTr="008F662D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5" w:rsidRPr="004E27EA" w:rsidRDefault="00A56E45" w:rsidP="008F662D">
            <w:pPr>
              <w:snapToGrid w:val="0"/>
              <w:spacing w:after="160" w:line="259" w:lineRule="auto"/>
              <w:jc w:val="center"/>
              <w:rPr>
                <w:rFonts w:eastAsia="Calibri"/>
                <w:lang w:val="kk-KZ" w:eastAsia="en-US"/>
              </w:rPr>
            </w:pPr>
            <w:r w:rsidRPr="004E27EA">
              <w:rPr>
                <w:rFonts w:eastAsia="Calibri"/>
                <w:lang w:val="kk-KZ" w:eastAsia="en-US"/>
              </w:rPr>
              <w:t>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45" w:rsidRPr="004E27EA" w:rsidRDefault="00A56E45" w:rsidP="008F662D">
            <w:pPr>
              <w:snapToGrid w:val="0"/>
              <w:spacing w:after="160" w:line="259" w:lineRule="auto"/>
              <w:rPr>
                <w:rFonts w:eastAsia="Calibri"/>
                <w:lang w:val="kk-KZ" w:eastAsia="en-US"/>
              </w:rPr>
            </w:pPr>
            <w:r w:rsidRPr="004E27EA">
              <w:rPr>
                <w:rFonts w:eastAsia="Calibri"/>
                <w:lang w:val="kk-KZ" w:eastAsia="en-US"/>
              </w:rPr>
              <w:t>Вид документа, подтверждающего регистрацию, дата его выдачи, номер (при наличии)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5" w:rsidRPr="004E27EA" w:rsidRDefault="00A56E45" w:rsidP="008F662D">
            <w:pPr>
              <w:snapToGrid w:val="0"/>
              <w:spacing w:after="160" w:line="259" w:lineRule="auto"/>
              <w:rPr>
                <w:rFonts w:eastAsia="Calibri"/>
                <w:lang w:val="kk-KZ" w:eastAsia="en-US"/>
              </w:rPr>
            </w:pPr>
          </w:p>
        </w:tc>
      </w:tr>
      <w:tr w:rsidR="00A56E45" w:rsidRPr="004E27EA" w:rsidTr="008F662D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5" w:rsidRPr="004E27EA" w:rsidRDefault="00A56E45" w:rsidP="008F662D">
            <w:pPr>
              <w:snapToGrid w:val="0"/>
              <w:spacing w:after="160" w:line="259" w:lineRule="auto"/>
              <w:jc w:val="center"/>
              <w:rPr>
                <w:rFonts w:eastAsia="Calibri"/>
                <w:lang w:val="kk-KZ" w:eastAsia="en-US"/>
              </w:rPr>
            </w:pPr>
            <w:r w:rsidRPr="004E27EA">
              <w:rPr>
                <w:rFonts w:eastAsia="Calibri"/>
                <w:lang w:val="kk-KZ" w:eastAsia="en-US"/>
              </w:rPr>
              <w:t>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45" w:rsidRPr="004E27EA" w:rsidRDefault="00A56E45" w:rsidP="008F662D">
            <w:pPr>
              <w:snapToGrid w:val="0"/>
              <w:spacing w:after="160" w:line="259" w:lineRule="auto"/>
              <w:rPr>
                <w:rFonts w:eastAsia="Calibri"/>
                <w:lang w:val="kk-KZ" w:eastAsia="en-US"/>
              </w:rPr>
            </w:pPr>
            <w:r w:rsidRPr="004E27EA">
              <w:rPr>
                <w:rFonts w:eastAsia="Calibri"/>
                <w:lang w:val="kk-KZ" w:eastAsia="en-US"/>
              </w:rPr>
              <w:t>Наименование регистрирующего органа, дата и место регистрации (перерегистрации)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5" w:rsidRPr="004E27EA" w:rsidRDefault="00A56E45" w:rsidP="008F662D">
            <w:pPr>
              <w:snapToGrid w:val="0"/>
              <w:spacing w:after="160" w:line="259" w:lineRule="auto"/>
              <w:rPr>
                <w:rFonts w:eastAsia="Calibri"/>
                <w:lang w:val="kk-KZ" w:eastAsia="en-US"/>
              </w:rPr>
            </w:pPr>
          </w:p>
        </w:tc>
      </w:tr>
      <w:tr w:rsidR="00A56E45" w:rsidRPr="004E27EA" w:rsidTr="008F662D">
        <w:trPr>
          <w:trHeight w:val="3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5" w:rsidRPr="004E27EA" w:rsidRDefault="00A56E45" w:rsidP="008F662D">
            <w:pPr>
              <w:snapToGrid w:val="0"/>
              <w:spacing w:after="160" w:line="259" w:lineRule="auto"/>
              <w:jc w:val="center"/>
              <w:rPr>
                <w:rFonts w:eastAsia="Calibri"/>
                <w:lang w:val="kk-KZ" w:eastAsia="en-US"/>
              </w:rPr>
            </w:pPr>
            <w:r w:rsidRPr="004E27EA">
              <w:rPr>
                <w:rFonts w:eastAsia="Calibri"/>
                <w:lang w:val="kk-KZ" w:eastAsia="en-US"/>
              </w:rPr>
              <w:t>5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45" w:rsidRPr="004E27EA" w:rsidRDefault="00A56E45" w:rsidP="008F662D">
            <w:pPr>
              <w:snapToGrid w:val="0"/>
              <w:spacing w:after="160" w:line="259" w:lineRule="auto"/>
              <w:rPr>
                <w:rFonts w:eastAsia="Calibri"/>
                <w:lang w:val="kk-KZ" w:eastAsia="en-US"/>
              </w:rPr>
            </w:pPr>
            <w:r w:rsidRPr="004E27EA">
              <w:rPr>
                <w:rFonts w:eastAsia="Calibri"/>
                <w:lang w:val="kk-KZ" w:eastAsia="en-US"/>
              </w:rPr>
              <w:t>Номер, дата подписанного с Оценщиком трудового договора,  а также приказ о приеме на работу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5" w:rsidRPr="004E27EA" w:rsidRDefault="00A56E45" w:rsidP="008F662D">
            <w:pPr>
              <w:snapToGrid w:val="0"/>
              <w:spacing w:after="160" w:line="259" w:lineRule="auto"/>
              <w:rPr>
                <w:rFonts w:eastAsia="Calibri"/>
                <w:lang w:val="kk-KZ" w:eastAsia="en-US"/>
              </w:rPr>
            </w:pPr>
          </w:p>
        </w:tc>
      </w:tr>
      <w:tr w:rsidR="00A56E45" w:rsidRPr="004E27EA" w:rsidTr="008F662D">
        <w:trPr>
          <w:trHeight w:val="1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5" w:rsidRPr="004E27EA" w:rsidRDefault="00A56E45" w:rsidP="008F662D">
            <w:pPr>
              <w:snapToGrid w:val="0"/>
              <w:spacing w:after="160" w:line="259" w:lineRule="auto"/>
              <w:jc w:val="center"/>
              <w:rPr>
                <w:rFonts w:eastAsia="Calibri"/>
                <w:lang w:val="kk-KZ" w:eastAsia="en-US"/>
              </w:rPr>
            </w:pPr>
            <w:r w:rsidRPr="004E27EA">
              <w:rPr>
                <w:rFonts w:eastAsia="Calibri"/>
                <w:lang w:val="kk-KZ" w:eastAsia="en-US"/>
              </w:rPr>
              <w:t>6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45" w:rsidRPr="004E27EA" w:rsidRDefault="00A56E45" w:rsidP="008F662D">
            <w:pPr>
              <w:snapToGrid w:val="0"/>
              <w:spacing w:after="160" w:line="259" w:lineRule="auto"/>
              <w:rPr>
                <w:rFonts w:eastAsia="Calibri"/>
                <w:lang w:val="kk-KZ" w:eastAsia="en-US"/>
              </w:rPr>
            </w:pPr>
            <w:r w:rsidRPr="004E27EA">
              <w:rPr>
                <w:rFonts w:eastAsia="Calibri"/>
                <w:lang w:val="kk-KZ" w:eastAsia="en-US"/>
              </w:rPr>
              <w:t xml:space="preserve">Юридический адрес 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5" w:rsidRPr="004E27EA" w:rsidRDefault="00A56E45" w:rsidP="008F662D">
            <w:pPr>
              <w:snapToGrid w:val="0"/>
              <w:spacing w:after="160" w:line="259" w:lineRule="auto"/>
              <w:ind w:left="720"/>
              <w:rPr>
                <w:rFonts w:eastAsia="Calibri"/>
                <w:lang w:val="kk-KZ" w:eastAsia="en-US"/>
              </w:rPr>
            </w:pPr>
          </w:p>
        </w:tc>
      </w:tr>
      <w:tr w:rsidR="00A56E45" w:rsidRPr="004E27EA" w:rsidTr="008F662D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5" w:rsidRPr="004E27EA" w:rsidRDefault="00A56E45" w:rsidP="008F662D">
            <w:pPr>
              <w:snapToGrid w:val="0"/>
              <w:spacing w:after="160" w:line="259" w:lineRule="auto"/>
              <w:jc w:val="center"/>
              <w:rPr>
                <w:rFonts w:eastAsia="Calibri"/>
                <w:lang w:val="kk-KZ" w:eastAsia="en-US"/>
              </w:rPr>
            </w:pPr>
            <w:r w:rsidRPr="004E27EA">
              <w:rPr>
                <w:rFonts w:eastAsia="Calibri"/>
                <w:lang w:val="kk-KZ" w:eastAsia="en-US"/>
              </w:rPr>
              <w:t>7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45" w:rsidRPr="004E27EA" w:rsidRDefault="00A56E45" w:rsidP="008F662D">
            <w:pPr>
              <w:snapToGrid w:val="0"/>
              <w:spacing w:after="160" w:line="259" w:lineRule="auto"/>
              <w:rPr>
                <w:rFonts w:eastAsia="Calibri"/>
                <w:lang w:val="kk-KZ" w:eastAsia="en-US"/>
              </w:rPr>
            </w:pPr>
            <w:r w:rsidRPr="004E27EA">
              <w:rPr>
                <w:rFonts w:eastAsia="Calibri"/>
                <w:lang w:val="kk-KZ" w:eastAsia="en-US"/>
              </w:rPr>
              <w:t>Адрес фактического местонахождения (при совпадении с юридическим адресом не заполняется)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5" w:rsidRPr="004E27EA" w:rsidRDefault="00A56E45" w:rsidP="008F662D">
            <w:pPr>
              <w:snapToGrid w:val="0"/>
              <w:spacing w:after="160" w:line="259" w:lineRule="auto"/>
              <w:ind w:left="720"/>
              <w:rPr>
                <w:rFonts w:eastAsia="Calibri"/>
                <w:lang w:val="kk-KZ" w:eastAsia="en-US"/>
              </w:rPr>
            </w:pPr>
          </w:p>
        </w:tc>
      </w:tr>
      <w:tr w:rsidR="00A56E45" w:rsidRPr="004E27EA" w:rsidTr="008F662D">
        <w:trPr>
          <w:trHeight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5" w:rsidRPr="004E27EA" w:rsidRDefault="00A56E45" w:rsidP="008F662D">
            <w:pPr>
              <w:snapToGrid w:val="0"/>
              <w:spacing w:after="160" w:line="259" w:lineRule="auto"/>
              <w:jc w:val="center"/>
              <w:rPr>
                <w:rFonts w:eastAsia="Calibri"/>
                <w:lang w:val="kk-KZ" w:eastAsia="en-US"/>
              </w:rPr>
            </w:pPr>
            <w:r w:rsidRPr="004E27EA">
              <w:rPr>
                <w:rFonts w:eastAsia="Calibri"/>
                <w:lang w:val="kk-KZ" w:eastAsia="en-US"/>
              </w:rPr>
              <w:t>8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45" w:rsidRPr="004E27EA" w:rsidRDefault="00A56E45" w:rsidP="008F662D">
            <w:pPr>
              <w:snapToGrid w:val="0"/>
              <w:spacing w:after="160" w:line="259" w:lineRule="auto"/>
              <w:rPr>
                <w:rFonts w:eastAsia="Calibri"/>
                <w:lang w:val="kk-KZ" w:eastAsia="en-US"/>
              </w:rPr>
            </w:pPr>
            <w:r w:rsidRPr="004E27EA">
              <w:rPr>
                <w:rFonts w:eastAsia="Calibri"/>
                <w:lang w:val="kk-KZ" w:eastAsia="en-US"/>
              </w:rPr>
              <w:t>Номер</w:t>
            </w:r>
            <w:r w:rsidRPr="004E27EA">
              <w:rPr>
                <w:lang w:val="kk-KZ" w:eastAsia="en-US"/>
              </w:rPr>
              <w:t xml:space="preserve"> </w:t>
            </w:r>
            <w:r w:rsidRPr="004E27EA">
              <w:rPr>
                <w:rFonts w:eastAsia="Calibri"/>
                <w:lang w:val="kk-KZ" w:eastAsia="en-US"/>
              </w:rPr>
              <w:t>телефона,</w:t>
            </w:r>
            <w:r w:rsidRPr="004E27EA">
              <w:rPr>
                <w:lang w:val="kk-KZ" w:eastAsia="en-US"/>
              </w:rPr>
              <w:t xml:space="preserve"> </w:t>
            </w:r>
            <w:r w:rsidRPr="004E27EA">
              <w:rPr>
                <w:rFonts w:eastAsia="Calibri"/>
                <w:lang w:val="kk-KZ" w:eastAsia="en-US"/>
              </w:rPr>
              <w:t>адреса</w:t>
            </w:r>
            <w:r w:rsidRPr="004E27EA">
              <w:rPr>
                <w:lang w:val="kk-KZ" w:eastAsia="en-US"/>
              </w:rPr>
              <w:t xml:space="preserve"> </w:t>
            </w:r>
            <w:r w:rsidRPr="004E27EA">
              <w:rPr>
                <w:rFonts w:eastAsia="Calibri"/>
                <w:lang w:val="kk-KZ" w:eastAsia="en-US"/>
              </w:rPr>
              <w:t>email</w:t>
            </w:r>
            <w:r w:rsidRPr="004E27EA">
              <w:rPr>
                <w:lang w:val="kk-KZ" w:eastAsia="en-US"/>
              </w:rPr>
              <w:t xml:space="preserve"> </w:t>
            </w:r>
            <w:r w:rsidRPr="004E27EA">
              <w:rPr>
                <w:rFonts w:eastAsia="Calibri"/>
                <w:lang w:val="kk-KZ" w:eastAsia="en-US"/>
              </w:rPr>
              <w:t>и</w:t>
            </w:r>
            <w:r w:rsidRPr="004E27EA">
              <w:rPr>
                <w:lang w:val="kk-KZ" w:eastAsia="en-US"/>
              </w:rPr>
              <w:t xml:space="preserve"> </w:t>
            </w:r>
            <w:r w:rsidRPr="004E27EA">
              <w:rPr>
                <w:rFonts w:eastAsia="Calibri"/>
                <w:lang w:val="kk-KZ" w:eastAsia="en-US"/>
              </w:rPr>
              <w:t>сайта</w:t>
            </w:r>
            <w:r w:rsidRPr="004E27EA">
              <w:rPr>
                <w:lang w:val="kk-KZ" w:eastAsia="en-US"/>
              </w:rPr>
              <w:t xml:space="preserve"> 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45" w:rsidRPr="004E27EA" w:rsidRDefault="00A56E45" w:rsidP="008F662D">
            <w:pPr>
              <w:snapToGrid w:val="0"/>
              <w:spacing w:after="160" w:line="259" w:lineRule="auto"/>
              <w:rPr>
                <w:rFonts w:eastAsia="Calibri"/>
                <w:lang w:val="kk-KZ" w:eastAsia="en-US"/>
              </w:rPr>
            </w:pPr>
          </w:p>
        </w:tc>
      </w:tr>
    </w:tbl>
    <w:p w:rsidR="00A56E45" w:rsidRPr="004E27EA" w:rsidRDefault="00A56E45" w:rsidP="00A56E45">
      <w:pPr>
        <w:spacing w:after="160" w:line="259" w:lineRule="auto"/>
        <w:jc w:val="both"/>
        <w:rPr>
          <w:color w:val="000000"/>
        </w:rPr>
      </w:pPr>
    </w:p>
    <w:p w:rsidR="00A56E45" w:rsidRPr="004E27EA" w:rsidRDefault="00A56E45" w:rsidP="00A56E45">
      <w:pPr>
        <w:spacing w:after="160" w:line="259" w:lineRule="auto"/>
        <w:ind w:firstLine="400"/>
        <w:jc w:val="both"/>
        <w:rPr>
          <w:color w:val="000000"/>
        </w:rPr>
      </w:pPr>
      <w:r w:rsidRPr="004E27EA">
        <w:rPr>
          <w:color w:val="000000"/>
        </w:rPr>
        <w:t>Оценщик и Юридическое лицо (в случае осуществления Оценщиком оценочной деятельности путем заключения трудового договора с юридическим лицом) принимают на себя обязательства, предусмотренные Законом Республики Казахстан от 10 января 2018 года № 133--</w:t>
      </w:r>
      <w:r w:rsidRPr="004E27EA">
        <w:rPr>
          <w:color w:val="000000"/>
          <w:lang w:val="en-US"/>
        </w:rPr>
        <w:t>VI</w:t>
      </w:r>
      <w:r w:rsidRPr="004E27EA">
        <w:rPr>
          <w:color w:val="000000"/>
        </w:rPr>
        <w:t xml:space="preserve"> </w:t>
      </w:r>
      <w:r w:rsidR="004D6DE6" w:rsidRPr="00823A0C">
        <w:rPr>
          <w:rFonts w:eastAsia="Calibri"/>
          <w:lang w:eastAsia="en-US"/>
        </w:rPr>
        <w:t>"</w:t>
      </w:r>
      <w:r w:rsidRPr="004E27EA">
        <w:rPr>
          <w:color w:val="000000"/>
        </w:rPr>
        <w:t>Об оценочной деятельности в Республике Казахстан</w:t>
      </w:r>
      <w:r w:rsidR="004D6DE6" w:rsidRPr="00823A0C">
        <w:rPr>
          <w:rFonts w:eastAsia="Calibri"/>
          <w:lang w:eastAsia="en-US"/>
        </w:rPr>
        <w:t>"</w:t>
      </w:r>
      <w:r w:rsidRPr="004E27EA">
        <w:rPr>
          <w:color w:val="000000"/>
        </w:rPr>
        <w:t xml:space="preserve"> и Стандартными </w:t>
      </w:r>
      <w:r w:rsidRPr="004E27EA">
        <w:rPr>
          <w:rFonts w:eastAsia="Calibri"/>
          <w:lang w:eastAsia="en-US"/>
        </w:rPr>
        <w:t>условиями.</w:t>
      </w:r>
    </w:p>
    <w:p w:rsidR="00A56E45" w:rsidRPr="004E27EA" w:rsidRDefault="00A56E45" w:rsidP="000C3451">
      <w:pPr>
        <w:widowControl w:val="0"/>
        <w:tabs>
          <w:tab w:val="num" w:pos="709"/>
        </w:tabs>
        <w:autoSpaceDE w:val="0"/>
        <w:autoSpaceDN w:val="0"/>
        <w:adjustRightInd w:val="0"/>
        <w:spacing w:after="160" w:line="259" w:lineRule="auto"/>
        <w:jc w:val="both"/>
        <w:rPr>
          <w:rFonts w:eastAsia="Calibri"/>
          <w:b/>
          <w:lang w:eastAsia="en-US"/>
        </w:rPr>
      </w:pPr>
      <w:r w:rsidRPr="004E27EA">
        <w:rPr>
          <w:rFonts w:eastAsia="Calibri"/>
          <w:b/>
          <w:lang w:eastAsia="en-US"/>
        </w:rPr>
        <w:t>Подписываясь ниже, я подтверждаю и соглашаюсь:</w:t>
      </w:r>
    </w:p>
    <w:p w:rsidR="00A56E45" w:rsidRPr="004E27EA" w:rsidRDefault="00A56E45" w:rsidP="000C3451">
      <w:pPr>
        <w:pStyle w:val="a3"/>
        <w:widowControl w:val="0"/>
        <w:numPr>
          <w:ilvl w:val="0"/>
          <w:numId w:val="18"/>
        </w:numPr>
        <w:tabs>
          <w:tab w:val="num" w:pos="709"/>
        </w:tabs>
        <w:autoSpaceDE w:val="0"/>
        <w:autoSpaceDN w:val="0"/>
        <w:adjustRightInd w:val="0"/>
        <w:spacing w:after="160" w:line="259" w:lineRule="auto"/>
        <w:ind w:left="0" w:firstLine="0"/>
        <w:jc w:val="both"/>
        <w:rPr>
          <w:rFonts w:eastAsia="Calibri"/>
          <w:lang w:eastAsia="en-US"/>
        </w:rPr>
      </w:pPr>
      <w:r w:rsidRPr="004E27EA">
        <w:rPr>
          <w:rFonts w:eastAsia="Calibri"/>
          <w:lang w:eastAsia="en-US"/>
        </w:rPr>
        <w:lastRenderedPageBreak/>
        <w:t xml:space="preserve">что до подачи АО </w:t>
      </w:r>
      <w:r w:rsidR="004D6DE6" w:rsidRPr="00823A0C">
        <w:rPr>
          <w:rFonts w:eastAsia="Calibri"/>
          <w:lang w:eastAsia="en-US"/>
        </w:rPr>
        <w:t>"</w:t>
      </w:r>
      <w:proofErr w:type="spellStart"/>
      <w:r w:rsidRPr="004E27EA">
        <w:rPr>
          <w:rFonts w:eastAsia="Calibri"/>
          <w:lang w:eastAsia="en-US"/>
        </w:rPr>
        <w:t>Жилстройсбербанк</w:t>
      </w:r>
      <w:proofErr w:type="spellEnd"/>
      <w:r w:rsidRPr="004E27EA">
        <w:rPr>
          <w:rFonts w:eastAsia="Calibri"/>
          <w:lang w:eastAsia="en-US"/>
        </w:rPr>
        <w:t xml:space="preserve"> Казахстана</w:t>
      </w:r>
      <w:r w:rsidR="004D6DE6" w:rsidRPr="00823A0C">
        <w:rPr>
          <w:rFonts w:eastAsia="Calibri"/>
          <w:lang w:eastAsia="en-US"/>
        </w:rPr>
        <w:t>"</w:t>
      </w:r>
      <w:r w:rsidRPr="004E27EA">
        <w:rPr>
          <w:rFonts w:eastAsia="Calibri"/>
          <w:lang w:eastAsia="en-US"/>
        </w:rPr>
        <w:t xml:space="preserve"> (далее - Банк) Заявлении-Анкеты ознакомлен и согласен со </w:t>
      </w:r>
      <w:r w:rsidRPr="004E27EA">
        <w:rPr>
          <w:rFonts w:eastAsia="Calibri"/>
          <w:bCs/>
          <w:color w:val="000000"/>
          <w:spacing w:val="-2"/>
          <w:lang w:eastAsia="en-US"/>
        </w:rPr>
        <w:t>Стандартными условиями</w:t>
      </w:r>
      <w:r w:rsidRPr="004E27EA">
        <w:rPr>
          <w:rFonts w:eastAsia="Calibri"/>
          <w:lang w:eastAsia="en-US"/>
        </w:rPr>
        <w:t>, и подписанием настоящего Заявления-Анкеты я присоединяюсь к условиям Стандартных условий;</w:t>
      </w:r>
    </w:p>
    <w:p w:rsidR="00A56E45" w:rsidRPr="004E27EA" w:rsidRDefault="00A56E45" w:rsidP="000C3451">
      <w:pPr>
        <w:pStyle w:val="a9"/>
        <w:numPr>
          <w:ilvl w:val="0"/>
          <w:numId w:val="18"/>
        </w:numPr>
        <w:ind w:left="0" w:firstLine="0"/>
        <w:rPr>
          <w:sz w:val="24"/>
          <w:szCs w:val="24"/>
        </w:rPr>
      </w:pPr>
      <w:r w:rsidRPr="004E27EA">
        <w:rPr>
          <w:rFonts w:eastAsia="Calibri"/>
          <w:sz w:val="24"/>
          <w:szCs w:val="24"/>
          <w:lang w:eastAsia="en-US"/>
        </w:rPr>
        <w:t xml:space="preserve">что Договор заключается путем акцепта Банком (выраженного в предоставлении Банком Оценщику Кодов доступа к Порталу </w:t>
      </w:r>
      <w:r w:rsidR="004D6DE6" w:rsidRPr="00823A0C">
        <w:rPr>
          <w:rFonts w:eastAsia="Calibri"/>
          <w:lang w:eastAsia="en-US"/>
        </w:rPr>
        <w:t>"</w:t>
      </w:r>
      <w:r w:rsidRPr="004E27EA">
        <w:rPr>
          <w:rFonts w:eastAsia="Calibri"/>
          <w:sz w:val="24"/>
          <w:szCs w:val="24"/>
          <w:lang w:eastAsia="en-US"/>
        </w:rPr>
        <w:t>Кабинет оценщика</w:t>
      </w:r>
      <w:r w:rsidR="004D6DE6" w:rsidRPr="00823A0C">
        <w:rPr>
          <w:rFonts w:eastAsia="Calibri"/>
          <w:lang w:eastAsia="en-US"/>
        </w:rPr>
        <w:t>"</w:t>
      </w:r>
      <w:r w:rsidRPr="004E27EA">
        <w:rPr>
          <w:rFonts w:eastAsia="Calibri"/>
          <w:sz w:val="24"/>
          <w:szCs w:val="24"/>
          <w:lang w:eastAsia="en-US"/>
        </w:rPr>
        <w:t>) оферты Оценщика (содержащейся в Заявлении-Анкете о присоединении).</w:t>
      </w:r>
    </w:p>
    <w:p w:rsidR="00A56E45" w:rsidRPr="004E27EA" w:rsidRDefault="00A56E45" w:rsidP="000C3451">
      <w:pPr>
        <w:pStyle w:val="a3"/>
        <w:widowControl w:val="0"/>
        <w:numPr>
          <w:ilvl w:val="0"/>
          <w:numId w:val="18"/>
        </w:numPr>
        <w:tabs>
          <w:tab w:val="num" w:pos="709"/>
        </w:tabs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4E27EA">
        <w:rPr>
          <w:rFonts w:eastAsia="Calibri"/>
          <w:lang w:eastAsia="en-US"/>
        </w:rPr>
        <w:t>что информация, указанная в Заявлении-Анкете и запрошенная Банком, полная и достоверная;</w:t>
      </w:r>
    </w:p>
    <w:p w:rsidR="00A56E45" w:rsidRPr="004E27EA" w:rsidRDefault="00A56E45" w:rsidP="000C3451">
      <w:pPr>
        <w:pStyle w:val="a3"/>
        <w:widowControl w:val="0"/>
        <w:numPr>
          <w:ilvl w:val="0"/>
          <w:numId w:val="18"/>
        </w:numPr>
        <w:tabs>
          <w:tab w:val="num" w:pos="709"/>
        </w:tabs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4E27EA">
        <w:rPr>
          <w:rFonts w:eastAsia="Calibri"/>
          <w:lang w:eastAsia="en-US"/>
        </w:rPr>
        <w:t>что полученное Банком Заявление-Анкета свидетельствует, что Оценщик не может ссылаться на отсутствие его подписи в Договоре как на доказательство того, что Договора не был им прочитан, понят, принят;</w:t>
      </w:r>
    </w:p>
    <w:p w:rsidR="00A56E45" w:rsidRPr="004E27EA" w:rsidRDefault="00A56E45" w:rsidP="000C3451">
      <w:pPr>
        <w:pStyle w:val="a3"/>
        <w:widowControl w:val="0"/>
        <w:numPr>
          <w:ilvl w:val="0"/>
          <w:numId w:val="18"/>
        </w:numPr>
        <w:tabs>
          <w:tab w:val="num" w:pos="709"/>
        </w:tabs>
        <w:autoSpaceDE w:val="0"/>
        <w:autoSpaceDN w:val="0"/>
        <w:adjustRightInd w:val="0"/>
        <w:spacing w:after="160" w:line="259" w:lineRule="auto"/>
        <w:ind w:left="0" w:firstLine="0"/>
        <w:jc w:val="both"/>
        <w:rPr>
          <w:rFonts w:eastAsia="Calibri"/>
          <w:b/>
          <w:lang w:val="kk-KZ" w:eastAsia="en-US"/>
        </w:rPr>
      </w:pPr>
      <w:r w:rsidRPr="004E27EA">
        <w:rPr>
          <w:rFonts w:eastAsia="Calibri"/>
          <w:lang w:eastAsia="en-US"/>
        </w:rPr>
        <w:t>с установленным в Стандартных условиях порядком изменения Договора, а именно, с тем, что:</w:t>
      </w:r>
    </w:p>
    <w:p w:rsidR="00A56E45" w:rsidRPr="004E27EA" w:rsidRDefault="00A56E45" w:rsidP="000C3451">
      <w:pPr>
        <w:pStyle w:val="a3"/>
        <w:widowControl w:val="0"/>
        <w:numPr>
          <w:ilvl w:val="2"/>
          <w:numId w:val="18"/>
        </w:numPr>
        <w:tabs>
          <w:tab w:val="num" w:pos="709"/>
        </w:tabs>
        <w:autoSpaceDE w:val="0"/>
        <w:autoSpaceDN w:val="0"/>
        <w:adjustRightInd w:val="0"/>
        <w:spacing w:after="160" w:line="259" w:lineRule="auto"/>
        <w:ind w:left="0" w:firstLine="0"/>
        <w:jc w:val="both"/>
        <w:rPr>
          <w:rFonts w:eastAsia="Calibri"/>
          <w:lang w:val="kk-KZ" w:eastAsia="en-US"/>
        </w:rPr>
      </w:pPr>
      <w:r w:rsidRPr="004E27EA">
        <w:rPr>
          <w:rFonts w:eastAsia="Calibri"/>
          <w:lang w:val="kk-KZ" w:eastAsia="en-US"/>
        </w:rPr>
        <w:t>Банк вправе в одностороннем порядке без предварительного согласования со мной вносить изменения в Договор;</w:t>
      </w:r>
    </w:p>
    <w:p w:rsidR="00A56E45" w:rsidRPr="004E27EA" w:rsidRDefault="00A56E45" w:rsidP="000C3451">
      <w:pPr>
        <w:pStyle w:val="a3"/>
        <w:widowControl w:val="0"/>
        <w:numPr>
          <w:ilvl w:val="2"/>
          <w:numId w:val="18"/>
        </w:numPr>
        <w:tabs>
          <w:tab w:val="num" w:pos="709"/>
        </w:tabs>
        <w:autoSpaceDE w:val="0"/>
        <w:autoSpaceDN w:val="0"/>
        <w:adjustRightInd w:val="0"/>
        <w:spacing w:after="160" w:line="259" w:lineRule="auto"/>
        <w:ind w:left="0" w:firstLine="0"/>
        <w:jc w:val="both"/>
        <w:rPr>
          <w:rFonts w:eastAsia="Calibri"/>
          <w:lang w:val="kk-KZ" w:eastAsia="en-US"/>
        </w:rPr>
      </w:pPr>
      <w:r w:rsidRPr="004E27EA">
        <w:rPr>
          <w:rFonts w:eastAsia="Calibri"/>
          <w:lang w:val="kk-KZ" w:eastAsia="en-US"/>
        </w:rPr>
        <w:t xml:space="preserve">в случае моего несогласия с измененной редакцией Договора обязуюсь потребовать расторжение Договора в течении 10 (десяти) календарных дней с даты размещения изменённой редакции Договора. </w:t>
      </w:r>
      <w:r w:rsidRPr="004E27EA">
        <w:rPr>
          <w:rFonts w:eastAsia="Calibri"/>
          <w:lang w:eastAsia="en-US"/>
        </w:rPr>
        <w:t>Если в указанный срок требование по расторжению Договора не будет направленно в Банк данное обстоятельство означает мое согласие с новой (измененной) редакцией Договора, и присоединении к нему в целом с учетом внесенных изменений;</w:t>
      </w:r>
    </w:p>
    <w:p w:rsidR="00A56E45" w:rsidRPr="005655D0" w:rsidRDefault="00A56E45" w:rsidP="000C3451">
      <w:pPr>
        <w:pStyle w:val="a3"/>
        <w:widowControl w:val="0"/>
        <w:numPr>
          <w:ilvl w:val="0"/>
          <w:numId w:val="18"/>
        </w:numPr>
        <w:tabs>
          <w:tab w:val="num" w:pos="709"/>
        </w:tabs>
        <w:autoSpaceDE w:val="0"/>
        <w:autoSpaceDN w:val="0"/>
        <w:adjustRightInd w:val="0"/>
        <w:spacing w:after="160" w:line="259" w:lineRule="auto"/>
        <w:ind w:left="0" w:firstLine="0"/>
        <w:jc w:val="both"/>
        <w:rPr>
          <w:rFonts w:eastAsia="Calibri"/>
          <w:lang w:val="kk-KZ" w:eastAsia="en-US"/>
        </w:rPr>
      </w:pPr>
      <w:r w:rsidRPr="004E27EA">
        <w:rPr>
          <w:rFonts w:eastAsia="Calibri"/>
          <w:lang w:eastAsia="en-US"/>
        </w:rPr>
        <w:t>при несогласии с условиями Договора с учетом внесенных изменений, я согласен, что расторжение Договора осуществляется на основании моего письменного Заявления о расторжении (требования) и на условиях Договора.</w:t>
      </w:r>
    </w:p>
    <w:p w:rsidR="005655D0" w:rsidRPr="004E27EA" w:rsidRDefault="005655D0" w:rsidP="000C3451">
      <w:pPr>
        <w:pStyle w:val="a3"/>
        <w:widowControl w:val="0"/>
        <w:numPr>
          <w:ilvl w:val="0"/>
          <w:numId w:val="18"/>
        </w:numPr>
        <w:tabs>
          <w:tab w:val="num" w:pos="709"/>
        </w:tabs>
        <w:autoSpaceDE w:val="0"/>
        <w:autoSpaceDN w:val="0"/>
        <w:adjustRightInd w:val="0"/>
        <w:spacing w:after="160" w:line="259" w:lineRule="auto"/>
        <w:ind w:left="0" w:firstLine="0"/>
        <w:jc w:val="both"/>
        <w:rPr>
          <w:rFonts w:eastAsia="Calibri"/>
          <w:lang w:val="kk-KZ" w:eastAsia="en-US"/>
        </w:rPr>
      </w:pPr>
      <w:r w:rsidRPr="00A74ABB">
        <w:t>Банк вправе отказать в заключении Договора в рамках Стандартных условий</w:t>
      </w:r>
      <w:r>
        <w:t>.</w:t>
      </w:r>
    </w:p>
    <w:p w:rsidR="00A56E45" w:rsidRPr="004E27EA" w:rsidRDefault="00A56E45" w:rsidP="000C3451">
      <w:pPr>
        <w:pStyle w:val="a3"/>
        <w:widowControl w:val="0"/>
        <w:tabs>
          <w:tab w:val="num" w:pos="709"/>
        </w:tabs>
        <w:autoSpaceDE w:val="0"/>
        <w:autoSpaceDN w:val="0"/>
        <w:adjustRightInd w:val="0"/>
        <w:spacing w:after="160" w:line="259" w:lineRule="auto"/>
        <w:ind w:left="0"/>
        <w:jc w:val="both"/>
        <w:rPr>
          <w:rFonts w:eastAsia="Calibri"/>
          <w:lang w:eastAsia="en-US"/>
        </w:rPr>
      </w:pPr>
    </w:p>
    <w:p w:rsidR="00A56E45" w:rsidRPr="004E27EA" w:rsidRDefault="00A56E45" w:rsidP="000C3451">
      <w:pPr>
        <w:pStyle w:val="a3"/>
        <w:widowControl w:val="0"/>
        <w:tabs>
          <w:tab w:val="num" w:pos="709"/>
        </w:tabs>
        <w:autoSpaceDE w:val="0"/>
        <w:autoSpaceDN w:val="0"/>
        <w:adjustRightInd w:val="0"/>
        <w:spacing w:after="160" w:line="259" w:lineRule="auto"/>
        <w:ind w:left="0"/>
        <w:jc w:val="both"/>
        <w:rPr>
          <w:rFonts w:eastAsia="Calibri"/>
          <w:b/>
          <w:u w:val="single"/>
          <w:lang w:eastAsia="en-US"/>
        </w:rPr>
      </w:pPr>
      <w:r w:rsidRPr="004E27EA">
        <w:rPr>
          <w:rFonts w:eastAsia="Calibri"/>
          <w:b/>
          <w:u w:val="single"/>
          <w:lang w:eastAsia="en-US"/>
        </w:rPr>
        <w:t xml:space="preserve">Согласие по персональным данным для представителя Оценщика </w:t>
      </w:r>
    </w:p>
    <w:p w:rsidR="00A56E45" w:rsidRPr="004E27EA" w:rsidRDefault="00A56E45" w:rsidP="000C3451">
      <w:pPr>
        <w:pStyle w:val="a3"/>
        <w:widowControl w:val="0"/>
        <w:tabs>
          <w:tab w:val="num" w:pos="709"/>
        </w:tabs>
        <w:autoSpaceDE w:val="0"/>
        <w:autoSpaceDN w:val="0"/>
        <w:adjustRightInd w:val="0"/>
        <w:spacing w:after="160" w:line="259" w:lineRule="auto"/>
        <w:ind w:left="0"/>
        <w:jc w:val="both"/>
        <w:rPr>
          <w:rFonts w:eastAsia="Calibri"/>
          <w:lang w:eastAsia="en-US"/>
        </w:rPr>
      </w:pPr>
    </w:p>
    <w:p w:rsidR="00A56E45" w:rsidRPr="004E27EA" w:rsidRDefault="00A56E45" w:rsidP="000C3451">
      <w:pPr>
        <w:pStyle w:val="a3"/>
        <w:widowControl w:val="0"/>
        <w:autoSpaceDE w:val="0"/>
        <w:autoSpaceDN w:val="0"/>
        <w:adjustRightInd w:val="0"/>
        <w:spacing w:after="160" w:line="259" w:lineRule="auto"/>
        <w:ind w:left="0"/>
        <w:jc w:val="both"/>
        <w:rPr>
          <w:rFonts w:eastAsia="Calibri"/>
          <w:lang w:eastAsia="en-US"/>
        </w:rPr>
      </w:pPr>
      <w:r w:rsidRPr="004E27EA">
        <w:rPr>
          <w:rFonts w:eastAsia="Calibri"/>
          <w:lang w:eastAsia="en-US"/>
        </w:rPr>
        <w:t xml:space="preserve">Настоящим, в соответствии с Законом РК от 21 мая 2013 года № 94-V </w:t>
      </w:r>
      <w:r w:rsidR="004D6DE6" w:rsidRPr="00823A0C">
        <w:rPr>
          <w:rFonts w:eastAsia="Calibri"/>
          <w:lang w:eastAsia="en-US"/>
        </w:rPr>
        <w:t>"</w:t>
      </w:r>
      <w:r w:rsidRPr="004E27EA">
        <w:rPr>
          <w:rFonts w:eastAsia="Calibri"/>
          <w:lang w:eastAsia="en-US"/>
        </w:rPr>
        <w:t>О персональных данных и их защите</w:t>
      </w:r>
      <w:r w:rsidR="004D6DE6" w:rsidRPr="00823A0C">
        <w:rPr>
          <w:rFonts w:eastAsia="Calibri"/>
          <w:lang w:eastAsia="en-US"/>
        </w:rPr>
        <w:t>"</w:t>
      </w:r>
      <w:r w:rsidRPr="004E27EA">
        <w:rPr>
          <w:rFonts w:eastAsia="Calibri"/>
          <w:lang w:eastAsia="en-US"/>
        </w:rPr>
        <w:t xml:space="preserve"> (далее – Закон), я, _______________ (далее – Субъект) (Ф.И.О.(отчество – если имеется), должность, наименование, номер и дата документа, удостоверяющего личность, либо ИИН), являясь лицом, подписывающим настоящее Заявление-Анкету от имени Оценщика: предоставляю Банку согласие на сбор и обработку Банком персональных данных Субъекта в связи с возникновением, в том числе в будущем, любых правоотношений между Оценщиком/Субъектом и Банком, Банком и третьими лицами, связанными, но не ограничиваясь, с банковским и (или) иным обслуживанием, а также в иных случаях, когда в соответствии с законодательством РК и (или) внутренними документами Банка возникает необходимость сбора, обработки персональных данных Субъекта.</w:t>
      </w:r>
    </w:p>
    <w:p w:rsidR="00A56E45" w:rsidRPr="004E27EA" w:rsidRDefault="00A56E45" w:rsidP="000C3451">
      <w:pPr>
        <w:pStyle w:val="a3"/>
        <w:widowControl w:val="0"/>
        <w:autoSpaceDE w:val="0"/>
        <w:autoSpaceDN w:val="0"/>
        <w:adjustRightInd w:val="0"/>
        <w:spacing w:after="160" w:line="259" w:lineRule="auto"/>
        <w:ind w:left="0"/>
        <w:jc w:val="both"/>
        <w:rPr>
          <w:rFonts w:eastAsia="Calibri"/>
          <w:lang w:eastAsia="en-US"/>
        </w:rPr>
      </w:pPr>
      <w:r w:rsidRPr="004E27EA">
        <w:rPr>
          <w:rFonts w:eastAsia="Calibri"/>
          <w:lang w:eastAsia="en-US"/>
        </w:rPr>
        <w:tab/>
        <w:t>Сбор и обработка персональных данных Субъекта осуществляется Банком способами, не противоречащими законодательству РК, включая, но, не ограничиваясь, путем трансграничной передачи персональных данных Субъекта, в том числе согласно подпункту 1) пункта 3 статьи 16 Закона.</w:t>
      </w:r>
    </w:p>
    <w:p w:rsidR="00A56E45" w:rsidRPr="004E27EA" w:rsidRDefault="00A56E45" w:rsidP="000C3451">
      <w:pPr>
        <w:pStyle w:val="a3"/>
        <w:widowControl w:val="0"/>
        <w:tabs>
          <w:tab w:val="num" w:pos="709"/>
        </w:tabs>
        <w:autoSpaceDE w:val="0"/>
        <w:autoSpaceDN w:val="0"/>
        <w:adjustRightInd w:val="0"/>
        <w:spacing w:after="160" w:line="259" w:lineRule="auto"/>
        <w:ind w:left="0"/>
        <w:jc w:val="both"/>
        <w:rPr>
          <w:rFonts w:eastAsia="Calibri"/>
          <w:lang w:eastAsia="en-US"/>
        </w:rPr>
      </w:pPr>
      <w:r w:rsidRPr="004E27EA">
        <w:rPr>
          <w:rFonts w:eastAsia="Calibri"/>
          <w:lang w:eastAsia="en-US"/>
        </w:rPr>
        <w:t>На основании данного согласия Субъекта, Банк по своему усмотрению вправе передавать персональные данные третьим лицам, уполномоченным государственным органам, а также осуществлять трансграничную передачу персональных данных. Субъект не вправе отзывать настоящее согласие, действие которого является бессрочным.</w:t>
      </w:r>
    </w:p>
    <w:p w:rsidR="00A56E45" w:rsidRPr="004E27EA" w:rsidRDefault="00A56E45" w:rsidP="000C3451">
      <w:pPr>
        <w:pStyle w:val="a3"/>
        <w:widowControl w:val="0"/>
        <w:tabs>
          <w:tab w:val="num" w:pos="709"/>
        </w:tabs>
        <w:autoSpaceDE w:val="0"/>
        <w:autoSpaceDN w:val="0"/>
        <w:adjustRightInd w:val="0"/>
        <w:spacing w:after="160" w:line="259" w:lineRule="auto"/>
        <w:ind w:left="0"/>
        <w:jc w:val="both"/>
        <w:rPr>
          <w:rFonts w:eastAsia="Calibri"/>
          <w:lang w:eastAsia="en-US"/>
        </w:rPr>
      </w:pPr>
    </w:p>
    <w:p w:rsidR="00A56E45" w:rsidRPr="004E27EA" w:rsidRDefault="00A56E45" w:rsidP="000C3451">
      <w:pPr>
        <w:pStyle w:val="a3"/>
        <w:widowControl w:val="0"/>
        <w:autoSpaceDE w:val="0"/>
        <w:autoSpaceDN w:val="0"/>
        <w:adjustRightInd w:val="0"/>
        <w:spacing w:after="160" w:line="259" w:lineRule="auto"/>
        <w:ind w:left="0"/>
        <w:jc w:val="both"/>
        <w:rPr>
          <w:rFonts w:eastAsia="Calibri"/>
          <w:b/>
          <w:u w:val="single"/>
          <w:lang w:eastAsia="en-US"/>
        </w:rPr>
      </w:pPr>
      <w:r w:rsidRPr="004E27EA">
        <w:rPr>
          <w:rFonts w:eastAsia="Calibri"/>
          <w:b/>
          <w:u w:val="single"/>
          <w:lang w:eastAsia="en-US"/>
        </w:rPr>
        <w:t>Согласие по персональным данным для Оценщика – физического лица.</w:t>
      </w:r>
    </w:p>
    <w:p w:rsidR="00A56E45" w:rsidRPr="004E27EA" w:rsidRDefault="00A56E45" w:rsidP="000C3451">
      <w:pPr>
        <w:pStyle w:val="a3"/>
        <w:widowControl w:val="0"/>
        <w:autoSpaceDE w:val="0"/>
        <w:autoSpaceDN w:val="0"/>
        <w:adjustRightInd w:val="0"/>
        <w:spacing w:after="160" w:line="259" w:lineRule="auto"/>
        <w:ind w:left="0"/>
        <w:jc w:val="both"/>
        <w:rPr>
          <w:rFonts w:eastAsia="Calibri"/>
          <w:lang w:eastAsia="en-US"/>
        </w:rPr>
      </w:pPr>
      <w:r w:rsidRPr="004E27EA">
        <w:rPr>
          <w:rFonts w:eastAsia="Calibri"/>
          <w:lang w:eastAsia="en-US"/>
        </w:rPr>
        <w:lastRenderedPageBreak/>
        <w:t xml:space="preserve">Настоящим, в соответствии с Законом РК от 21 мая 2013 года № 94-V </w:t>
      </w:r>
      <w:r w:rsidR="004D6DE6" w:rsidRPr="00823A0C">
        <w:rPr>
          <w:rFonts w:eastAsia="Calibri"/>
          <w:lang w:eastAsia="en-US"/>
        </w:rPr>
        <w:t>"</w:t>
      </w:r>
      <w:r w:rsidRPr="004E27EA">
        <w:rPr>
          <w:rFonts w:eastAsia="Calibri"/>
          <w:lang w:eastAsia="en-US"/>
        </w:rPr>
        <w:t>О персональных данных и их защите</w:t>
      </w:r>
      <w:r w:rsidR="004D6DE6" w:rsidRPr="00823A0C">
        <w:rPr>
          <w:rFonts w:eastAsia="Calibri"/>
          <w:lang w:eastAsia="en-US"/>
        </w:rPr>
        <w:t>"</w:t>
      </w:r>
      <w:r w:rsidRPr="004E27EA">
        <w:rPr>
          <w:rFonts w:eastAsia="Calibri"/>
          <w:lang w:eastAsia="en-US"/>
        </w:rPr>
        <w:t xml:space="preserve"> (далее – Закон), я, _______________ (Ф.И.О.(отчество – если имеется), должность, наименование, номер и дата документа, удостоверяющего личность, либо ИИН), предоставляю Банку согласие на сбор и обработку Банком персональных данных в связи с возникновением, в том числе в будущем, любых правоотношений между мной и Банком, Банком и третьими лицами, связанными, но не ограничиваясь, с банковским и (или) иным обслуживанием, а также в иных случаях, когда в соответствии с законодательством РК и (или) внутренними документами Банка возникает необходимость сбора, обработки персональных данных.</w:t>
      </w:r>
    </w:p>
    <w:p w:rsidR="00A56E45" w:rsidRPr="004E27EA" w:rsidRDefault="00A56E45" w:rsidP="000C3451">
      <w:pPr>
        <w:pStyle w:val="a3"/>
        <w:widowControl w:val="0"/>
        <w:autoSpaceDE w:val="0"/>
        <w:autoSpaceDN w:val="0"/>
        <w:adjustRightInd w:val="0"/>
        <w:spacing w:after="160" w:line="259" w:lineRule="auto"/>
        <w:ind w:left="0"/>
        <w:jc w:val="both"/>
        <w:rPr>
          <w:rFonts w:eastAsia="Calibri"/>
          <w:lang w:eastAsia="en-US"/>
        </w:rPr>
      </w:pPr>
      <w:r w:rsidRPr="004E27EA">
        <w:rPr>
          <w:rFonts w:eastAsia="Calibri"/>
          <w:lang w:eastAsia="en-US"/>
        </w:rPr>
        <w:tab/>
        <w:t>Сбор и обработка персональных данных Оценщика осуществляется Банком способами, не противоречащими законодательству РК, включая, но, не ограничиваясь, путем трансграничной передачи персональных данных Оценщика, в том числе согласно подпункту 1) пункта 3 статьи 16 Закона.</w:t>
      </w:r>
    </w:p>
    <w:p w:rsidR="00A56E45" w:rsidRPr="004E27EA" w:rsidRDefault="00A56E45" w:rsidP="000C3451">
      <w:pPr>
        <w:pStyle w:val="a3"/>
        <w:widowControl w:val="0"/>
        <w:autoSpaceDE w:val="0"/>
        <w:autoSpaceDN w:val="0"/>
        <w:adjustRightInd w:val="0"/>
        <w:spacing w:after="160" w:line="259" w:lineRule="auto"/>
        <w:ind w:left="0"/>
        <w:jc w:val="both"/>
        <w:rPr>
          <w:rFonts w:eastAsia="Calibri"/>
          <w:lang w:eastAsia="en-US"/>
        </w:rPr>
      </w:pPr>
      <w:r w:rsidRPr="004E27EA">
        <w:rPr>
          <w:rFonts w:eastAsia="Calibri"/>
          <w:lang w:eastAsia="en-US"/>
        </w:rPr>
        <w:t>На основании данного согласия, Банк по своему усмотрению вправе передавать персональные данные третьим лицам, уполномоченным государственным органам, а также осуществлять трансграничную передачу персональных данных. Оценщик не вправе отзывать настоящее согласие, действие которого является бессрочным.</w:t>
      </w:r>
    </w:p>
    <w:p w:rsidR="00A56E45" w:rsidRPr="004E27EA" w:rsidRDefault="00A56E45" w:rsidP="000C3451">
      <w:pPr>
        <w:pStyle w:val="a3"/>
        <w:widowControl w:val="0"/>
        <w:autoSpaceDE w:val="0"/>
        <w:autoSpaceDN w:val="0"/>
        <w:adjustRightInd w:val="0"/>
        <w:spacing w:after="160" w:line="259" w:lineRule="auto"/>
        <w:ind w:left="0"/>
        <w:jc w:val="both"/>
        <w:rPr>
          <w:rFonts w:eastAsia="Calibri"/>
          <w:lang w:eastAsia="en-US"/>
        </w:rPr>
      </w:pPr>
    </w:p>
    <w:p w:rsidR="00A56E45" w:rsidRPr="004E27EA" w:rsidRDefault="00A56E45" w:rsidP="000C3451">
      <w:pPr>
        <w:spacing w:after="160" w:line="259" w:lineRule="auto"/>
        <w:rPr>
          <w:rFonts w:eastAsia="Calibri"/>
          <w:b/>
          <w:lang w:val="kk-KZ" w:eastAsia="en-US"/>
        </w:rPr>
      </w:pPr>
      <w:r w:rsidRPr="004E27EA">
        <w:rPr>
          <w:rFonts w:eastAsia="Calibri"/>
          <w:b/>
          <w:lang w:val="kk-KZ" w:eastAsia="en-US"/>
        </w:rPr>
        <w:t>Документ подписан электронно-цифровой подписью:</w:t>
      </w:r>
    </w:p>
    <w:p w:rsidR="00A56E45" w:rsidRPr="004E27EA" w:rsidRDefault="00A56E45" w:rsidP="000C3451">
      <w:pPr>
        <w:rPr>
          <w:rFonts w:eastAsia="Calibri"/>
          <w:lang w:val="kk-KZ" w:eastAsia="en-US"/>
        </w:rPr>
      </w:pPr>
      <w:r w:rsidRPr="004E27EA">
        <w:rPr>
          <w:rFonts w:eastAsia="Calibri"/>
          <w:lang w:val="kk-KZ" w:eastAsia="en-US"/>
        </w:rPr>
        <w:t>Сертификат  - ________________________________</w:t>
      </w:r>
    </w:p>
    <w:p w:rsidR="00A56E45" w:rsidRPr="004E27EA" w:rsidRDefault="00A56E45" w:rsidP="000C3451">
      <w:pPr>
        <w:rPr>
          <w:color w:val="000000"/>
        </w:rPr>
      </w:pPr>
      <w:r w:rsidRPr="004E27EA">
        <w:rPr>
          <w:color w:val="000000"/>
        </w:rPr>
        <w:t xml:space="preserve">                              (номер сертификата)</w:t>
      </w:r>
    </w:p>
    <w:p w:rsidR="00A56E45" w:rsidRPr="004E27EA" w:rsidRDefault="00A56E45" w:rsidP="000C3451">
      <w:pPr>
        <w:rPr>
          <w:rFonts w:eastAsia="Calibri"/>
          <w:lang w:val="kk-KZ" w:eastAsia="en-US"/>
        </w:rPr>
      </w:pPr>
      <w:r w:rsidRPr="004E27EA">
        <w:rPr>
          <w:rFonts w:eastAsia="Calibri"/>
          <w:lang w:val="kk-KZ" w:eastAsia="en-US"/>
        </w:rPr>
        <w:t xml:space="preserve">Владелец - </w:t>
      </w:r>
      <w:r w:rsidRPr="004E27EA">
        <w:rPr>
          <w:rFonts w:eastAsia="Calibri"/>
          <w:lang w:val="kk-KZ" w:eastAsia="en-US"/>
        </w:rPr>
        <w:softHyphen/>
      </w:r>
      <w:r w:rsidRPr="004E27EA">
        <w:rPr>
          <w:rFonts w:eastAsia="Calibri"/>
          <w:lang w:val="kk-KZ" w:eastAsia="en-US"/>
        </w:rPr>
        <w:softHyphen/>
      </w:r>
      <w:r w:rsidRPr="004E27EA">
        <w:rPr>
          <w:rFonts w:eastAsia="Calibri"/>
          <w:lang w:val="kk-KZ" w:eastAsia="en-US"/>
        </w:rPr>
        <w:softHyphen/>
      </w:r>
      <w:r w:rsidRPr="004E27EA">
        <w:rPr>
          <w:rFonts w:eastAsia="Calibri"/>
          <w:lang w:val="kk-KZ" w:eastAsia="en-US"/>
        </w:rPr>
        <w:softHyphen/>
      </w:r>
      <w:r w:rsidRPr="004E27EA">
        <w:rPr>
          <w:rFonts w:eastAsia="Calibri"/>
          <w:lang w:val="kk-KZ" w:eastAsia="en-US"/>
        </w:rPr>
        <w:softHyphen/>
      </w:r>
      <w:r w:rsidRPr="004E27EA">
        <w:rPr>
          <w:rFonts w:eastAsia="Calibri"/>
          <w:lang w:val="kk-KZ" w:eastAsia="en-US"/>
        </w:rPr>
        <w:softHyphen/>
      </w:r>
      <w:r w:rsidRPr="004E27EA">
        <w:rPr>
          <w:rFonts w:eastAsia="Calibri"/>
          <w:lang w:val="kk-KZ" w:eastAsia="en-US"/>
        </w:rPr>
        <w:softHyphen/>
      </w:r>
      <w:r w:rsidRPr="004E27EA">
        <w:rPr>
          <w:rFonts w:eastAsia="Calibri"/>
          <w:lang w:val="kk-KZ" w:eastAsia="en-US"/>
        </w:rPr>
        <w:softHyphen/>
      </w:r>
      <w:r w:rsidRPr="004E27EA">
        <w:rPr>
          <w:rFonts w:eastAsia="Calibri"/>
          <w:lang w:val="kk-KZ" w:eastAsia="en-US"/>
        </w:rPr>
        <w:softHyphen/>
      </w:r>
      <w:r w:rsidRPr="004E27EA">
        <w:rPr>
          <w:rFonts w:eastAsia="Calibri"/>
          <w:lang w:val="kk-KZ" w:eastAsia="en-US"/>
        </w:rPr>
        <w:softHyphen/>
      </w:r>
      <w:r w:rsidRPr="004E27EA">
        <w:rPr>
          <w:rFonts w:eastAsia="Calibri"/>
          <w:lang w:val="kk-KZ" w:eastAsia="en-US"/>
        </w:rPr>
        <w:softHyphen/>
      </w:r>
      <w:r w:rsidRPr="004E27EA">
        <w:rPr>
          <w:rFonts w:eastAsia="Calibri"/>
          <w:lang w:val="kk-KZ" w:eastAsia="en-US"/>
        </w:rPr>
        <w:softHyphen/>
      </w:r>
      <w:r w:rsidRPr="004E27EA">
        <w:rPr>
          <w:rFonts w:eastAsia="Calibri"/>
          <w:lang w:val="kk-KZ" w:eastAsia="en-US"/>
        </w:rPr>
        <w:softHyphen/>
      </w:r>
      <w:r w:rsidRPr="004E27EA">
        <w:rPr>
          <w:rFonts w:eastAsia="Calibri"/>
          <w:lang w:val="kk-KZ" w:eastAsia="en-US"/>
        </w:rPr>
        <w:softHyphen/>
      </w:r>
      <w:r w:rsidRPr="004E27EA">
        <w:rPr>
          <w:rFonts w:eastAsia="Calibri"/>
          <w:lang w:val="kk-KZ" w:eastAsia="en-US"/>
        </w:rPr>
        <w:softHyphen/>
      </w:r>
      <w:r w:rsidRPr="004E27EA">
        <w:rPr>
          <w:rFonts w:eastAsia="Calibri"/>
          <w:lang w:val="kk-KZ" w:eastAsia="en-US"/>
        </w:rPr>
        <w:softHyphen/>
      </w:r>
      <w:r w:rsidRPr="004E27EA">
        <w:rPr>
          <w:rFonts w:eastAsia="Calibri"/>
          <w:lang w:val="kk-KZ" w:eastAsia="en-US"/>
        </w:rPr>
        <w:softHyphen/>
      </w:r>
      <w:r w:rsidRPr="004E27EA">
        <w:rPr>
          <w:rFonts w:eastAsia="Calibri"/>
          <w:lang w:val="kk-KZ" w:eastAsia="en-US"/>
        </w:rPr>
        <w:softHyphen/>
      </w:r>
      <w:r w:rsidRPr="004E27EA">
        <w:rPr>
          <w:rFonts w:eastAsia="Calibri"/>
          <w:lang w:val="kk-KZ" w:eastAsia="en-US"/>
        </w:rPr>
        <w:softHyphen/>
      </w:r>
      <w:r w:rsidRPr="004E27EA">
        <w:rPr>
          <w:rFonts w:eastAsia="Calibri"/>
          <w:lang w:val="kk-KZ" w:eastAsia="en-US"/>
        </w:rPr>
        <w:softHyphen/>
      </w:r>
      <w:r w:rsidRPr="004E27EA">
        <w:rPr>
          <w:rFonts w:eastAsia="Calibri"/>
          <w:lang w:val="kk-KZ" w:eastAsia="en-US"/>
        </w:rPr>
        <w:softHyphen/>
      </w:r>
      <w:r w:rsidRPr="004E27EA">
        <w:rPr>
          <w:rFonts w:eastAsia="Calibri"/>
          <w:lang w:val="kk-KZ" w:eastAsia="en-US"/>
        </w:rPr>
        <w:softHyphen/>
      </w:r>
      <w:r w:rsidRPr="004E27EA">
        <w:rPr>
          <w:rFonts w:eastAsia="Calibri"/>
          <w:lang w:val="kk-KZ" w:eastAsia="en-US"/>
        </w:rPr>
        <w:softHyphen/>
      </w:r>
      <w:r w:rsidRPr="004E27EA">
        <w:rPr>
          <w:rFonts w:eastAsia="Calibri"/>
          <w:lang w:val="kk-KZ" w:eastAsia="en-US"/>
        </w:rPr>
        <w:softHyphen/>
      </w:r>
      <w:r w:rsidRPr="004E27EA">
        <w:rPr>
          <w:rFonts w:eastAsia="Calibri"/>
          <w:lang w:val="kk-KZ" w:eastAsia="en-US"/>
        </w:rPr>
        <w:softHyphen/>
      </w:r>
      <w:r w:rsidRPr="004E27EA">
        <w:rPr>
          <w:rFonts w:eastAsia="Calibri"/>
          <w:lang w:val="kk-KZ" w:eastAsia="en-US"/>
        </w:rPr>
        <w:softHyphen/>
      </w:r>
      <w:r w:rsidRPr="004E27EA">
        <w:rPr>
          <w:rFonts w:eastAsia="Calibri"/>
          <w:lang w:val="kk-KZ" w:eastAsia="en-US"/>
        </w:rPr>
        <w:softHyphen/>
      </w:r>
      <w:r w:rsidRPr="004E27EA">
        <w:rPr>
          <w:rFonts w:eastAsia="Calibri"/>
          <w:lang w:val="kk-KZ" w:eastAsia="en-US"/>
        </w:rPr>
        <w:softHyphen/>
      </w:r>
      <w:r w:rsidRPr="004E27EA">
        <w:rPr>
          <w:rFonts w:eastAsia="Calibri"/>
          <w:lang w:val="kk-KZ" w:eastAsia="en-US"/>
        </w:rPr>
        <w:softHyphen/>
      </w:r>
      <w:r w:rsidRPr="004E27EA">
        <w:rPr>
          <w:rFonts w:eastAsia="Calibri"/>
          <w:lang w:val="kk-KZ" w:eastAsia="en-US"/>
        </w:rPr>
        <w:softHyphen/>
      </w:r>
      <w:r w:rsidRPr="004E27EA">
        <w:rPr>
          <w:rFonts w:eastAsia="Calibri"/>
          <w:lang w:val="kk-KZ" w:eastAsia="en-US"/>
        </w:rPr>
        <w:softHyphen/>
      </w:r>
      <w:r w:rsidRPr="004E27EA">
        <w:rPr>
          <w:rFonts w:eastAsia="Calibri"/>
          <w:lang w:val="kk-KZ" w:eastAsia="en-US"/>
        </w:rPr>
        <w:softHyphen/>
      </w:r>
      <w:r w:rsidRPr="004E27EA">
        <w:rPr>
          <w:rFonts w:eastAsia="Calibri"/>
          <w:lang w:val="kk-KZ" w:eastAsia="en-US"/>
        </w:rPr>
        <w:softHyphen/>
        <w:t>__________________________________</w:t>
      </w:r>
    </w:p>
    <w:p w:rsidR="00A56E45" w:rsidRPr="004E27EA" w:rsidRDefault="00A56E45" w:rsidP="000C3451">
      <w:pPr>
        <w:rPr>
          <w:rFonts w:eastAsia="Calibri"/>
          <w:lang w:val="kk-KZ" w:eastAsia="en-US"/>
        </w:rPr>
      </w:pPr>
      <w:r w:rsidRPr="004E27EA">
        <w:rPr>
          <w:rFonts w:eastAsia="Calibri"/>
          <w:lang w:val="kk-KZ" w:eastAsia="en-US"/>
        </w:rPr>
        <w:t xml:space="preserve">                             (Ф.И.О. владельца сертификата)</w:t>
      </w:r>
    </w:p>
    <w:p w:rsidR="00A63D79" w:rsidRPr="00823A0C" w:rsidRDefault="00A56E45" w:rsidP="000C3451">
      <w:pPr>
        <w:widowControl w:val="0"/>
        <w:suppressAutoHyphens/>
        <w:snapToGrid w:val="0"/>
        <w:rPr>
          <w:rFonts w:eastAsia="Lucida Sans Unicode"/>
          <w:b/>
          <w:kern w:val="1"/>
          <w:lang w:val="kk-KZ" w:eastAsia="zh-CN" w:bidi="hi-IN"/>
        </w:rPr>
      </w:pPr>
      <w:r w:rsidRPr="004E27EA">
        <w:rPr>
          <w:rFonts w:eastAsia="Calibri"/>
          <w:lang w:val="kk-KZ" w:eastAsia="en-US"/>
        </w:rPr>
        <w:t>Действителен – с _____________ по _____________</w:t>
      </w:r>
      <w:r w:rsidR="00A63D79" w:rsidRPr="00823A0C">
        <w:rPr>
          <w:rFonts w:eastAsia="Calibri"/>
          <w:lang w:eastAsia="en-US"/>
        </w:rPr>
        <w:br w:type="page"/>
      </w:r>
    </w:p>
    <w:p w:rsidR="00A63D79" w:rsidRPr="008D59AA" w:rsidRDefault="00A63D79" w:rsidP="0050062A">
      <w:pPr>
        <w:jc w:val="right"/>
        <w:rPr>
          <w:rFonts w:eastAsia="Calibri"/>
          <w:b/>
          <w:lang w:eastAsia="en-US"/>
        </w:rPr>
      </w:pPr>
      <w:r w:rsidRPr="008D59AA">
        <w:rPr>
          <w:rFonts w:eastAsia="Calibri"/>
          <w:b/>
          <w:lang w:eastAsia="en-US"/>
        </w:rPr>
        <w:lastRenderedPageBreak/>
        <w:t xml:space="preserve">Приложение № 2                                                                                   </w:t>
      </w:r>
    </w:p>
    <w:p w:rsidR="00A63D79" w:rsidRPr="008D59AA" w:rsidRDefault="00A63D79" w:rsidP="0050062A">
      <w:pPr>
        <w:jc w:val="right"/>
        <w:rPr>
          <w:rFonts w:eastAsia="Calibri"/>
          <w:b/>
          <w:lang w:eastAsia="en-US"/>
        </w:rPr>
      </w:pPr>
      <w:r w:rsidRPr="008D59AA">
        <w:rPr>
          <w:rFonts w:eastAsia="Calibri"/>
          <w:b/>
          <w:lang w:eastAsia="en-US"/>
        </w:rPr>
        <w:t xml:space="preserve"> к Стандартным условиям </w:t>
      </w:r>
    </w:p>
    <w:p w:rsidR="00A63D79" w:rsidRPr="00F34FFB" w:rsidRDefault="00A63D79" w:rsidP="0050062A">
      <w:pPr>
        <w:jc w:val="right"/>
        <w:rPr>
          <w:i/>
          <w:color w:val="00B0F0"/>
          <w:u w:color="0000FF"/>
          <w:lang w:val="kk-KZ"/>
        </w:rPr>
      </w:pPr>
      <w:r w:rsidRPr="00823A0C">
        <w:rPr>
          <w:i/>
          <w:color w:val="00B0F0"/>
          <w:u w:color="0000FF"/>
        </w:rPr>
        <w:t>(Приложение №</w:t>
      </w:r>
      <w:r w:rsidR="008D4843" w:rsidRPr="00823A0C">
        <w:rPr>
          <w:i/>
          <w:color w:val="00B0F0"/>
          <w:u w:color="0000FF"/>
        </w:rPr>
        <w:t>2</w:t>
      </w:r>
      <w:r w:rsidRPr="00823A0C">
        <w:rPr>
          <w:i/>
          <w:color w:val="00B0F0"/>
          <w:u w:color="0000FF"/>
        </w:rPr>
        <w:t xml:space="preserve"> к Стандартным условиям изложено в редакции решения Правления от 0</w:t>
      </w:r>
      <w:r w:rsidR="00923191" w:rsidRPr="00823A0C">
        <w:rPr>
          <w:i/>
          <w:color w:val="00B0F0"/>
          <w:u w:color="0000FF"/>
        </w:rPr>
        <w:t>4</w:t>
      </w:r>
      <w:r w:rsidRPr="00823A0C">
        <w:rPr>
          <w:i/>
          <w:color w:val="00B0F0"/>
          <w:u w:color="0000FF"/>
        </w:rPr>
        <w:t>.07.2018г.  (протокол №32))</w:t>
      </w:r>
      <w:r w:rsidR="00F34FFB">
        <w:rPr>
          <w:i/>
          <w:color w:val="00B0F0"/>
          <w:u w:color="0000FF"/>
          <w:lang w:val="kk-KZ"/>
        </w:rPr>
        <w:t>.</w:t>
      </w:r>
    </w:p>
    <w:p w:rsidR="0050062A" w:rsidRPr="00F34FFB" w:rsidRDefault="0050062A" w:rsidP="0050062A">
      <w:pPr>
        <w:jc w:val="right"/>
        <w:rPr>
          <w:i/>
          <w:color w:val="00B0F0"/>
          <w:u w:color="0000FF"/>
          <w:lang w:val="kk-KZ"/>
        </w:rPr>
      </w:pPr>
      <w:r w:rsidRPr="00823A0C">
        <w:rPr>
          <w:i/>
          <w:color w:val="00B0F0"/>
          <w:u w:color="0000FF"/>
        </w:rPr>
        <w:t>(Приложение №2 к Стандартным условиям изложено в</w:t>
      </w:r>
      <w:r>
        <w:rPr>
          <w:i/>
          <w:color w:val="00B0F0"/>
          <w:u w:color="0000FF"/>
        </w:rPr>
        <w:t xml:space="preserve"> редакции решения Правления от 30.10.2020г.  (протокол №129</w:t>
      </w:r>
      <w:r w:rsidRPr="00823A0C">
        <w:rPr>
          <w:i/>
          <w:color w:val="00B0F0"/>
          <w:u w:color="0000FF"/>
        </w:rPr>
        <w:t>))</w:t>
      </w:r>
      <w:r w:rsidR="00F34FFB">
        <w:rPr>
          <w:i/>
          <w:color w:val="00B0F0"/>
          <w:u w:color="0000FF"/>
          <w:lang w:val="kk-KZ"/>
        </w:rPr>
        <w:t>.</w:t>
      </w:r>
    </w:p>
    <w:p w:rsidR="00A63D79" w:rsidRPr="00823A0C" w:rsidRDefault="00A63D79" w:rsidP="00A63D79">
      <w:pPr>
        <w:spacing w:after="160" w:line="259" w:lineRule="auto"/>
        <w:rPr>
          <w:rFonts w:eastAsia="Calibri"/>
          <w:lang w:eastAsia="en-US"/>
        </w:rPr>
      </w:pPr>
    </w:p>
    <w:p w:rsidR="00A63D79" w:rsidRPr="00823A0C" w:rsidRDefault="00A63D79" w:rsidP="00A63D79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823A0C">
        <w:rPr>
          <w:rFonts w:eastAsia="Calibri"/>
          <w:b/>
          <w:lang w:eastAsia="en-US"/>
        </w:rPr>
        <w:t>Документы, предоставляемые вместе с Заявлением-Анкетой</w:t>
      </w:r>
    </w:p>
    <w:p w:rsidR="00A63D79" w:rsidRPr="00823A0C" w:rsidRDefault="00A63D79" w:rsidP="00A63D79">
      <w:pPr>
        <w:spacing w:after="120"/>
        <w:ind w:firstLine="284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В подтверждение соответствия квалификационным требованиям Оценщиком должны быть предоставлены следующие документы:</w:t>
      </w:r>
    </w:p>
    <w:p w:rsidR="00A63D79" w:rsidRPr="00823A0C" w:rsidRDefault="00A63D79" w:rsidP="00A63D79">
      <w:pPr>
        <w:numPr>
          <w:ilvl w:val="6"/>
          <w:numId w:val="23"/>
        </w:numPr>
        <w:ind w:left="81" w:hanging="11"/>
        <w:jc w:val="both"/>
      </w:pPr>
      <w:r w:rsidRPr="00823A0C">
        <w:t>Для Оценщиков</w:t>
      </w:r>
      <w:r w:rsidRPr="00823A0C">
        <w:rPr>
          <w:bCs/>
        </w:rPr>
        <w:t>, осуществляющих оценочную деятельность путем заключения трудового договора с юридическим лицом:</w:t>
      </w:r>
    </w:p>
    <w:p w:rsidR="00A63D79" w:rsidRPr="00823A0C" w:rsidRDefault="00A63D79" w:rsidP="00A63D79">
      <w:pPr>
        <w:numPr>
          <w:ilvl w:val="0"/>
          <w:numId w:val="24"/>
        </w:numPr>
        <w:ind w:left="0" w:firstLine="0"/>
        <w:jc w:val="both"/>
        <w:rPr>
          <w:bCs/>
        </w:rPr>
      </w:pPr>
      <w:r w:rsidRPr="00823A0C">
        <w:rPr>
          <w:bCs/>
        </w:rPr>
        <w:t>копии свидетельства о присвоении квалификации «оценщик»;</w:t>
      </w:r>
    </w:p>
    <w:p w:rsidR="00A63D79" w:rsidRPr="00823A0C" w:rsidRDefault="00A63D79" w:rsidP="00A63D79">
      <w:pPr>
        <w:numPr>
          <w:ilvl w:val="0"/>
          <w:numId w:val="24"/>
        </w:numPr>
        <w:ind w:left="0" w:firstLine="0"/>
        <w:jc w:val="both"/>
      </w:pPr>
      <w:r w:rsidRPr="00823A0C">
        <w:t>копия удостоверения личности Оценщика;</w:t>
      </w:r>
    </w:p>
    <w:p w:rsidR="00A63D79" w:rsidRPr="00823A0C" w:rsidRDefault="00A63D79" w:rsidP="00A63D79">
      <w:pPr>
        <w:numPr>
          <w:ilvl w:val="0"/>
          <w:numId w:val="24"/>
        </w:numPr>
        <w:ind w:left="0" w:firstLine="0"/>
        <w:jc w:val="both"/>
        <w:rPr>
          <w:bCs/>
        </w:rPr>
      </w:pPr>
      <w:r w:rsidRPr="00823A0C">
        <w:rPr>
          <w:bCs/>
        </w:rPr>
        <w:t>копия приказа о приеме на работу Оценщика;</w:t>
      </w:r>
    </w:p>
    <w:p w:rsidR="00A63D79" w:rsidRPr="00823A0C" w:rsidRDefault="00A63D79" w:rsidP="00A63D79">
      <w:pPr>
        <w:numPr>
          <w:ilvl w:val="0"/>
          <w:numId w:val="24"/>
        </w:numPr>
        <w:ind w:left="0" w:firstLine="0"/>
        <w:jc w:val="both"/>
        <w:rPr>
          <w:bCs/>
        </w:rPr>
      </w:pPr>
      <w:r w:rsidRPr="00823A0C">
        <w:rPr>
          <w:bCs/>
        </w:rPr>
        <w:t>копия трудового договора Оценщика;</w:t>
      </w:r>
    </w:p>
    <w:p w:rsidR="00A63D79" w:rsidRPr="00823A0C" w:rsidRDefault="00A63D79" w:rsidP="00A63D79">
      <w:pPr>
        <w:numPr>
          <w:ilvl w:val="0"/>
          <w:numId w:val="24"/>
        </w:numPr>
        <w:ind w:left="0" w:firstLine="0"/>
        <w:jc w:val="both"/>
      </w:pPr>
      <w:r w:rsidRPr="00823A0C">
        <w:t>копия договора страхования гражданско-правовой ответственности;</w:t>
      </w:r>
    </w:p>
    <w:p w:rsidR="00A16FFF" w:rsidRPr="009D7BCE" w:rsidRDefault="009D7BCE" w:rsidP="00A16FFF">
      <w:pPr>
        <w:numPr>
          <w:ilvl w:val="0"/>
          <w:numId w:val="24"/>
        </w:numPr>
        <w:ind w:left="0" w:firstLine="0"/>
        <w:jc w:val="both"/>
        <w:rPr>
          <w:bCs/>
          <w:strike/>
        </w:rPr>
      </w:pPr>
      <w:r>
        <w:rPr>
          <w:i/>
          <w:color w:val="00B0F0"/>
          <w:u w:color="0000FF"/>
        </w:rPr>
        <w:t xml:space="preserve">(Подпункт 6 Пункта 1 исключен решением </w:t>
      </w:r>
      <w:r w:rsidR="00A16FFF" w:rsidRPr="009D7BCE">
        <w:rPr>
          <w:i/>
          <w:color w:val="00B0F0"/>
          <w:u w:color="0000FF"/>
        </w:rPr>
        <w:t>Правления от 26.10.2018 г. (протокол №69))</w:t>
      </w:r>
      <w:r w:rsidR="00A16FFF" w:rsidRPr="009D7BCE">
        <w:rPr>
          <w:color w:val="00B0F0"/>
          <w:u w:color="0000FF"/>
        </w:rPr>
        <w:t>.</w:t>
      </w:r>
    </w:p>
    <w:p w:rsidR="00A63D79" w:rsidRPr="00413787" w:rsidRDefault="00A63D79" w:rsidP="00A63D79">
      <w:pPr>
        <w:numPr>
          <w:ilvl w:val="0"/>
          <w:numId w:val="24"/>
        </w:numPr>
        <w:ind w:left="0" w:firstLine="0"/>
        <w:jc w:val="both"/>
      </w:pPr>
      <w:r w:rsidRPr="00823A0C">
        <w:t xml:space="preserve">копии свидетельства, подтверждающего членство оценщика в одной из </w:t>
      </w:r>
      <w:r w:rsidRPr="00413787">
        <w:t>территориальных палат оценщиков Республики Казахстан;</w:t>
      </w:r>
    </w:p>
    <w:p w:rsidR="00A63D79" w:rsidRPr="00413787" w:rsidRDefault="00EC594C" w:rsidP="00A63D79">
      <w:pPr>
        <w:numPr>
          <w:ilvl w:val="0"/>
          <w:numId w:val="24"/>
        </w:numPr>
        <w:ind w:left="0" w:firstLine="0"/>
        <w:jc w:val="both"/>
        <w:rPr>
          <w:strike/>
        </w:rPr>
      </w:pPr>
      <w:r w:rsidRPr="00413787">
        <w:rPr>
          <w:i/>
          <w:color w:val="00B0F0"/>
          <w:u w:color="0000FF"/>
        </w:rPr>
        <w:t xml:space="preserve">(Подпункт 8 исключен решением </w:t>
      </w:r>
      <w:r w:rsidR="0050062A" w:rsidRPr="00413787">
        <w:rPr>
          <w:i/>
          <w:color w:val="00B0F0"/>
          <w:u w:color="0000FF"/>
        </w:rPr>
        <w:t>Правления от 30.10.2020</w:t>
      </w:r>
      <w:r w:rsidRPr="00413787">
        <w:rPr>
          <w:i/>
          <w:color w:val="00B0F0"/>
          <w:u w:color="0000FF"/>
        </w:rPr>
        <w:t>г. (протокол №</w:t>
      </w:r>
      <w:r w:rsidR="0050062A" w:rsidRPr="00413787">
        <w:rPr>
          <w:i/>
          <w:color w:val="00B0F0"/>
          <w:u w:color="0000FF"/>
        </w:rPr>
        <w:t>129</w:t>
      </w:r>
      <w:r w:rsidRPr="00413787">
        <w:rPr>
          <w:i/>
          <w:color w:val="00B0F0"/>
          <w:u w:color="0000FF"/>
        </w:rPr>
        <w:t>))</w:t>
      </w:r>
      <w:r w:rsidRPr="00413787">
        <w:rPr>
          <w:color w:val="00B0F0"/>
          <w:u w:color="0000FF"/>
        </w:rPr>
        <w:t>.</w:t>
      </w:r>
      <w:r w:rsidRPr="00413787">
        <w:rPr>
          <w:strike/>
        </w:rPr>
        <w:t xml:space="preserve"> </w:t>
      </w:r>
    </w:p>
    <w:p w:rsidR="00A63D79" w:rsidRPr="00413787" w:rsidRDefault="0050062A" w:rsidP="00A63D79">
      <w:pPr>
        <w:numPr>
          <w:ilvl w:val="0"/>
          <w:numId w:val="24"/>
        </w:numPr>
        <w:ind w:left="0" w:firstLine="0"/>
        <w:jc w:val="both"/>
        <w:rPr>
          <w:strike/>
        </w:rPr>
      </w:pPr>
      <w:r w:rsidRPr="00413787">
        <w:rPr>
          <w:i/>
          <w:color w:val="00B0F0"/>
          <w:u w:color="0000FF"/>
        </w:rPr>
        <w:t>(Подпункт 9 исключен решением Правления от 30.10.2020г. (протокол №129))</w:t>
      </w:r>
      <w:r w:rsidRPr="00413787">
        <w:rPr>
          <w:color w:val="00B0F0"/>
          <w:u w:color="0000FF"/>
        </w:rPr>
        <w:t>.</w:t>
      </w:r>
    </w:p>
    <w:p w:rsidR="00A63D79" w:rsidRPr="00823A0C" w:rsidRDefault="00A63D79" w:rsidP="00A63D79">
      <w:pPr>
        <w:jc w:val="both"/>
      </w:pPr>
    </w:p>
    <w:p w:rsidR="00A63D79" w:rsidRPr="00823A0C" w:rsidRDefault="00A63D79" w:rsidP="00A63D79">
      <w:pPr>
        <w:numPr>
          <w:ilvl w:val="6"/>
          <w:numId w:val="23"/>
        </w:numPr>
        <w:ind w:left="81" w:hanging="11"/>
        <w:jc w:val="both"/>
      </w:pPr>
      <w:r w:rsidRPr="00823A0C">
        <w:t>Для юридических лиц, с которыми Оценщик заключил трудовой договор:</w:t>
      </w:r>
    </w:p>
    <w:p w:rsidR="00A63D79" w:rsidRPr="00823A0C" w:rsidRDefault="00A63D79" w:rsidP="00A63D79">
      <w:pPr>
        <w:pStyle w:val="a3"/>
        <w:numPr>
          <w:ilvl w:val="0"/>
          <w:numId w:val="25"/>
        </w:numPr>
        <w:ind w:left="0" w:firstLine="0"/>
        <w:jc w:val="both"/>
      </w:pPr>
      <w:r w:rsidRPr="00823A0C">
        <w:t>копии свидетельства о государственной регистрации, устава или выписки из устава, справка, подтверждающая государственную регистрацию (перерегистрацию) юридического лица, выданная регистрирующим органом;</w:t>
      </w:r>
    </w:p>
    <w:p w:rsidR="00A63D79" w:rsidRPr="00823A0C" w:rsidRDefault="00A63D79" w:rsidP="00A63D79">
      <w:pPr>
        <w:pStyle w:val="a3"/>
        <w:numPr>
          <w:ilvl w:val="0"/>
          <w:numId w:val="25"/>
        </w:numPr>
        <w:ind w:left="0" w:firstLine="0"/>
        <w:jc w:val="both"/>
      </w:pPr>
      <w:r w:rsidRPr="00823A0C">
        <w:t>копия удостоверения личности руководителя юридического лица;</w:t>
      </w:r>
    </w:p>
    <w:p w:rsidR="00A63D79" w:rsidRPr="00823A0C" w:rsidRDefault="00A63D79" w:rsidP="00A63D79">
      <w:pPr>
        <w:pStyle w:val="a3"/>
        <w:numPr>
          <w:ilvl w:val="0"/>
          <w:numId w:val="25"/>
        </w:numPr>
        <w:ind w:left="0" w:firstLine="0"/>
        <w:jc w:val="both"/>
      </w:pPr>
      <w:r w:rsidRPr="00823A0C">
        <w:t>копия приказа о назначении руководителя юридического лица;</w:t>
      </w:r>
    </w:p>
    <w:p w:rsidR="00A63D79" w:rsidRPr="00823A0C" w:rsidRDefault="00A63D79" w:rsidP="00A63D79">
      <w:pPr>
        <w:pStyle w:val="a3"/>
        <w:numPr>
          <w:ilvl w:val="0"/>
          <w:numId w:val="25"/>
        </w:numPr>
        <w:ind w:left="0" w:firstLine="0"/>
        <w:jc w:val="both"/>
      </w:pPr>
      <w:r w:rsidRPr="00823A0C">
        <w:t>тарифы на оказываемые услуги;</w:t>
      </w:r>
    </w:p>
    <w:p w:rsidR="00A16FFF" w:rsidRPr="009D7BCE" w:rsidRDefault="009D7BCE" w:rsidP="00A16FFF">
      <w:pPr>
        <w:pStyle w:val="a3"/>
        <w:numPr>
          <w:ilvl w:val="0"/>
          <w:numId w:val="25"/>
        </w:numPr>
        <w:ind w:left="0" w:firstLine="0"/>
        <w:jc w:val="both"/>
        <w:rPr>
          <w:strike/>
        </w:rPr>
      </w:pPr>
      <w:r>
        <w:rPr>
          <w:i/>
          <w:color w:val="00B0F0"/>
          <w:u w:color="0000FF"/>
        </w:rPr>
        <w:t>(Подпункт 5 Пункта 2 исключен решением Правления от 26.10.2018</w:t>
      </w:r>
      <w:r w:rsidR="00A16FFF" w:rsidRPr="009D7BCE">
        <w:rPr>
          <w:i/>
          <w:color w:val="00B0F0"/>
          <w:u w:color="0000FF"/>
        </w:rPr>
        <w:t>г. (протокол №69))</w:t>
      </w:r>
      <w:r w:rsidR="00A16FFF" w:rsidRPr="009D7BCE">
        <w:rPr>
          <w:color w:val="00B0F0"/>
          <w:u w:color="0000FF"/>
        </w:rPr>
        <w:t>.</w:t>
      </w:r>
    </w:p>
    <w:p w:rsidR="00A63D79" w:rsidRPr="00823A0C" w:rsidRDefault="00A63D79" w:rsidP="00A63D79">
      <w:pPr>
        <w:pStyle w:val="a3"/>
        <w:numPr>
          <w:ilvl w:val="0"/>
          <w:numId w:val="25"/>
        </w:numPr>
        <w:ind w:left="0" w:firstLine="0"/>
        <w:jc w:val="both"/>
      </w:pPr>
      <w:r w:rsidRPr="00823A0C">
        <w:t>место нахождения (юридический адрес);</w:t>
      </w:r>
    </w:p>
    <w:p w:rsidR="00A63D79" w:rsidRPr="00823A0C" w:rsidRDefault="00A63D79" w:rsidP="00A63D79">
      <w:pPr>
        <w:pStyle w:val="a3"/>
        <w:numPr>
          <w:ilvl w:val="0"/>
          <w:numId w:val="25"/>
        </w:numPr>
        <w:ind w:left="0" w:firstLine="0"/>
        <w:jc w:val="both"/>
      </w:pPr>
      <w:r w:rsidRPr="00823A0C">
        <w:t>бизнес-идентификационный номер;</w:t>
      </w:r>
    </w:p>
    <w:p w:rsidR="00A63D79" w:rsidRPr="00823A0C" w:rsidRDefault="00A63D79" w:rsidP="00A63D79">
      <w:pPr>
        <w:pStyle w:val="a3"/>
        <w:numPr>
          <w:ilvl w:val="0"/>
          <w:numId w:val="25"/>
        </w:numPr>
        <w:ind w:left="0" w:firstLine="0"/>
        <w:jc w:val="both"/>
      </w:pPr>
      <w:r w:rsidRPr="00823A0C">
        <w:t>банковские реквизиты.</w:t>
      </w:r>
    </w:p>
    <w:p w:rsidR="00A63D79" w:rsidRPr="00823A0C" w:rsidRDefault="00A63D79" w:rsidP="00A63D79">
      <w:pPr>
        <w:pStyle w:val="a3"/>
        <w:ind w:left="0"/>
        <w:jc w:val="both"/>
      </w:pPr>
    </w:p>
    <w:p w:rsidR="00A63D79" w:rsidRPr="00823A0C" w:rsidRDefault="00A63D79" w:rsidP="00A63D79">
      <w:pPr>
        <w:pStyle w:val="a3"/>
        <w:numPr>
          <w:ilvl w:val="6"/>
          <w:numId w:val="23"/>
        </w:numPr>
        <w:ind w:left="142" w:hanging="142"/>
        <w:jc w:val="both"/>
      </w:pPr>
      <w:r w:rsidRPr="00823A0C">
        <w:t xml:space="preserve">Для Оценщиков – физических лиц, </w:t>
      </w:r>
      <w:r w:rsidRPr="00823A0C">
        <w:rPr>
          <w:bCs/>
        </w:rPr>
        <w:t>занимающихся частной практикой</w:t>
      </w:r>
      <w:r w:rsidRPr="00823A0C">
        <w:t>:</w:t>
      </w:r>
    </w:p>
    <w:p w:rsidR="00A63D79" w:rsidRPr="00823A0C" w:rsidRDefault="00A63D79" w:rsidP="00A63D79">
      <w:pPr>
        <w:numPr>
          <w:ilvl w:val="0"/>
          <w:numId w:val="26"/>
        </w:numPr>
        <w:ind w:left="0" w:firstLine="0"/>
        <w:jc w:val="both"/>
        <w:rPr>
          <w:bCs/>
        </w:rPr>
      </w:pPr>
      <w:r w:rsidRPr="00823A0C">
        <w:rPr>
          <w:bCs/>
        </w:rPr>
        <w:t xml:space="preserve">копия свидетельства о присвоении квалификации </w:t>
      </w:r>
      <w:r w:rsidR="004D6DE6" w:rsidRPr="00823A0C">
        <w:rPr>
          <w:rFonts w:eastAsia="Calibri"/>
          <w:lang w:eastAsia="en-US"/>
        </w:rPr>
        <w:t>"</w:t>
      </w:r>
      <w:r w:rsidRPr="00823A0C">
        <w:rPr>
          <w:bCs/>
        </w:rPr>
        <w:t>оценщик</w:t>
      </w:r>
      <w:r w:rsidR="004D6DE6" w:rsidRPr="00823A0C">
        <w:rPr>
          <w:rFonts w:eastAsia="Calibri"/>
          <w:lang w:eastAsia="en-US"/>
        </w:rPr>
        <w:t>"</w:t>
      </w:r>
      <w:r w:rsidRPr="00823A0C">
        <w:rPr>
          <w:bCs/>
        </w:rPr>
        <w:t xml:space="preserve">;  </w:t>
      </w:r>
    </w:p>
    <w:p w:rsidR="00A63D79" w:rsidRPr="00823A0C" w:rsidRDefault="00A63D79" w:rsidP="00A63D79">
      <w:pPr>
        <w:numPr>
          <w:ilvl w:val="0"/>
          <w:numId w:val="26"/>
        </w:numPr>
        <w:ind w:left="0" w:firstLine="0"/>
        <w:jc w:val="both"/>
      </w:pPr>
      <w:r w:rsidRPr="00823A0C">
        <w:t>копия удостоверения личности физического лица;</w:t>
      </w:r>
    </w:p>
    <w:p w:rsidR="00A63D79" w:rsidRPr="00823A0C" w:rsidRDefault="00A63D79" w:rsidP="00A63D79">
      <w:pPr>
        <w:numPr>
          <w:ilvl w:val="0"/>
          <w:numId w:val="26"/>
        </w:numPr>
        <w:ind w:left="0" w:firstLine="0"/>
        <w:jc w:val="both"/>
      </w:pPr>
      <w:r w:rsidRPr="00823A0C">
        <w:t>копия свидетельства о регистрации индивидуального предпринимателя (при наличии);</w:t>
      </w:r>
    </w:p>
    <w:p w:rsidR="00A63D79" w:rsidRPr="00823A0C" w:rsidRDefault="00A16FFF" w:rsidP="00A63D79">
      <w:pPr>
        <w:numPr>
          <w:ilvl w:val="0"/>
          <w:numId w:val="26"/>
        </w:numPr>
        <w:ind w:left="0" w:firstLine="0"/>
        <w:jc w:val="both"/>
        <w:rPr>
          <w:strike/>
        </w:rPr>
      </w:pPr>
      <w:r w:rsidRPr="00823A0C">
        <w:rPr>
          <w:i/>
          <w:color w:val="00B0F0"/>
          <w:u w:color="0000FF"/>
        </w:rPr>
        <w:t>(Подпункт 4 Пункта 3 исключен р</w:t>
      </w:r>
      <w:r w:rsidR="009D7BCE">
        <w:rPr>
          <w:i/>
          <w:color w:val="00B0F0"/>
          <w:u w:color="0000FF"/>
        </w:rPr>
        <w:t>ешением Правления от 26.10.2018</w:t>
      </w:r>
      <w:r w:rsidRPr="00823A0C">
        <w:rPr>
          <w:i/>
          <w:color w:val="00B0F0"/>
          <w:u w:color="0000FF"/>
        </w:rPr>
        <w:t>г. (протокол №69))</w:t>
      </w:r>
      <w:r w:rsidRPr="00823A0C">
        <w:rPr>
          <w:color w:val="00B0F0"/>
          <w:u w:color="0000FF"/>
        </w:rPr>
        <w:t>.</w:t>
      </w:r>
    </w:p>
    <w:p w:rsidR="00A63D79" w:rsidRPr="00823A0C" w:rsidRDefault="00A63D79" w:rsidP="00A63D79">
      <w:pPr>
        <w:numPr>
          <w:ilvl w:val="0"/>
          <w:numId w:val="26"/>
        </w:numPr>
        <w:ind w:left="0" w:firstLine="0"/>
        <w:jc w:val="both"/>
      </w:pPr>
      <w:r w:rsidRPr="00823A0C">
        <w:t>копия договора страхования гражданско-правовой ответственности;</w:t>
      </w:r>
    </w:p>
    <w:p w:rsidR="00A63D79" w:rsidRPr="00823A0C" w:rsidRDefault="00A63D79" w:rsidP="00A63D79">
      <w:pPr>
        <w:numPr>
          <w:ilvl w:val="0"/>
          <w:numId w:val="26"/>
        </w:numPr>
        <w:ind w:left="0" w:firstLine="0"/>
        <w:jc w:val="both"/>
      </w:pPr>
      <w:r w:rsidRPr="00823A0C">
        <w:t>тарифы на оказываемые услуги;</w:t>
      </w:r>
    </w:p>
    <w:p w:rsidR="00A63D79" w:rsidRPr="00823A0C" w:rsidRDefault="00A63D79" w:rsidP="00A63D79">
      <w:pPr>
        <w:numPr>
          <w:ilvl w:val="0"/>
          <w:numId w:val="26"/>
        </w:numPr>
        <w:ind w:left="0" w:firstLine="0"/>
        <w:jc w:val="both"/>
      </w:pPr>
      <w:r w:rsidRPr="00823A0C">
        <w:t>банковские реквизиты;</w:t>
      </w:r>
    </w:p>
    <w:p w:rsidR="00A63D79" w:rsidRPr="00823A0C" w:rsidRDefault="00A63D79" w:rsidP="00A63D79">
      <w:pPr>
        <w:numPr>
          <w:ilvl w:val="0"/>
          <w:numId w:val="26"/>
        </w:numPr>
        <w:ind w:left="0" w:firstLine="0"/>
        <w:jc w:val="both"/>
      </w:pPr>
      <w:r w:rsidRPr="00823A0C">
        <w:t>свидетельство, подтверждающее членство оценщика в одной из территориальных палат оценщиков Республики Казахстан;</w:t>
      </w:r>
    </w:p>
    <w:p w:rsidR="00A63D79" w:rsidRPr="00413787" w:rsidRDefault="0050062A" w:rsidP="00A63D79">
      <w:pPr>
        <w:numPr>
          <w:ilvl w:val="0"/>
          <w:numId w:val="26"/>
        </w:numPr>
        <w:ind w:left="0" w:firstLine="0"/>
        <w:jc w:val="both"/>
      </w:pPr>
      <w:r w:rsidRPr="00413787">
        <w:rPr>
          <w:i/>
          <w:color w:val="00B0F0"/>
          <w:u w:color="0000FF"/>
        </w:rPr>
        <w:t>(Подпункт 9 исключен решением Правления от 30.10.2020г. (протокол №129))</w:t>
      </w:r>
      <w:r w:rsidRPr="00413787">
        <w:rPr>
          <w:color w:val="00B0F0"/>
          <w:u w:color="0000FF"/>
        </w:rPr>
        <w:t>.</w:t>
      </w:r>
      <w:r w:rsidR="00A63D79" w:rsidRPr="00413787">
        <w:t xml:space="preserve"> </w:t>
      </w:r>
    </w:p>
    <w:p w:rsidR="00A63D79" w:rsidRPr="00413787" w:rsidRDefault="0050062A" w:rsidP="00A63D79">
      <w:pPr>
        <w:numPr>
          <w:ilvl w:val="0"/>
          <w:numId w:val="26"/>
        </w:numPr>
        <w:ind w:left="0" w:firstLine="0"/>
        <w:jc w:val="both"/>
      </w:pPr>
      <w:r w:rsidRPr="00413787">
        <w:rPr>
          <w:i/>
          <w:color w:val="00B0F0"/>
          <w:u w:color="0000FF"/>
        </w:rPr>
        <w:t>(Подпункт 10 исключен решением Правления от 30.10.2020г. (протокол №129))</w:t>
      </w:r>
      <w:r w:rsidRPr="00413787">
        <w:rPr>
          <w:color w:val="00B0F0"/>
          <w:u w:color="0000FF"/>
        </w:rPr>
        <w:t>.</w:t>
      </w:r>
    </w:p>
    <w:p w:rsidR="00A63D79" w:rsidRPr="008F662D" w:rsidRDefault="00A63D79" w:rsidP="001C4102">
      <w:pPr>
        <w:spacing w:line="259" w:lineRule="auto"/>
        <w:jc w:val="right"/>
        <w:rPr>
          <w:rFonts w:eastAsia="Calibri"/>
          <w:b/>
          <w:lang w:eastAsia="en-US"/>
        </w:rPr>
      </w:pPr>
      <w:r w:rsidRPr="008F662D">
        <w:rPr>
          <w:rFonts w:eastAsia="Calibri"/>
          <w:b/>
          <w:lang w:eastAsia="en-US"/>
        </w:rPr>
        <w:lastRenderedPageBreak/>
        <w:t xml:space="preserve">Приложение № 3                                                                                   </w:t>
      </w:r>
    </w:p>
    <w:p w:rsidR="00A63D79" w:rsidRPr="008F662D" w:rsidRDefault="00A63D79" w:rsidP="001C4102">
      <w:pPr>
        <w:ind w:left="720"/>
        <w:contextualSpacing/>
        <w:jc w:val="right"/>
        <w:rPr>
          <w:rFonts w:eastAsia="Calibri"/>
          <w:b/>
          <w:lang w:eastAsia="en-US"/>
        </w:rPr>
      </w:pPr>
      <w:r w:rsidRPr="008F662D">
        <w:rPr>
          <w:rFonts w:eastAsia="Calibri"/>
          <w:b/>
          <w:lang w:eastAsia="en-US"/>
        </w:rPr>
        <w:t xml:space="preserve"> к Стандартным условиям </w:t>
      </w:r>
    </w:p>
    <w:p w:rsidR="00A16FFF" w:rsidRPr="00F34FFB" w:rsidRDefault="00A16FFF" w:rsidP="0050062A">
      <w:pPr>
        <w:spacing w:after="120"/>
        <w:jc w:val="right"/>
        <w:rPr>
          <w:i/>
          <w:color w:val="00B0F0"/>
          <w:u w:color="0000FF"/>
          <w:lang w:val="kk-KZ"/>
        </w:rPr>
      </w:pPr>
      <w:r w:rsidRPr="00823A0C">
        <w:rPr>
          <w:i/>
          <w:color w:val="00B0F0"/>
          <w:u w:color="0000FF"/>
        </w:rPr>
        <w:t>(Приложение №3 к Стандартным условиям исключено реш</w:t>
      </w:r>
      <w:r w:rsidR="00442C9C">
        <w:rPr>
          <w:i/>
          <w:color w:val="00B0F0"/>
          <w:u w:color="0000FF"/>
        </w:rPr>
        <w:t xml:space="preserve">ением Правления от 26.10.2018г. </w:t>
      </w:r>
      <w:r w:rsidRPr="00823A0C">
        <w:rPr>
          <w:i/>
          <w:color w:val="00B0F0"/>
          <w:u w:color="0000FF"/>
        </w:rPr>
        <w:t>(протокол №69))</w:t>
      </w:r>
      <w:r w:rsidR="00F34FFB">
        <w:rPr>
          <w:i/>
          <w:color w:val="00B0F0"/>
          <w:u w:color="0000FF"/>
          <w:lang w:val="kk-KZ"/>
        </w:rPr>
        <w:t>.</w:t>
      </w:r>
    </w:p>
    <w:p w:rsidR="00A63D79" w:rsidRPr="00823A0C" w:rsidRDefault="00A63D79" w:rsidP="00A63D79">
      <w:pPr>
        <w:spacing w:after="160" w:line="259" w:lineRule="auto"/>
        <w:rPr>
          <w:rFonts w:eastAsia="Calibri"/>
          <w:strike/>
          <w:lang w:eastAsia="en-US"/>
        </w:rPr>
      </w:pPr>
    </w:p>
    <w:p w:rsidR="00A63D79" w:rsidRPr="00823A0C" w:rsidRDefault="00A63D79" w:rsidP="00A63D79">
      <w:pPr>
        <w:spacing w:after="120"/>
        <w:jc w:val="both"/>
        <w:rPr>
          <w:strike/>
        </w:rPr>
      </w:pPr>
    </w:p>
    <w:p w:rsidR="00A63D79" w:rsidRPr="00823A0C" w:rsidRDefault="00A63D79" w:rsidP="00A63D79">
      <w:pPr>
        <w:spacing w:after="120"/>
        <w:jc w:val="both"/>
        <w:rPr>
          <w:rFonts w:eastAsia="Calibri"/>
          <w:strike/>
          <w:lang w:eastAsia="en-US"/>
        </w:rPr>
      </w:pPr>
    </w:p>
    <w:p w:rsidR="007F7D3E" w:rsidRPr="00823A0C" w:rsidRDefault="007F7D3E" w:rsidP="007F7D3E">
      <w:pPr>
        <w:spacing w:after="120"/>
        <w:jc w:val="right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 xml:space="preserve">     </w:t>
      </w:r>
    </w:p>
    <w:p w:rsidR="007F7D3E" w:rsidRPr="00823A0C" w:rsidRDefault="007F7D3E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:rsidR="00A63D79" w:rsidRPr="00823A0C" w:rsidRDefault="00A63D79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:rsidR="00A63D79" w:rsidRPr="00823A0C" w:rsidRDefault="00A63D79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:rsidR="00A63D79" w:rsidRPr="00823A0C" w:rsidRDefault="00A63D79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:rsidR="00A63D79" w:rsidRPr="00823A0C" w:rsidRDefault="00A63D79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:rsidR="00A63D79" w:rsidRPr="00823A0C" w:rsidRDefault="00A63D79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:rsidR="00A63D79" w:rsidRPr="00823A0C" w:rsidRDefault="00A63D79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:rsidR="00A63D79" w:rsidRPr="00823A0C" w:rsidRDefault="00A63D79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:rsidR="00A63D79" w:rsidRPr="00823A0C" w:rsidRDefault="00A63D79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:rsidR="00A63D79" w:rsidRDefault="00A63D79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:rsidR="008F662D" w:rsidRDefault="008F662D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:rsidR="008F662D" w:rsidRDefault="008F662D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:rsidR="008F662D" w:rsidRDefault="008F662D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:rsidR="008F662D" w:rsidRDefault="008F662D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:rsidR="008F662D" w:rsidRDefault="008F662D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:rsidR="008F662D" w:rsidRDefault="008F662D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:rsidR="008F662D" w:rsidRDefault="008F662D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:rsidR="008F662D" w:rsidRDefault="008F662D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:rsidR="008F662D" w:rsidRDefault="008F662D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:rsidR="008F662D" w:rsidRDefault="008F662D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:rsidR="008F662D" w:rsidRDefault="008F662D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:rsidR="008F662D" w:rsidRDefault="008F662D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:rsidR="008F662D" w:rsidRDefault="008F662D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:rsidR="008F662D" w:rsidRDefault="008F662D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:rsidR="008F662D" w:rsidRDefault="008F662D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:rsidR="008F662D" w:rsidRDefault="008F662D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:rsidR="008F662D" w:rsidRDefault="008F662D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:rsidR="008F662D" w:rsidRPr="00823A0C" w:rsidRDefault="008F662D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:rsidR="00A63D79" w:rsidRPr="00823A0C" w:rsidRDefault="00A63D79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:rsidR="00A63D79" w:rsidRPr="00823A0C" w:rsidRDefault="00A63D79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:rsidR="00A63D79" w:rsidRPr="00823A0C" w:rsidRDefault="00A63D79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:rsidR="00A63D79" w:rsidRPr="00823A0C" w:rsidRDefault="00A63D79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:rsidR="00A63D79" w:rsidRPr="00823A0C" w:rsidRDefault="00A63D79" w:rsidP="007F7D3E">
      <w:pPr>
        <w:keepNext/>
        <w:keepLines/>
        <w:ind w:left="3420"/>
        <w:jc w:val="right"/>
        <w:outlineLvl w:val="4"/>
        <w:rPr>
          <w:rFonts w:eastAsia="Calibri"/>
          <w:lang w:eastAsia="en-US"/>
        </w:rPr>
      </w:pPr>
    </w:p>
    <w:p w:rsidR="00A63D79" w:rsidRPr="00823A0C" w:rsidRDefault="00A63D79" w:rsidP="00A63D79">
      <w:pPr>
        <w:keepNext/>
        <w:keepLines/>
        <w:outlineLvl w:val="4"/>
        <w:rPr>
          <w:rFonts w:eastAsia="Calibri"/>
          <w:lang w:eastAsia="en-US"/>
        </w:rPr>
      </w:pPr>
    </w:p>
    <w:p w:rsidR="007F7D3E" w:rsidRPr="00823A0C" w:rsidRDefault="007F7D3E" w:rsidP="00A16FFF">
      <w:pPr>
        <w:spacing w:after="160" w:line="259" w:lineRule="auto"/>
        <w:rPr>
          <w:rFonts w:eastAsia="Calibri"/>
          <w:lang w:eastAsia="en-US"/>
        </w:rPr>
      </w:pPr>
    </w:p>
    <w:p w:rsidR="00A16FFF" w:rsidRPr="00823A0C" w:rsidRDefault="00A16FFF" w:rsidP="00A16FFF">
      <w:pPr>
        <w:spacing w:after="160" w:line="259" w:lineRule="auto"/>
        <w:rPr>
          <w:rFonts w:eastAsia="Calibri"/>
          <w:lang w:eastAsia="en-US"/>
        </w:rPr>
      </w:pPr>
    </w:p>
    <w:p w:rsidR="00A16FFF" w:rsidRPr="00823A0C" w:rsidRDefault="00A16FFF" w:rsidP="00A16FFF">
      <w:pPr>
        <w:spacing w:after="160" w:line="259" w:lineRule="auto"/>
        <w:rPr>
          <w:rFonts w:eastAsia="Calibri"/>
          <w:lang w:eastAsia="en-US"/>
        </w:rPr>
      </w:pPr>
    </w:p>
    <w:p w:rsidR="00A16FFF" w:rsidRPr="00823A0C" w:rsidRDefault="00A16FFF" w:rsidP="00A16FFF">
      <w:pPr>
        <w:spacing w:after="160" w:line="259" w:lineRule="auto"/>
        <w:rPr>
          <w:rFonts w:eastAsia="Calibri"/>
          <w:lang w:eastAsia="en-US"/>
        </w:rPr>
      </w:pPr>
    </w:p>
    <w:p w:rsidR="00A16FFF" w:rsidRPr="00823A0C" w:rsidRDefault="00A16FFF" w:rsidP="00A16FFF">
      <w:pPr>
        <w:spacing w:after="160" w:line="259" w:lineRule="auto"/>
        <w:rPr>
          <w:rFonts w:eastAsia="Calibri"/>
          <w:lang w:eastAsia="en-US"/>
        </w:rPr>
      </w:pPr>
    </w:p>
    <w:p w:rsidR="007F7D3E" w:rsidRPr="008F662D" w:rsidRDefault="007F7D3E" w:rsidP="007F7D3E">
      <w:pPr>
        <w:spacing w:after="120"/>
        <w:ind w:left="720"/>
        <w:contextualSpacing/>
        <w:jc w:val="right"/>
        <w:rPr>
          <w:rFonts w:eastAsia="Calibri"/>
          <w:b/>
          <w:lang w:eastAsia="en-US"/>
        </w:rPr>
      </w:pPr>
      <w:r w:rsidRPr="008F662D">
        <w:rPr>
          <w:rFonts w:eastAsia="Calibri"/>
          <w:b/>
          <w:lang w:eastAsia="en-US"/>
        </w:rPr>
        <w:lastRenderedPageBreak/>
        <w:t xml:space="preserve">Приложение № 4                                                                                   </w:t>
      </w:r>
    </w:p>
    <w:p w:rsidR="007F7D3E" w:rsidRPr="00823A0C" w:rsidRDefault="007F7D3E" w:rsidP="007F7D3E">
      <w:pPr>
        <w:spacing w:after="120"/>
        <w:ind w:left="720"/>
        <w:contextualSpacing/>
        <w:jc w:val="right"/>
        <w:rPr>
          <w:rFonts w:eastAsia="Calibri"/>
          <w:b/>
          <w:strike/>
          <w:lang w:eastAsia="en-US"/>
        </w:rPr>
      </w:pPr>
      <w:r w:rsidRPr="008F662D">
        <w:rPr>
          <w:rFonts w:eastAsia="Calibri"/>
          <w:b/>
          <w:lang w:eastAsia="en-US"/>
        </w:rPr>
        <w:t xml:space="preserve"> к Стандартным условиям </w:t>
      </w:r>
    </w:p>
    <w:p w:rsidR="007F7D3E" w:rsidRPr="00F34FFB" w:rsidRDefault="00A63D79" w:rsidP="0050062A">
      <w:pPr>
        <w:spacing w:after="120"/>
        <w:jc w:val="right"/>
        <w:rPr>
          <w:i/>
          <w:color w:val="00B0F0"/>
          <w:u w:color="0000FF"/>
          <w:lang w:val="kk-KZ"/>
        </w:rPr>
      </w:pPr>
      <w:r w:rsidRPr="00823A0C">
        <w:rPr>
          <w:i/>
          <w:color w:val="00B0F0"/>
          <w:u w:color="0000FF"/>
        </w:rPr>
        <w:t>(Приложение №4 к Стандартным условиям исключено решением Правления от 0</w:t>
      </w:r>
      <w:r w:rsidR="00923191" w:rsidRPr="00823A0C">
        <w:rPr>
          <w:i/>
          <w:color w:val="00B0F0"/>
          <w:u w:color="0000FF"/>
        </w:rPr>
        <w:t>4</w:t>
      </w:r>
      <w:r w:rsidR="00442C9C">
        <w:rPr>
          <w:i/>
          <w:color w:val="00B0F0"/>
          <w:u w:color="0000FF"/>
        </w:rPr>
        <w:t xml:space="preserve">.07.2018г. </w:t>
      </w:r>
      <w:r w:rsidRPr="00823A0C">
        <w:rPr>
          <w:i/>
          <w:color w:val="00B0F0"/>
          <w:u w:color="0000FF"/>
        </w:rPr>
        <w:t>(протокол №32))</w:t>
      </w:r>
      <w:r w:rsidR="00F34FFB">
        <w:rPr>
          <w:i/>
          <w:color w:val="00B0F0"/>
          <w:u w:color="0000FF"/>
          <w:lang w:val="kk-KZ"/>
        </w:rPr>
        <w:t>.</w:t>
      </w:r>
    </w:p>
    <w:p w:rsidR="007F7D3E" w:rsidRPr="00823A0C" w:rsidRDefault="007F7D3E" w:rsidP="007F7D3E">
      <w:pPr>
        <w:spacing w:after="120"/>
        <w:jc w:val="both"/>
        <w:rPr>
          <w:rFonts w:eastAsia="Calibri"/>
          <w:strike/>
          <w:lang w:eastAsia="en-US"/>
        </w:rPr>
      </w:pPr>
      <w:r w:rsidRPr="00823A0C">
        <w:rPr>
          <w:rFonts w:eastAsia="Calibri"/>
          <w:strike/>
          <w:lang w:eastAsia="en-US"/>
        </w:rPr>
        <w:t xml:space="preserve"> </w:t>
      </w:r>
    </w:p>
    <w:p w:rsidR="007F7D3E" w:rsidRPr="00823A0C" w:rsidRDefault="007F7D3E" w:rsidP="007F7D3E">
      <w:pPr>
        <w:spacing w:after="200" w:line="276" w:lineRule="auto"/>
        <w:jc w:val="both"/>
        <w:rPr>
          <w:rFonts w:eastAsia="Calibri"/>
          <w:lang w:eastAsia="en-US"/>
        </w:rPr>
      </w:pPr>
    </w:p>
    <w:p w:rsidR="007F7D3E" w:rsidRPr="00823A0C" w:rsidRDefault="007F7D3E" w:rsidP="007F7D3E">
      <w:pPr>
        <w:spacing w:after="160" w:line="259" w:lineRule="auto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br w:type="page"/>
      </w:r>
    </w:p>
    <w:p w:rsidR="007F7D3E" w:rsidRPr="00823A0C" w:rsidRDefault="007F7D3E" w:rsidP="007F7D3E">
      <w:pPr>
        <w:spacing w:after="120"/>
        <w:ind w:left="720"/>
        <w:contextualSpacing/>
        <w:jc w:val="right"/>
        <w:rPr>
          <w:rFonts w:eastAsia="Calibri"/>
          <w:b/>
          <w:lang w:eastAsia="en-US"/>
        </w:rPr>
      </w:pPr>
      <w:r w:rsidRPr="00823A0C">
        <w:rPr>
          <w:rFonts w:eastAsia="Calibri"/>
          <w:b/>
          <w:lang w:eastAsia="en-US"/>
        </w:rPr>
        <w:lastRenderedPageBreak/>
        <w:t>Приложение №5</w:t>
      </w:r>
    </w:p>
    <w:p w:rsidR="007F7D3E" w:rsidRPr="00823A0C" w:rsidRDefault="007F7D3E" w:rsidP="007F7D3E">
      <w:pPr>
        <w:spacing w:after="120"/>
        <w:jc w:val="right"/>
        <w:rPr>
          <w:rFonts w:eastAsia="Calibri"/>
          <w:lang w:eastAsia="en-US"/>
        </w:rPr>
      </w:pPr>
      <w:r w:rsidRPr="00823A0C">
        <w:rPr>
          <w:rFonts w:eastAsia="Calibri"/>
          <w:b/>
          <w:lang w:eastAsia="en-US"/>
        </w:rPr>
        <w:t xml:space="preserve"> к Стандартным условиям </w:t>
      </w:r>
    </w:p>
    <w:p w:rsidR="007F7D3E" w:rsidRPr="00823A0C" w:rsidRDefault="007F7D3E" w:rsidP="007F7D3E">
      <w:pPr>
        <w:spacing w:after="120"/>
        <w:jc w:val="center"/>
        <w:rPr>
          <w:rFonts w:eastAsia="Calibri"/>
          <w:lang w:eastAsia="en-US"/>
        </w:rPr>
      </w:pPr>
    </w:p>
    <w:p w:rsidR="007F7D3E" w:rsidRPr="00823A0C" w:rsidRDefault="007F7D3E" w:rsidP="007F7D3E">
      <w:pPr>
        <w:spacing w:after="120"/>
        <w:jc w:val="center"/>
        <w:rPr>
          <w:rFonts w:eastAsia="Calibri"/>
          <w:b/>
          <w:lang w:eastAsia="en-US"/>
        </w:rPr>
      </w:pPr>
      <w:r w:rsidRPr="00823A0C">
        <w:rPr>
          <w:rFonts w:eastAsia="Calibri"/>
          <w:b/>
          <w:lang w:eastAsia="en-US"/>
        </w:rPr>
        <w:t>Требования, предъявляемые к Электронной копии Отчета об оценке</w:t>
      </w:r>
    </w:p>
    <w:p w:rsidR="007F7D3E" w:rsidRPr="00823A0C" w:rsidRDefault="007F7D3E" w:rsidP="007F7D3E">
      <w:pPr>
        <w:spacing w:after="120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Электронная копия отчета об оценке содержит:</w:t>
      </w:r>
    </w:p>
    <w:p w:rsidR="007F7D3E" w:rsidRPr="00823A0C" w:rsidRDefault="007F7D3E" w:rsidP="007F7D3E">
      <w:pPr>
        <w:numPr>
          <w:ilvl w:val="0"/>
          <w:numId w:val="10"/>
        </w:numPr>
        <w:spacing w:after="120" w:line="259" w:lineRule="auto"/>
        <w:ind w:left="709" w:hanging="35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 xml:space="preserve">данные, содержащиеся в Отчете об оценке, в формате </w:t>
      </w:r>
      <w:r w:rsidRPr="00823A0C">
        <w:rPr>
          <w:rFonts w:eastAsia="Calibri"/>
          <w:lang w:val="en-US" w:eastAsia="en-US"/>
        </w:rPr>
        <w:t>XML</w:t>
      </w:r>
      <w:r w:rsidRPr="00823A0C">
        <w:rPr>
          <w:rFonts w:eastAsia="Calibri"/>
          <w:lang w:eastAsia="en-US"/>
        </w:rPr>
        <w:t xml:space="preserve"> по форме Банка;</w:t>
      </w:r>
    </w:p>
    <w:p w:rsidR="007F7D3E" w:rsidRPr="00823A0C" w:rsidRDefault="007F7D3E" w:rsidP="007F7D3E">
      <w:pPr>
        <w:numPr>
          <w:ilvl w:val="0"/>
          <w:numId w:val="10"/>
        </w:numPr>
        <w:spacing w:after="120" w:line="259" w:lineRule="auto"/>
        <w:ind w:left="709" w:hanging="35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копию Отчета об оценке в формате PDF;</w:t>
      </w:r>
    </w:p>
    <w:p w:rsidR="007F7D3E" w:rsidRPr="00823A0C" w:rsidRDefault="007F7D3E" w:rsidP="007F7D3E">
      <w:pPr>
        <w:numPr>
          <w:ilvl w:val="0"/>
          <w:numId w:val="10"/>
        </w:numPr>
        <w:spacing w:after="120" w:line="259" w:lineRule="auto"/>
        <w:ind w:left="709" w:hanging="35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 xml:space="preserve">копию Акта осмотра в формате </w:t>
      </w:r>
      <w:r w:rsidRPr="00823A0C">
        <w:rPr>
          <w:rFonts w:eastAsia="Calibri"/>
          <w:lang w:val="en-US" w:eastAsia="en-US"/>
        </w:rPr>
        <w:t>PDF</w:t>
      </w:r>
      <w:r w:rsidRPr="00823A0C">
        <w:rPr>
          <w:rFonts w:eastAsia="Calibri"/>
          <w:lang w:eastAsia="en-US"/>
        </w:rPr>
        <w:t>;</w:t>
      </w:r>
    </w:p>
    <w:p w:rsidR="007F7D3E" w:rsidRPr="00823A0C" w:rsidRDefault="007F7D3E" w:rsidP="007F7D3E">
      <w:pPr>
        <w:numPr>
          <w:ilvl w:val="0"/>
          <w:numId w:val="10"/>
        </w:numPr>
        <w:spacing w:after="120" w:line="259" w:lineRule="auto"/>
        <w:ind w:left="709" w:hanging="357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 xml:space="preserve">копии документов, использованных при Оценке, в формате </w:t>
      </w:r>
      <w:r w:rsidRPr="00823A0C">
        <w:rPr>
          <w:rFonts w:eastAsia="Calibri"/>
          <w:lang w:val="en-US" w:eastAsia="en-US"/>
        </w:rPr>
        <w:t>PDF</w:t>
      </w:r>
      <w:r w:rsidRPr="00823A0C">
        <w:rPr>
          <w:rFonts w:eastAsia="Calibri"/>
          <w:lang w:eastAsia="en-US"/>
        </w:rPr>
        <w:t>.</w:t>
      </w:r>
    </w:p>
    <w:p w:rsidR="007F7D3E" w:rsidRPr="00823A0C" w:rsidRDefault="007F7D3E" w:rsidP="007F7D3E">
      <w:pPr>
        <w:spacing w:after="120"/>
        <w:jc w:val="both"/>
        <w:rPr>
          <w:rFonts w:eastAsia="Calibri"/>
          <w:lang w:eastAsia="en-US"/>
        </w:rPr>
      </w:pPr>
      <w:r w:rsidRPr="00823A0C">
        <w:rPr>
          <w:rFonts w:eastAsia="Calibri"/>
          <w:lang w:eastAsia="en-US"/>
        </w:rPr>
        <w:t>Электронная копия отчета об оценке должна содержать сведения идентичные Отчету об оценке на бумажном носителе.</w:t>
      </w:r>
    </w:p>
    <w:p w:rsidR="007F7D3E" w:rsidRPr="00823A0C" w:rsidRDefault="007F7D3E" w:rsidP="007F7D3E">
      <w:pPr>
        <w:spacing w:after="120"/>
        <w:jc w:val="both"/>
        <w:rPr>
          <w:rFonts w:eastAsia="Calibri"/>
          <w:color w:val="000000"/>
          <w:lang w:eastAsia="en-US"/>
        </w:rPr>
      </w:pPr>
      <w:r w:rsidRPr="00823A0C">
        <w:rPr>
          <w:rFonts w:eastAsia="Calibri"/>
          <w:lang w:eastAsia="en-US"/>
        </w:rPr>
        <w:t xml:space="preserve">Электронная копия отчета об оценке должна быть подписана </w:t>
      </w:r>
      <w:r w:rsidRPr="00823A0C">
        <w:rPr>
          <w:rFonts w:eastAsia="Calibri"/>
          <w:color w:val="000000"/>
          <w:lang w:eastAsia="en-US"/>
        </w:rPr>
        <w:t>электронной цифровой подписью Оценщика.</w:t>
      </w:r>
    </w:p>
    <w:p w:rsidR="007F7D3E" w:rsidRPr="00823A0C" w:rsidRDefault="007F7D3E" w:rsidP="007F7D3E">
      <w:pPr>
        <w:spacing w:after="120"/>
        <w:jc w:val="both"/>
        <w:rPr>
          <w:rFonts w:eastAsia="Calibri"/>
          <w:lang w:eastAsia="en-US"/>
        </w:rPr>
      </w:pPr>
      <w:r w:rsidRPr="00823A0C">
        <w:rPr>
          <w:rFonts w:eastAsia="Calibri"/>
          <w:color w:val="000000"/>
          <w:lang w:eastAsia="en-US"/>
        </w:rPr>
        <w:t>Электронная копия предоставляется в Банк по безопасному электронному каналу связи.</w:t>
      </w:r>
    </w:p>
    <w:p w:rsidR="007F7D3E" w:rsidRPr="00823A0C" w:rsidRDefault="007F7D3E" w:rsidP="007F7D3E"/>
    <w:p w:rsidR="007F7D3E" w:rsidRPr="00823A0C" w:rsidRDefault="007F7D3E" w:rsidP="007F7D3E"/>
    <w:p w:rsidR="007F7D3E" w:rsidRPr="00823A0C" w:rsidRDefault="007F7D3E" w:rsidP="007F7D3E"/>
    <w:p w:rsidR="007F7D3E" w:rsidRPr="00823A0C" w:rsidRDefault="007F7D3E" w:rsidP="007F7D3E"/>
    <w:p w:rsidR="007F7D3E" w:rsidRPr="00823A0C" w:rsidRDefault="007F7D3E" w:rsidP="007F7D3E"/>
    <w:p w:rsidR="007F7D3E" w:rsidRPr="00823A0C" w:rsidRDefault="007F7D3E" w:rsidP="007F7D3E"/>
    <w:p w:rsidR="007F7D3E" w:rsidRPr="00823A0C" w:rsidRDefault="007F7D3E" w:rsidP="007F7D3E"/>
    <w:p w:rsidR="007F7D3E" w:rsidRPr="00823A0C" w:rsidRDefault="007F7D3E" w:rsidP="007F7D3E"/>
    <w:p w:rsidR="007F7D3E" w:rsidRPr="00823A0C" w:rsidRDefault="007F7D3E" w:rsidP="007F7D3E">
      <w:pPr>
        <w:ind w:left="6372" w:firstLine="708"/>
        <w:jc w:val="right"/>
      </w:pPr>
    </w:p>
    <w:p w:rsidR="007F7D3E" w:rsidRPr="00823A0C" w:rsidRDefault="007F7D3E" w:rsidP="007F7D3E">
      <w:pPr>
        <w:ind w:left="6372" w:firstLine="708"/>
        <w:jc w:val="right"/>
      </w:pPr>
    </w:p>
    <w:p w:rsidR="007F7D3E" w:rsidRPr="00823A0C" w:rsidRDefault="007F7D3E" w:rsidP="007F7D3E">
      <w:pPr>
        <w:ind w:left="6372" w:firstLine="708"/>
        <w:jc w:val="right"/>
      </w:pPr>
    </w:p>
    <w:p w:rsidR="007F7D3E" w:rsidRPr="00823A0C" w:rsidRDefault="007F7D3E" w:rsidP="007F7D3E">
      <w:pPr>
        <w:ind w:left="6372" w:firstLine="708"/>
        <w:jc w:val="right"/>
      </w:pPr>
    </w:p>
    <w:p w:rsidR="00785E6B" w:rsidRPr="00823A0C" w:rsidRDefault="00785E6B" w:rsidP="007F7D3E">
      <w:pPr>
        <w:ind w:left="6372" w:firstLine="708"/>
        <w:jc w:val="right"/>
      </w:pPr>
    </w:p>
    <w:p w:rsidR="00785E6B" w:rsidRPr="00823A0C" w:rsidRDefault="00785E6B" w:rsidP="007F7D3E">
      <w:pPr>
        <w:ind w:left="6372" w:firstLine="708"/>
        <w:jc w:val="right"/>
      </w:pPr>
    </w:p>
    <w:p w:rsidR="00785E6B" w:rsidRPr="00823A0C" w:rsidRDefault="00785E6B" w:rsidP="007F7D3E">
      <w:pPr>
        <w:ind w:left="6372" w:firstLine="708"/>
        <w:jc w:val="right"/>
      </w:pPr>
    </w:p>
    <w:p w:rsidR="00785E6B" w:rsidRPr="00823A0C" w:rsidRDefault="00785E6B" w:rsidP="007F7D3E">
      <w:pPr>
        <w:ind w:left="6372" w:firstLine="708"/>
        <w:jc w:val="right"/>
      </w:pPr>
    </w:p>
    <w:p w:rsidR="00785E6B" w:rsidRPr="00823A0C" w:rsidRDefault="00785E6B" w:rsidP="007F7D3E">
      <w:pPr>
        <w:ind w:left="6372" w:firstLine="708"/>
        <w:jc w:val="right"/>
      </w:pPr>
    </w:p>
    <w:p w:rsidR="00785E6B" w:rsidRPr="00823A0C" w:rsidRDefault="00785E6B" w:rsidP="007F7D3E">
      <w:pPr>
        <w:ind w:left="6372" w:firstLine="708"/>
        <w:jc w:val="right"/>
      </w:pPr>
    </w:p>
    <w:p w:rsidR="00785E6B" w:rsidRPr="00823A0C" w:rsidRDefault="00785E6B" w:rsidP="007F7D3E">
      <w:pPr>
        <w:ind w:left="6372" w:firstLine="708"/>
        <w:jc w:val="right"/>
      </w:pPr>
    </w:p>
    <w:p w:rsidR="00785E6B" w:rsidRPr="00823A0C" w:rsidRDefault="00785E6B" w:rsidP="007F7D3E">
      <w:pPr>
        <w:ind w:left="6372" w:firstLine="708"/>
        <w:jc w:val="right"/>
      </w:pPr>
    </w:p>
    <w:p w:rsidR="00785E6B" w:rsidRPr="00823A0C" w:rsidRDefault="00785E6B" w:rsidP="007F7D3E">
      <w:pPr>
        <w:ind w:left="6372" w:firstLine="708"/>
        <w:jc w:val="right"/>
      </w:pPr>
    </w:p>
    <w:p w:rsidR="00785E6B" w:rsidRPr="00823A0C" w:rsidRDefault="00785E6B" w:rsidP="007F7D3E">
      <w:pPr>
        <w:ind w:left="6372" w:firstLine="708"/>
        <w:jc w:val="right"/>
      </w:pPr>
    </w:p>
    <w:p w:rsidR="00785E6B" w:rsidRPr="00823A0C" w:rsidRDefault="00785E6B" w:rsidP="007F7D3E">
      <w:pPr>
        <w:ind w:left="6372" w:firstLine="708"/>
        <w:jc w:val="right"/>
      </w:pPr>
    </w:p>
    <w:p w:rsidR="00785E6B" w:rsidRPr="00823A0C" w:rsidRDefault="00785E6B" w:rsidP="007F7D3E">
      <w:pPr>
        <w:ind w:left="6372" w:firstLine="708"/>
        <w:jc w:val="right"/>
      </w:pPr>
    </w:p>
    <w:p w:rsidR="00785E6B" w:rsidRPr="00823A0C" w:rsidRDefault="00785E6B" w:rsidP="007F7D3E">
      <w:pPr>
        <w:ind w:left="6372" w:firstLine="708"/>
        <w:jc w:val="right"/>
      </w:pPr>
    </w:p>
    <w:p w:rsidR="00785E6B" w:rsidRPr="00823A0C" w:rsidRDefault="00785E6B" w:rsidP="007F7D3E">
      <w:pPr>
        <w:ind w:left="6372" w:firstLine="708"/>
        <w:jc w:val="right"/>
      </w:pPr>
    </w:p>
    <w:p w:rsidR="00785E6B" w:rsidRPr="00823A0C" w:rsidRDefault="00785E6B" w:rsidP="007F7D3E">
      <w:pPr>
        <w:ind w:left="6372" w:firstLine="708"/>
        <w:jc w:val="right"/>
      </w:pPr>
    </w:p>
    <w:p w:rsidR="00785E6B" w:rsidRPr="00823A0C" w:rsidRDefault="00785E6B" w:rsidP="007F7D3E">
      <w:pPr>
        <w:ind w:left="6372" w:firstLine="708"/>
        <w:jc w:val="right"/>
      </w:pPr>
    </w:p>
    <w:p w:rsidR="00785E6B" w:rsidRPr="00823A0C" w:rsidRDefault="00785E6B" w:rsidP="007F7D3E">
      <w:pPr>
        <w:ind w:left="6372" w:firstLine="708"/>
        <w:jc w:val="right"/>
      </w:pPr>
    </w:p>
    <w:p w:rsidR="00785E6B" w:rsidRPr="00823A0C" w:rsidRDefault="00785E6B" w:rsidP="007F7D3E">
      <w:pPr>
        <w:ind w:left="6372" w:firstLine="708"/>
        <w:jc w:val="right"/>
      </w:pPr>
    </w:p>
    <w:p w:rsidR="00785E6B" w:rsidRPr="00823A0C" w:rsidRDefault="00785E6B" w:rsidP="007F7D3E">
      <w:pPr>
        <w:ind w:left="6372" w:firstLine="708"/>
        <w:jc w:val="right"/>
      </w:pPr>
    </w:p>
    <w:p w:rsidR="00785E6B" w:rsidRPr="00823A0C" w:rsidRDefault="00785E6B" w:rsidP="007F7D3E">
      <w:pPr>
        <w:ind w:left="6372" w:firstLine="708"/>
        <w:jc w:val="right"/>
      </w:pPr>
    </w:p>
    <w:p w:rsidR="00785E6B" w:rsidRPr="00823A0C" w:rsidRDefault="00785E6B" w:rsidP="007F7D3E">
      <w:pPr>
        <w:ind w:left="6372" w:firstLine="708"/>
        <w:jc w:val="right"/>
      </w:pPr>
    </w:p>
    <w:p w:rsidR="00A63D79" w:rsidRPr="008F662D" w:rsidRDefault="00A63D79" w:rsidP="00A63D79">
      <w:pPr>
        <w:spacing w:after="120"/>
        <w:ind w:left="720"/>
        <w:contextualSpacing/>
        <w:jc w:val="right"/>
        <w:rPr>
          <w:rFonts w:eastAsia="Calibri"/>
          <w:b/>
          <w:lang w:eastAsia="en-US"/>
        </w:rPr>
      </w:pPr>
      <w:r w:rsidRPr="008F662D">
        <w:rPr>
          <w:rFonts w:eastAsia="Calibri"/>
          <w:b/>
          <w:lang w:eastAsia="en-US"/>
        </w:rPr>
        <w:lastRenderedPageBreak/>
        <w:t>Приложение №6</w:t>
      </w:r>
    </w:p>
    <w:p w:rsidR="00A63D79" w:rsidRPr="00624917" w:rsidRDefault="00A63D79" w:rsidP="001C4102">
      <w:pPr>
        <w:jc w:val="right"/>
        <w:rPr>
          <w:rFonts w:eastAsia="Calibri"/>
          <w:b/>
          <w:strike/>
          <w:lang w:eastAsia="en-US"/>
        </w:rPr>
      </w:pPr>
      <w:r w:rsidRPr="008F662D">
        <w:rPr>
          <w:rFonts w:eastAsia="Calibri"/>
          <w:b/>
          <w:lang w:eastAsia="en-US"/>
        </w:rPr>
        <w:t xml:space="preserve"> к Стандартным условиям</w:t>
      </w:r>
      <w:r w:rsidRPr="00624917">
        <w:rPr>
          <w:rFonts w:eastAsia="Calibri"/>
          <w:b/>
          <w:strike/>
          <w:lang w:eastAsia="en-US"/>
        </w:rPr>
        <w:t xml:space="preserve"> </w:t>
      </w:r>
    </w:p>
    <w:p w:rsidR="00A16FFF" w:rsidRPr="00F34FFB" w:rsidRDefault="00A16FFF" w:rsidP="001C4102">
      <w:pPr>
        <w:jc w:val="right"/>
        <w:rPr>
          <w:i/>
          <w:color w:val="00B0F0"/>
          <w:u w:color="0000FF"/>
          <w:lang w:val="kk-KZ"/>
        </w:rPr>
      </w:pPr>
      <w:r w:rsidRPr="00823A0C">
        <w:rPr>
          <w:i/>
          <w:color w:val="00B0F0"/>
          <w:u w:color="0000FF"/>
        </w:rPr>
        <w:t>(Приложение №6</w:t>
      </w:r>
      <w:r w:rsidR="00137710" w:rsidRPr="00823A0C">
        <w:rPr>
          <w:i/>
          <w:color w:val="00B0F0"/>
          <w:u w:color="0000FF"/>
        </w:rPr>
        <w:t xml:space="preserve"> </w:t>
      </w:r>
      <w:r w:rsidRPr="00823A0C">
        <w:rPr>
          <w:i/>
          <w:color w:val="00B0F0"/>
          <w:u w:color="0000FF"/>
        </w:rPr>
        <w:t>к Стандартным условиям исключено реш</w:t>
      </w:r>
      <w:r w:rsidR="00442C9C">
        <w:rPr>
          <w:i/>
          <w:color w:val="00B0F0"/>
          <w:u w:color="0000FF"/>
        </w:rPr>
        <w:t>ением Правления от 26.10.2018г.</w:t>
      </w:r>
      <w:r w:rsidRPr="00823A0C">
        <w:rPr>
          <w:i/>
          <w:color w:val="00B0F0"/>
          <w:u w:color="0000FF"/>
        </w:rPr>
        <w:t xml:space="preserve"> (протокол №69))</w:t>
      </w:r>
      <w:r w:rsidR="00F34FFB">
        <w:rPr>
          <w:i/>
          <w:color w:val="00B0F0"/>
          <w:u w:color="0000FF"/>
          <w:lang w:val="kk-KZ"/>
        </w:rPr>
        <w:t>.</w:t>
      </w:r>
    </w:p>
    <w:p w:rsidR="00A63D79" w:rsidRPr="00823A0C" w:rsidRDefault="00A63D79" w:rsidP="00A63D79">
      <w:pPr>
        <w:spacing w:after="160" w:line="259" w:lineRule="auto"/>
        <w:rPr>
          <w:rFonts w:eastAsia="Calibri"/>
          <w:strike/>
          <w:lang w:eastAsia="en-US"/>
        </w:rPr>
      </w:pPr>
    </w:p>
    <w:p w:rsidR="00A63D79" w:rsidRPr="00823A0C" w:rsidRDefault="00A63D79" w:rsidP="00A63D79">
      <w:pPr>
        <w:spacing w:after="120"/>
        <w:jc w:val="right"/>
        <w:rPr>
          <w:rFonts w:eastAsia="Calibri"/>
          <w:strike/>
          <w:lang w:eastAsia="en-US"/>
        </w:rPr>
      </w:pPr>
    </w:p>
    <w:p w:rsidR="00A63D79" w:rsidRPr="00823A0C" w:rsidRDefault="00A63D79" w:rsidP="00A63D79">
      <w:pPr>
        <w:rPr>
          <w:strike/>
        </w:rPr>
      </w:pPr>
    </w:p>
    <w:p w:rsidR="008921E8" w:rsidRPr="00823A0C" w:rsidRDefault="008921E8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:rsidR="008921E8" w:rsidRDefault="008921E8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:rsidR="008F662D" w:rsidRDefault="008F662D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:rsidR="008F662D" w:rsidRDefault="008F662D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:rsidR="008F662D" w:rsidRDefault="008F662D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:rsidR="008F662D" w:rsidRDefault="008F662D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:rsidR="008F662D" w:rsidRDefault="008F662D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:rsidR="008F662D" w:rsidRDefault="008F662D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:rsidR="008F662D" w:rsidRDefault="008F662D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:rsidR="008F662D" w:rsidRDefault="008F662D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:rsidR="008F662D" w:rsidRDefault="008F662D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:rsidR="008F662D" w:rsidRDefault="008F662D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:rsidR="008F662D" w:rsidRPr="00823A0C" w:rsidRDefault="008F662D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:rsidR="008921E8" w:rsidRPr="00823A0C" w:rsidRDefault="008921E8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:rsidR="008921E8" w:rsidRPr="00823A0C" w:rsidRDefault="008921E8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:rsidR="008921E8" w:rsidRPr="00823A0C" w:rsidRDefault="008921E8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:rsidR="008921E8" w:rsidRPr="00823A0C" w:rsidRDefault="008921E8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:rsidR="008921E8" w:rsidRPr="00823A0C" w:rsidRDefault="008921E8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:rsidR="008921E8" w:rsidRPr="00823A0C" w:rsidRDefault="008921E8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:rsidR="008921E8" w:rsidRPr="00823A0C" w:rsidRDefault="008921E8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:rsidR="008921E8" w:rsidRPr="00823A0C" w:rsidRDefault="008921E8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:rsidR="008921E8" w:rsidRPr="00823A0C" w:rsidRDefault="008921E8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:rsidR="008921E8" w:rsidRPr="00823A0C" w:rsidRDefault="008921E8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:rsidR="008921E8" w:rsidRPr="00823A0C" w:rsidRDefault="008921E8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:rsidR="008921E8" w:rsidRDefault="008921E8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:rsidR="00147891" w:rsidRDefault="00147891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:rsidR="00147891" w:rsidRDefault="00147891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:rsidR="00147891" w:rsidRPr="00823A0C" w:rsidRDefault="00147891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:rsidR="008921E8" w:rsidRDefault="008921E8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:rsidR="001C4102" w:rsidRPr="00823A0C" w:rsidRDefault="001C4102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:rsidR="008921E8" w:rsidRPr="00823A0C" w:rsidRDefault="008921E8" w:rsidP="00A63D7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:rsidR="008921E8" w:rsidRPr="00624917" w:rsidRDefault="008921E8" w:rsidP="008921E8">
      <w:pPr>
        <w:ind w:left="426"/>
        <w:jc w:val="right"/>
        <w:rPr>
          <w:rFonts w:eastAsia="Calibri"/>
          <w:b/>
          <w:lang w:eastAsia="en-US"/>
        </w:rPr>
      </w:pPr>
      <w:r w:rsidRPr="00624917">
        <w:rPr>
          <w:rFonts w:eastAsia="Calibri"/>
          <w:b/>
          <w:lang w:eastAsia="en-US"/>
        </w:rPr>
        <w:lastRenderedPageBreak/>
        <w:t>Приложение №</w:t>
      </w:r>
      <w:r w:rsidR="001E5BA7" w:rsidRPr="00624917">
        <w:rPr>
          <w:rFonts w:eastAsia="Calibri"/>
          <w:b/>
          <w:lang w:eastAsia="en-US"/>
        </w:rPr>
        <w:t> </w:t>
      </w:r>
      <w:r w:rsidRPr="00624917">
        <w:rPr>
          <w:rFonts w:eastAsia="Calibri"/>
          <w:b/>
          <w:lang w:eastAsia="en-US"/>
        </w:rPr>
        <w:t xml:space="preserve">7                                                                                   </w:t>
      </w:r>
    </w:p>
    <w:p w:rsidR="008921E8" w:rsidRPr="00624917" w:rsidRDefault="008921E8" w:rsidP="008921E8">
      <w:pPr>
        <w:jc w:val="right"/>
        <w:rPr>
          <w:rFonts w:eastAsia="Calibri"/>
          <w:b/>
          <w:lang w:eastAsia="en-US"/>
        </w:rPr>
      </w:pPr>
      <w:r w:rsidRPr="00624917">
        <w:rPr>
          <w:rFonts w:eastAsia="Calibri"/>
          <w:b/>
          <w:lang w:eastAsia="en-US"/>
        </w:rPr>
        <w:t xml:space="preserve"> к Стандартным условиям </w:t>
      </w:r>
    </w:p>
    <w:p w:rsidR="008921E8" w:rsidRPr="00F34FFB" w:rsidRDefault="008921E8" w:rsidP="001C4102">
      <w:pPr>
        <w:jc w:val="right"/>
        <w:rPr>
          <w:i/>
          <w:color w:val="00B0F0"/>
          <w:lang w:val="kk-KZ"/>
        </w:rPr>
      </w:pPr>
      <w:r w:rsidRPr="00823A0C">
        <w:rPr>
          <w:i/>
          <w:color w:val="00B0F0"/>
        </w:rPr>
        <w:t xml:space="preserve">(Приложение №7 к Стандартным условиям изложено в редакции решения Правления </w:t>
      </w:r>
      <w:r w:rsidR="00B1549B" w:rsidRPr="00823A0C">
        <w:rPr>
          <w:i/>
          <w:color w:val="00B0F0"/>
        </w:rPr>
        <w:br/>
      </w:r>
      <w:r w:rsidRPr="00823A0C">
        <w:rPr>
          <w:i/>
          <w:color w:val="00B0F0"/>
        </w:rPr>
        <w:t xml:space="preserve">от </w:t>
      </w:r>
      <w:r w:rsidR="00B1549B" w:rsidRPr="00823A0C">
        <w:rPr>
          <w:i/>
          <w:color w:val="00B0F0"/>
          <w:u w:color="0000FF"/>
          <w:lang w:val="kk-KZ"/>
        </w:rPr>
        <w:t>13.</w:t>
      </w:r>
      <w:r w:rsidR="00160CAC">
        <w:rPr>
          <w:i/>
          <w:color w:val="00B0F0"/>
          <w:u w:color="0000FF"/>
        </w:rPr>
        <w:t>08.2018</w:t>
      </w:r>
      <w:r w:rsidR="00B1549B" w:rsidRPr="00823A0C">
        <w:rPr>
          <w:i/>
          <w:color w:val="00B0F0"/>
          <w:u w:color="0000FF"/>
        </w:rPr>
        <w:t>г. (протокол № 43</w:t>
      </w:r>
      <w:r w:rsidRPr="00823A0C">
        <w:rPr>
          <w:i/>
          <w:color w:val="00B0F0"/>
        </w:rPr>
        <w:t>))</w:t>
      </w:r>
      <w:r w:rsidR="00F34FFB">
        <w:rPr>
          <w:i/>
          <w:color w:val="00B0F0"/>
          <w:lang w:val="kk-KZ"/>
        </w:rPr>
        <w:t>.</w:t>
      </w:r>
    </w:p>
    <w:p w:rsidR="001C4102" w:rsidRPr="00F34FFB" w:rsidRDefault="001C4102" w:rsidP="001C4102">
      <w:pPr>
        <w:jc w:val="right"/>
        <w:rPr>
          <w:i/>
          <w:color w:val="00B0F0"/>
          <w:lang w:val="kk-KZ"/>
        </w:rPr>
      </w:pPr>
      <w:r>
        <w:rPr>
          <w:i/>
          <w:color w:val="00B0F0"/>
          <w:u w:color="0000FF"/>
        </w:rPr>
        <w:t>(Приложение №7</w:t>
      </w:r>
      <w:r w:rsidRPr="00823A0C">
        <w:rPr>
          <w:i/>
          <w:color w:val="00B0F0"/>
          <w:u w:color="0000FF"/>
        </w:rPr>
        <w:t xml:space="preserve"> к Стандартным условиям исключено решением </w:t>
      </w:r>
      <w:r w:rsidR="00442C9C">
        <w:rPr>
          <w:i/>
          <w:color w:val="00B0F0"/>
          <w:u w:color="0000FF"/>
        </w:rPr>
        <w:t xml:space="preserve">Правления от 30.10.2020г. </w:t>
      </w:r>
      <w:r>
        <w:rPr>
          <w:i/>
          <w:color w:val="00B0F0"/>
          <w:u w:color="0000FF"/>
        </w:rPr>
        <w:t>(протокол №129</w:t>
      </w:r>
      <w:r w:rsidRPr="00823A0C">
        <w:rPr>
          <w:i/>
          <w:color w:val="00B0F0"/>
          <w:u w:color="0000FF"/>
        </w:rPr>
        <w:t>))</w:t>
      </w:r>
      <w:r w:rsidR="00F34FFB">
        <w:rPr>
          <w:i/>
          <w:color w:val="00B0F0"/>
          <w:u w:color="0000FF"/>
          <w:lang w:val="kk-KZ"/>
        </w:rPr>
        <w:t>.</w:t>
      </w:r>
    </w:p>
    <w:p w:rsidR="0050062A" w:rsidRPr="00823A0C" w:rsidRDefault="0050062A" w:rsidP="008921E8">
      <w:pPr>
        <w:spacing w:after="120"/>
        <w:jc w:val="right"/>
        <w:rPr>
          <w:i/>
          <w:color w:val="00B0F0"/>
        </w:rPr>
      </w:pPr>
    </w:p>
    <w:p w:rsidR="007F7D3E" w:rsidRPr="00823A0C" w:rsidRDefault="007F7D3E" w:rsidP="008921E8">
      <w:pPr>
        <w:spacing w:after="160" w:line="259" w:lineRule="auto"/>
        <w:jc w:val="both"/>
      </w:pPr>
    </w:p>
    <w:p w:rsidR="008325B0" w:rsidRPr="00823A0C" w:rsidRDefault="008325B0">
      <w:pPr>
        <w:spacing w:after="160" w:line="259" w:lineRule="auto"/>
        <w:jc w:val="both"/>
        <w:rPr>
          <w:sz w:val="22"/>
          <w:szCs w:val="22"/>
        </w:rPr>
      </w:pPr>
    </w:p>
    <w:p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p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p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p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p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p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p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p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p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p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p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p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p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p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p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p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p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p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p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p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p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p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p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p w:rsidR="00C431DD" w:rsidRDefault="00C431DD">
      <w:pPr>
        <w:spacing w:after="160" w:line="259" w:lineRule="auto"/>
        <w:jc w:val="both"/>
        <w:rPr>
          <w:sz w:val="22"/>
          <w:szCs w:val="22"/>
        </w:rPr>
      </w:pPr>
    </w:p>
    <w:p w:rsidR="001C4102" w:rsidRDefault="001C4102">
      <w:pPr>
        <w:spacing w:after="160" w:line="259" w:lineRule="auto"/>
        <w:jc w:val="both"/>
        <w:rPr>
          <w:sz w:val="22"/>
          <w:szCs w:val="22"/>
        </w:rPr>
      </w:pPr>
    </w:p>
    <w:p w:rsidR="001C4102" w:rsidRPr="00823A0C" w:rsidRDefault="001C4102">
      <w:pPr>
        <w:spacing w:after="160" w:line="259" w:lineRule="auto"/>
        <w:jc w:val="both"/>
        <w:rPr>
          <w:sz w:val="22"/>
          <w:szCs w:val="22"/>
        </w:rPr>
      </w:pPr>
    </w:p>
    <w:p w:rsidR="00C431DD" w:rsidRPr="00823A0C" w:rsidRDefault="00C431DD">
      <w:pPr>
        <w:spacing w:after="160" w:line="259" w:lineRule="auto"/>
        <w:jc w:val="both"/>
        <w:rPr>
          <w:sz w:val="22"/>
          <w:szCs w:val="22"/>
        </w:rPr>
      </w:pPr>
    </w:p>
    <w:sectPr w:rsidR="00C431DD" w:rsidRPr="00823A0C" w:rsidSect="00531026">
      <w:headerReference w:type="default" r:id="rId9"/>
      <w:footerReference w:type="default" r:id="rId10"/>
      <w:pgSz w:w="11906" w:h="16838"/>
      <w:pgMar w:top="851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05E" w:rsidRDefault="008A405E">
      <w:r>
        <w:separator/>
      </w:r>
    </w:p>
  </w:endnote>
  <w:endnote w:type="continuationSeparator" w:id="0">
    <w:p w:rsidR="008A405E" w:rsidRDefault="008A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9433880"/>
      <w:docPartObj>
        <w:docPartGallery w:val="Page Numbers (Bottom of Page)"/>
        <w:docPartUnique/>
      </w:docPartObj>
    </w:sdtPr>
    <w:sdtEndPr/>
    <w:sdtContent>
      <w:p w:rsidR="00136CE6" w:rsidRDefault="00136CE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EBC">
          <w:rPr>
            <w:noProof/>
          </w:rPr>
          <w:t>4</w:t>
        </w:r>
        <w:r>
          <w:fldChar w:fldCharType="end"/>
        </w:r>
      </w:p>
    </w:sdtContent>
  </w:sdt>
  <w:p w:rsidR="00136CE6" w:rsidRDefault="00136CE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05E" w:rsidRDefault="008A405E">
      <w:r>
        <w:separator/>
      </w:r>
    </w:p>
  </w:footnote>
  <w:footnote w:type="continuationSeparator" w:id="0">
    <w:p w:rsidR="008A405E" w:rsidRDefault="008A4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CE6" w:rsidRDefault="00136CE6" w:rsidP="008325B0">
    <w:pPr>
      <w:pStyle w:val="a5"/>
      <w:jc w:val="right"/>
    </w:pPr>
    <w:r w:rsidRPr="00427335">
      <w:t>Для внутреннего пользования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0694"/>
    <w:multiLevelType w:val="multilevel"/>
    <w:tmpl w:val="02245AF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767022"/>
    <w:multiLevelType w:val="hybridMultilevel"/>
    <w:tmpl w:val="B61A9682"/>
    <w:lvl w:ilvl="0" w:tplc="89668E7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812DA"/>
    <w:multiLevelType w:val="hybridMultilevel"/>
    <w:tmpl w:val="AF04D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E0C2C"/>
    <w:multiLevelType w:val="multilevel"/>
    <w:tmpl w:val="67E08B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" w15:restartNumberingAfterBreak="0">
    <w:nsid w:val="13362E39"/>
    <w:multiLevelType w:val="hybridMultilevel"/>
    <w:tmpl w:val="D99CCE3C"/>
    <w:lvl w:ilvl="0" w:tplc="15281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A6B77"/>
    <w:multiLevelType w:val="multilevel"/>
    <w:tmpl w:val="170435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6" w15:restartNumberingAfterBreak="0">
    <w:nsid w:val="18064E3A"/>
    <w:multiLevelType w:val="hybridMultilevel"/>
    <w:tmpl w:val="DAC69868"/>
    <w:lvl w:ilvl="0" w:tplc="15281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1420AF0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C50C3"/>
    <w:multiLevelType w:val="hybridMultilevel"/>
    <w:tmpl w:val="154A04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E2EE2"/>
    <w:multiLevelType w:val="multilevel"/>
    <w:tmpl w:val="27B477B2"/>
    <w:lvl w:ilvl="0">
      <w:start w:val="19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56D74B3"/>
    <w:multiLevelType w:val="multilevel"/>
    <w:tmpl w:val="39FC09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6B1C45"/>
    <w:multiLevelType w:val="hybridMultilevel"/>
    <w:tmpl w:val="98380E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D3579"/>
    <w:multiLevelType w:val="hybridMultilevel"/>
    <w:tmpl w:val="B12ED162"/>
    <w:lvl w:ilvl="0" w:tplc="25E89114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63E1E"/>
    <w:multiLevelType w:val="multilevel"/>
    <w:tmpl w:val="5896FD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026E01"/>
    <w:multiLevelType w:val="hybridMultilevel"/>
    <w:tmpl w:val="C63ED85A"/>
    <w:lvl w:ilvl="0" w:tplc="86BC42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1EF80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0EA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CAAF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5429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9A27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4C70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3AE3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B085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E1EE9"/>
    <w:multiLevelType w:val="hybridMultilevel"/>
    <w:tmpl w:val="4B8A7A5E"/>
    <w:lvl w:ilvl="0" w:tplc="F9AE507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strike w:val="0"/>
      </w:rPr>
    </w:lvl>
    <w:lvl w:ilvl="1" w:tplc="948AE73C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93223"/>
    <w:multiLevelType w:val="hybridMultilevel"/>
    <w:tmpl w:val="154A04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57A69"/>
    <w:multiLevelType w:val="hybridMultilevel"/>
    <w:tmpl w:val="AEF215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53815"/>
    <w:multiLevelType w:val="hybridMultilevel"/>
    <w:tmpl w:val="BF9692CC"/>
    <w:lvl w:ilvl="0" w:tplc="05B2E77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D7AC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96742F0"/>
    <w:multiLevelType w:val="hybridMultilevel"/>
    <w:tmpl w:val="C472D684"/>
    <w:lvl w:ilvl="0" w:tplc="07CEB816">
      <w:start w:val="17"/>
      <w:numFmt w:val="decimal"/>
      <w:lvlText w:val="%1."/>
      <w:lvlJc w:val="left"/>
      <w:pPr>
        <w:ind w:left="780" w:hanging="420"/>
      </w:pPr>
      <w:rPr>
        <w:rFonts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47E7F"/>
    <w:multiLevelType w:val="multilevel"/>
    <w:tmpl w:val="5DD6357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0477640"/>
    <w:multiLevelType w:val="hybridMultilevel"/>
    <w:tmpl w:val="E8405DA6"/>
    <w:lvl w:ilvl="0" w:tplc="0D2CA1CC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B0E1B"/>
    <w:multiLevelType w:val="hybridMultilevel"/>
    <w:tmpl w:val="432E87D2"/>
    <w:lvl w:ilvl="0" w:tplc="54408CE2">
      <w:start w:val="1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85097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3977F33"/>
    <w:multiLevelType w:val="hybridMultilevel"/>
    <w:tmpl w:val="1624B86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3AE0776"/>
    <w:multiLevelType w:val="hybridMultilevel"/>
    <w:tmpl w:val="DC9E18BC"/>
    <w:lvl w:ilvl="0" w:tplc="5D34FA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14C9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4C6E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F229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D263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5ECF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9C37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74B5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9037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A7E0E"/>
    <w:multiLevelType w:val="multilevel"/>
    <w:tmpl w:val="F536AC5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5C5340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67C2BF0"/>
    <w:multiLevelType w:val="hybridMultilevel"/>
    <w:tmpl w:val="A566C43A"/>
    <w:lvl w:ilvl="0" w:tplc="7054CA38">
      <w:start w:val="2"/>
      <w:numFmt w:val="decimal"/>
      <w:lvlText w:val="%1)"/>
      <w:lvlJc w:val="left"/>
      <w:pPr>
        <w:ind w:left="75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5EDD1D01"/>
    <w:multiLevelType w:val="hybridMultilevel"/>
    <w:tmpl w:val="0B0E98FC"/>
    <w:lvl w:ilvl="0" w:tplc="7D244630">
      <w:start w:val="1"/>
      <w:numFmt w:val="decimal"/>
      <w:lvlText w:val="%1)"/>
      <w:lvlJc w:val="left"/>
      <w:pPr>
        <w:ind w:left="1146" w:hanging="360"/>
      </w:pPr>
      <w:rPr>
        <w:rFonts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1640E8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4930A4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6532743"/>
    <w:multiLevelType w:val="hybridMultilevel"/>
    <w:tmpl w:val="C74EA34C"/>
    <w:lvl w:ilvl="0" w:tplc="0400F1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AE980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9253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7A17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B4DE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F06A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E6DB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B2EC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4A0B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062367"/>
    <w:multiLevelType w:val="hybridMultilevel"/>
    <w:tmpl w:val="A20C3B4C"/>
    <w:lvl w:ilvl="0" w:tplc="B5DC3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6"/>
  </w:num>
  <w:num w:numId="3">
    <w:abstractNumId w:val="16"/>
  </w:num>
  <w:num w:numId="4">
    <w:abstractNumId w:val="18"/>
  </w:num>
  <w:num w:numId="5">
    <w:abstractNumId w:val="7"/>
  </w:num>
  <w:num w:numId="6">
    <w:abstractNumId w:val="21"/>
  </w:num>
  <w:num w:numId="7">
    <w:abstractNumId w:val="11"/>
  </w:num>
  <w:num w:numId="8">
    <w:abstractNumId w:val="1"/>
  </w:num>
  <w:num w:numId="9">
    <w:abstractNumId w:val="17"/>
  </w:num>
  <w:num w:numId="10">
    <w:abstractNumId w:val="24"/>
  </w:num>
  <w:num w:numId="11">
    <w:abstractNumId w:val="31"/>
  </w:num>
  <w:num w:numId="12">
    <w:abstractNumId w:val="23"/>
  </w:num>
  <w:num w:numId="13">
    <w:abstractNumId w:val="30"/>
  </w:num>
  <w:num w:numId="14">
    <w:abstractNumId w:val="27"/>
  </w:num>
  <w:num w:numId="15">
    <w:abstractNumId w:val="15"/>
  </w:num>
  <w:num w:numId="16">
    <w:abstractNumId w:val="14"/>
  </w:num>
  <w:num w:numId="17">
    <w:abstractNumId w:val="4"/>
  </w:num>
  <w:num w:numId="18">
    <w:abstractNumId w:val="6"/>
  </w:num>
  <w:num w:numId="19">
    <w:abstractNumId w:val="5"/>
  </w:num>
  <w:num w:numId="20">
    <w:abstractNumId w:val="3"/>
  </w:num>
  <w:num w:numId="21">
    <w:abstractNumId w:val="22"/>
  </w:num>
  <w:num w:numId="22">
    <w:abstractNumId w:val="12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13"/>
  </w:num>
  <w:num w:numId="30">
    <w:abstractNumId w:val="32"/>
  </w:num>
  <w:num w:numId="31">
    <w:abstractNumId w:val="25"/>
  </w:num>
  <w:num w:numId="32">
    <w:abstractNumId w:val="2"/>
  </w:num>
  <w:num w:numId="33">
    <w:abstractNumId w:val="19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D3E"/>
    <w:rsid w:val="00013419"/>
    <w:rsid w:val="00043006"/>
    <w:rsid w:val="00047BCA"/>
    <w:rsid w:val="0005223E"/>
    <w:rsid w:val="000542CB"/>
    <w:rsid w:val="00057F7C"/>
    <w:rsid w:val="0006521E"/>
    <w:rsid w:val="00067A8E"/>
    <w:rsid w:val="0007771B"/>
    <w:rsid w:val="000C092C"/>
    <w:rsid w:val="000C3451"/>
    <w:rsid w:val="000E7B02"/>
    <w:rsid w:val="00105B75"/>
    <w:rsid w:val="00112FEF"/>
    <w:rsid w:val="00115E19"/>
    <w:rsid w:val="00117104"/>
    <w:rsid w:val="00136CE6"/>
    <w:rsid w:val="00137710"/>
    <w:rsid w:val="001469A4"/>
    <w:rsid w:val="00147891"/>
    <w:rsid w:val="00160CAC"/>
    <w:rsid w:val="00174853"/>
    <w:rsid w:val="001839D6"/>
    <w:rsid w:val="00194882"/>
    <w:rsid w:val="001953DE"/>
    <w:rsid w:val="001A19BC"/>
    <w:rsid w:val="001B700F"/>
    <w:rsid w:val="001C3C7D"/>
    <w:rsid w:val="001C4102"/>
    <w:rsid w:val="001C43AF"/>
    <w:rsid w:val="001D496C"/>
    <w:rsid w:val="001E2D60"/>
    <w:rsid w:val="001E5BA7"/>
    <w:rsid w:val="001E60F5"/>
    <w:rsid w:val="001E7615"/>
    <w:rsid w:val="0021506F"/>
    <w:rsid w:val="002211DC"/>
    <w:rsid w:val="00221258"/>
    <w:rsid w:val="00234E17"/>
    <w:rsid w:val="002468C9"/>
    <w:rsid w:val="00251299"/>
    <w:rsid w:val="002515CF"/>
    <w:rsid w:val="00255B25"/>
    <w:rsid w:val="00272ADA"/>
    <w:rsid w:val="0027343F"/>
    <w:rsid w:val="002C3AB8"/>
    <w:rsid w:val="002C609A"/>
    <w:rsid w:val="002D12A3"/>
    <w:rsid w:val="002E3C63"/>
    <w:rsid w:val="003019F0"/>
    <w:rsid w:val="00310372"/>
    <w:rsid w:val="00327B8A"/>
    <w:rsid w:val="003C3A53"/>
    <w:rsid w:val="003C723C"/>
    <w:rsid w:val="003D5957"/>
    <w:rsid w:val="003F1388"/>
    <w:rsid w:val="00407A18"/>
    <w:rsid w:val="00413787"/>
    <w:rsid w:val="00413DAE"/>
    <w:rsid w:val="00414B13"/>
    <w:rsid w:val="00427EEF"/>
    <w:rsid w:val="00430F84"/>
    <w:rsid w:val="00442C9C"/>
    <w:rsid w:val="00453AE4"/>
    <w:rsid w:val="00485653"/>
    <w:rsid w:val="00491BB2"/>
    <w:rsid w:val="004A1903"/>
    <w:rsid w:val="004D4ED7"/>
    <w:rsid w:val="004D6DE6"/>
    <w:rsid w:val="004E3128"/>
    <w:rsid w:val="004F0DEF"/>
    <w:rsid w:val="004F0ED8"/>
    <w:rsid w:val="004F3318"/>
    <w:rsid w:val="004F39B2"/>
    <w:rsid w:val="0050062A"/>
    <w:rsid w:val="00516D74"/>
    <w:rsid w:val="00531026"/>
    <w:rsid w:val="00531B43"/>
    <w:rsid w:val="00550000"/>
    <w:rsid w:val="00551212"/>
    <w:rsid w:val="005649F9"/>
    <w:rsid w:val="005655D0"/>
    <w:rsid w:val="005F1AD7"/>
    <w:rsid w:val="005F22C9"/>
    <w:rsid w:val="0060041C"/>
    <w:rsid w:val="00612ECB"/>
    <w:rsid w:val="0061573D"/>
    <w:rsid w:val="00624917"/>
    <w:rsid w:val="00645899"/>
    <w:rsid w:val="00650DF5"/>
    <w:rsid w:val="00663C69"/>
    <w:rsid w:val="00666955"/>
    <w:rsid w:val="00671FF8"/>
    <w:rsid w:val="00677833"/>
    <w:rsid w:val="006829AA"/>
    <w:rsid w:val="00682EBB"/>
    <w:rsid w:val="00695340"/>
    <w:rsid w:val="006A07FB"/>
    <w:rsid w:val="006C3A21"/>
    <w:rsid w:val="006C4399"/>
    <w:rsid w:val="006E019B"/>
    <w:rsid w:val="006E70CA"/>
    <w:rsid w:val="006F5816"/>
    <w:rsid w:val="00735DC8"/>
    <w:rsid w:val="0076708A"/>
    <w:rsid w:val="00776EB5"/>
    <w:rsid w:val="00785ACF"/>
    <w:rsid w:val="00785E6B"/>
    <w:rsid w:val="007A2D33"/>
    <w:rsid w:val="007B1600"/>
    <w:rsid w:val="007B5686"/>
    <w:rsid w:val="007C75E1"/>
    <w:rsid w:val="007D054A"/>
    <w:rsid w:val="007D16EF"/>
    <w:rsid w:val="007E2FB5"/>
    <w:rsid w:val="007E6C13"/>
    <w:rsid w:val="007F0596"/>
    <w:rsid w:val="007F7D3E"/>
    <w:rsid w:val="00822BFC"/>
    <w:rsid w:val="00823659"/>
    <w:rsid w:val="00823A0C"/>
    <w:rsid w:val="008325B0"/>
    <w:rsid w:val="00840037"/>
    <w:rsid w:val="008552B1"/>
    <w:rsid w:val="00857AAE"/>
    <w:rsid w:val="00867FBA"/>
    <w:rsid w:val="00873E69"/>
    <w:rsid w:val="00877122"/>
    <w:rsid w:val="00884185"/>
    <w:rsid w:val="00884C7F"/>
    <w:rsid w:val="0089184E"/>
    <w:rsid w:val="008921E8"/>
    <w:rsid w:val="0089323E"/>
    <w:rsid w:val="008A405E"/>
    <w:rsid w:val="008A7CF6"/>
    <w:rsid w:val="008B3694"/>
    <w:rsid w:val="008B4478"/>
    <w:rsid w:val="008B4D12"/>
    <w:rsid w:val="008B4E12"/>
    <w:rsid w:val="008D4843"/>
    <w:rsid w:val="008D59AA"/>
    <w:rsid w:val="008F662D"/>
    <w:rsid w:val="00910E90"/>
    <w:rsid w:val="00923191"/>
    <w:rsid w:val="00927705"/>
    <w:rsid w:val="00964ED3"/>
    <w:rsid w:val="00975927"/>
    <w:rsid w:val="00976023"/>
    <w:rsid w:val="00995049"/>
    <w:rsid w:val="009A555C"/>
    <w:rsid w:val="009B4C95"/>
    <w:rsid w:val="009D37F1"/>
    <w:rsid w:val="009D7BCE"/>
    <w:rsid w:val="009F6184"/>
    <w:rsid w:val="009F6CE0"/>
    <w:rsid w:val="00A16FFF"/>
    <w:rsid w:val="00A2294E"/>
    <w:rsid w:val="00A310A9"/>
    <w:rsid w:val="00A505D1"/>
    <w:rsid w:val="00A56E45"/>
    <w:rsid w:val="00A63D79"/>
    <w:rsid w:val="00A8583E"/>
    <w:rsid w:val="00A93F2A"/>
    <w:rsid w:val="00A9671B"/>
    <w:rsid w:val="00AA2453"/>
    <w:rsid w:val="00AA3D3A"/>
    <w:rsid w:val="00AC3513"/>
    <w:rsid w:val="00AD0063"/>
    <w:rsid w:val="00AE6BF4"/>
    <w:rsid w:val="00B1549B"/>
    <w:rsid w:val="00B16D91"/>
    <w:rsid w:val="00B16F9C"/>
    <w:rsid w:val="00B3698D"/>
    <w:rsid w:val="00B73B59"/>
    <w:rsid w:val="00B7722E"/>
    <w:rsid w:val="00B90378"/>
    <w:rsid w:val="00BB5E2E"/>
    <w:rsid w:val="00BB7030"/>
    <w:rsid w:val="00BD3847"/>
    <w:rsid w:val="00BD4220"/>
    <w:rsid w:val="00BF6805"/>
    <w:rsid w:val="00BF6AC0"/>
    <w:rsid w:val="00C009FB"/>
    <w:rsid w:val="00C0391D"/>
    <w:rsid w:val="00C0521C"/>
    <w:rsid w:val="00C431DD"/>
    <w:rsid w:val="00C5114D"/>
    <w:rsid w:val="00C652B9"/>
    <w:rsid w:val="00CB41B7"/>
    <w:rsid w:val="00CD5879"/>
    <w:rsid w:val="00CD6921"/>
    <w:rsid w:val="00D00689"/>
    <w:rsid w:val="00D22F63"/>
    <w:rsid w:val="00D3185E"/>
    <w:rsid w:val="00D330EC"/>
    <w:rsid w:val="00D34752"/>
    <w:rsid w:val="00D4526D"/>
    <w:rsid w:val="00D52C44"/>
    <w:rsid w:val="00D61AF4"/>
    <w:rsid w:val="00D67E1F"/>
    <w:rsid w:val="00D82308"/>
    <w:rsid w:val="00DB4CEC"/>
    <w:rsid w:val="00DC455A"/>
    <w:rsid w:val="00DD6207"/>
    <w:rsid w:val="00DD7534"/>
    <w:rsid w:val="00DF3ABC"/>
    <w:rsid w:val="00E00227"/>
    <w:rsid w:val="00E229ED"/>
    <w:rsid w:val="00E419E9"/>
    <w:rsid w:val="00EC2FA8"/>
    <w:rsid w:val="00EC594C"/>
    <w:rsid w:val="00ED319D"/>
    <w:rsid w:val="00ED4586"/>
    <w:rsid w:val="00EF457E"/>
    <w:rsid w:val="00F03137"/>
    <w:rsid w:val="00F04E0D"/>
    <w:rsid w:val="00F21EBC"/>
    <w:rsid w:val="00F25B6D"/>
    <w:rsid w:val="00F34FFB"/>
    <w:rsid w:val="00F4076B"/>
    <w:rsid w:val="00F6408C"/>
    <w:rsid w:val="00F67AF5"/>
    <w:rsid w:val="00F93A04"/>
    <w:rsid w:val="00F95A6A"/>
    <w:rsid w:val="00FB6DAE"/>
    <w:rsid w:val="00FC028C"/>
    <w:rsid w:val="00FC5765"/>
    <w:rsid w:val="00FD3661"/>
    <w:rsid w:val="00FD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52AFF1-CCC3-4D89-9015-CD75EF63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FB6D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Elenco Normale,Heading1,Colorful List - Accent 11,Абзац,Список 1,Средняя сетка 1 - Акцент 21,N_List Paragraph,References,Akapit z listą BS,List_Paragraph,Multilevel para_II,Bullet1,Main numbered paragraph,Абзац с отступом"/>
    <w:basedOn w:val="a"/>
    <w:link w:val="a4"/>
    <w:uiPriority w:val="34"/>
    <w:qFormat/>
    <w:rsid w:val="007F7D3E"/>
    <w:pPr>
      <w:ind w:left="720"/>
      <w:contextualSpacing/>
    </w:pPr>
  </w:style>
  <w:style w:type="character" w:customStyle="1" w:styleId="a4">
    <w:name w:val="Абзац списка Знак"/>
    <w:aliases w:val="маркированный Знак,Elenco Normale Знак,Heading1 Знак,Colorful List - Accent 11 Знак,Абзац Знак,Список 1 Знак,Средняя сетка 1 - Акцент 21 Знак,N_List Paragraph Знак,References Знак,Akapit z listą BS Знак,List_Paragraph Знак,Bullet1 Знак"/>
    <w:link w:val="a3"/>
    <w:uiPriority w:val="34"/>
    <w:locked/>
    <w:rsid w:val="007F7D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7F7D3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5">
    <w:name w:val="header"/>
    <w:aliases w:val="Знак3, Знак3, Знак6,на первой странице"/>
    <w:basedOn w:val="a"/>
    <w:link w:val="a6"/>
    <w:uiPriority w:val="99"/>
    <w:unhideWhenUsed/>
    <w:rsid w:val="007F7D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Знак3 Знак, Знак3 Знак, Знак6 Знак,на первой странице Знак"/>
    <w:basedOn w:val="a0"/>
    <w:link w:val="a5"/>
    <w:uiPriority w:val="99"/>
    <w:rsid w:val="007F7D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F7D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7D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annotation text"/>
    <w:aliases w:val="Знак6"/>
    <w:basedOn w:val="a"/>
    <w:link w:val="aa"/>
    <w:uiPriority w:val="99"/>
    <w:unhideWhenUsed/>
    <w:rsid w:val="007F7D3E"/>
    <w:rPr>
      <w:sz w:val="20"/>
      <w:szCs w:val="20"/>
    </w:rPr>
  </w:style>
  <w:style w:type="character" w:customStyle="1" w:styleId="aa">
    <w:name w:val="Текст примечания Знак"/>
    <w:aliases w:val="Знак6 Знак"/>
    <w:basedOn w:val="a0"/>
    <w:link w:val="a9"/>
    <w:uiPriority w:val="99"/>
    <w:rsid w:val="007F7D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"/>
    <w:rsid w:val="007F7D3E"/>
    <w:pPr>
      <w:widowControl w:val="0"/>
      <w:autoSpaceDE w:val="0"/>
      <w:autoSpaceDN w:val="0"/>
      <w:adjustRightInd w:val="0"/>
      <w:spacing w:line="298" w:lineRule="exact"/>
      <w:ind w:firstLine="710"/>
      <w:jc w:val="both"/>
    </w:pPr>
  </w:style>
  <w:style w:type="character" w:customStyle="1" w:styleId="FontStyle28">
    <w:name w:val="Font Style28"/>
    <w:rsid w:val="007F7D3E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4300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4300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бычный2"/>
    <w:rsid w:val="002D12A3"/>
    <w:pPr>
      <w:widowControl w:val="0"/>
      <w:snapToGrid w:val="0"/>
      <w:spacing w:before="60" w:after="0" w:line="319" w:lineRule="auto"/>
      <w:ind w:left="40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d">
    <w:name w:val="No Spacing"/>
    <w:link w:val="ae"/>
    <w:uiPriority w:val="1"/>
    <w:qFormat/>
    <w:rsid w:val="002D12A3"/>
    <w:pPr>
      <w:spacing w:after="0" w:line="240" w:lineRule="auto"/>
    </w:pPr>
    <w:rPr>
      <w:rFonts w:ascii="Calibri" w:eastAsia="SimSun" w:hAnsi="Calibri" w:cs="Times New Roman"/>
    </w:rPr>
  </w:style>
  <w:style w:type="character" w:customStyle="1" w:styleId="ae">
    <w:name w:val="Без интервала Знак"/>
    <w:link w:val="ad"/>
    <w:uiPriority w:val="1"/>
    <w:rsid w:val="002D12A3"/>
    <w:rPr>
      <w:rFonts w:ascii="Calibri" w:eastAsia="SimSun" w:hAnsi="Calibri" w:cs="Times New Roman"/>
    </w:rPr>
  </w:style>
  <w:style w:type="paragraph" w:styleId="af">
    <w:name w:val="Normal (Web)"/>
    <w:basedOn w:val="a"/>
    <w:uiPriority w:val="99"/>
    <w:rsid w:val="008921E8"/>
    <w:pPr>
      <w:spacing w:before="100" w:beforeAutospacing="1" w:after="100" w:afterAutospacing="1"/>
    </w:pPr>
    <w:rPr>
      <w:rFonts w:eastAsia="SimSun"/>
    </w:rPr>
  </w:style>
  <w:style w:type="character" w:customStyle="1" w:styleId="20">
    <w:name w:val="Заголовок 2 Знак"/>
    <w:basedOn w:val="a0"/>
    <w:link w:val="2"/>
    <w:uiPriority w:val="9"/>
    <w:rsid w:val="00FB6DA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C431DD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C431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9950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sbk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6A719-2023-4216-B50A-117E86F94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5371</Words>
  <Characters>30619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Ахметшенова Алия Муратовна</dc:creator>
  <cp:keywords/>
  <dc:description/>
  <cp:lastModifiedBy>Андинова Ардак Викторовна</cp:lastModifiedBy>
  <cp:revision>6</cp:revision>
  <cp:lastPrinted>2017-11-30T05:26:00Z</cp:lastPrinted>
  <dcterms:created xsi:type="dcterms:W3CDTF">2025-04-17T12:38:00Z</dcterms:created>
  <dcterms:modified xsi:type="dcterms:W3CDTF">2025-04-25T04:00:00Z</dcterms:modified>
</cp:coreProperties>
</file>