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262E76" w14:textId="77777777" w:rsidR="00071719" w:rsidRPr="003E27AA" w:rsidRDefault="00071719">
      <w:pPr>
        <w:jc w:val="center"/>
        <w:rPr>
          <w:b/>
          <w:sz w:val="24"/>
          <w:szCs w:val="24"/>
        </w:rPr>
      </w:pPr>
      <w:r w:rsidRPr="003E27AA">
        <w:rPr>
          <w:b/>
          <w:sz w:val="24"/>
          <w:szCs w:val="24"/>
        </w:rPr>
        <w:t>Сравнительная таблица</w:t>
      </w:r>
    </w:p>
    <w:p w14:paraId="6ED144B3" w14:textId="77777777" w:rsidR="00666ED4" w:rsidRPr="003E27AA" w:rsidRDefault="00AE4679" w:rsidP="00827FFC">
      <w:pPr>
        <w:pStyle w:val="1"/>
        <w:tabs>
          <w:tab w:val="left" w:pos="2880"/>
        </w:tabs>
        <w:jc w:val="center"/>
        <w:rPr>
          <w:b/>
          <w:color w:val="000000"/>
          <w:spacing w:val="5"/>
          <w:sz w:val="24"/>
          <w:szCs w:val="24"/>
        </w:rPr>
      </w:pPr>
      <w:r w:rsidRPr="003E27AA">
        <w:rPr>
          <w:b/>
          <w:sz w:val="24"/>
          <w:szCs w:val="24"/>
        </w:rPr>
        <w:t>к проекту</w:t>
      </w:r>
      <w:r w:rsidR="0025021C" w:rsidRPr="003E27AA">
        <w:rPr>
          <w:b/>
          <w:sz w:val="24"/>
          <w:szCs w:val="24"/>
        </w:rPr>
        <w:t xml:space="preserve"> </w:t>
      </w:r>
      <w:r w:rsidR="002055C0" w:rsidRPr="003E27AA">
        <w:rPr>
          <w:b/>
          <w:sz w:val="24"/>
          <w:szCs w:val="24"/>
        </w:rPr>
        <w:t>изменений</w:t>
      </w:r>
      <w:r w:rsidR="006C3E8E" w:rsidRPr="003E27AA">
        <w:rPr>
          <w:b/>
          <w:sz w:val="24"/>
          <w:szCs w:val="24"/>
        </w:rPr>
        <w:t xml:space="preserve"> и дополнений</w:t>
      </w:r>
      <w:r w:rsidR="00833698" w:rsidRPr="003E27AA">
        <w:rPr>
          <w:b/>
          <w:sz w:val="24"/>
          <w:szCs w:val="24"/>
        </w:rPr>
        <w:t xml:space="preserve"> </w:t>
      </w:r>
      <w:r w:rsidR="0025021C" w:rsidRPr="003E27AA">
        <w:rPr>
          <w:b/>
          <w:sz w:val="24"/>
          <w:szCs w:val="24"/>
        </w:rPr>
        <w:t xml:space="preserve">в Устав </w:t>
      </w:r>
      <w:r w:rsidR="00B130C7" w:rsidRPr="003E27AA">
        <w:rPr>
          <w:b/>
          <w:color w:val="000000"/>
          <w:sz w:val="24"/>
          <w:szCs w:val="24"/>
        </w:rPr>
        <w:t>акционерного общества "</w:t>
      </w:r>
      <w:r w:rsidR="00827FFC" w:rsidRPr="003E27AA">
        <w:rPr>
          <w:b/>
          <w:color w:val="000000"/>
          <w:sz w:val="24"/>
          <w:szCs w:val="24"/>
        </w:rPr>
        <w:t xml:space="preserve">Жилищный строительный сберегательный банк </w:t>
      </w:r>
      <w:r w:rsidR="000045DF" w:rsidRPr="003E27AA">
        <w:rPr>
          <w:b/>
          <w:color w:val="000000"/>
          <w:sz w:val="24"/>
          <w:szCs w:val="24"/>
        </w:rPr>
        <w:t>"</w:t>
      </w:r>
      <w:proofErr w:type="spellStart"/>
      <w:r w:rsidR="000045DF" w:rsidRPr="003E27AA">
        <w:rPr>
          <w:b/>
          <w:color w:val="000000"/>
          <w:sz w:val="24"/>
          <w:szCs w:val="24"/>
        </w:rPr>
        <w:t>Отбасы</w:t>
      </w:r>
      <w:proofErr w:type="spellEnd"/>
      <w:r w:rsidR="000045DF" w:rsidRPr="003E27AA">
        <w:rPr>
          <w:b/>
          <w:color w:val="000000"/>
          <w:sz w:val="24"/>
          <w:szCs w:val="24"/>
        </w:rPr>
        <w:t xml:space="preserve"> банк</w:t>
      </w:r>
      <w:r w:rsidR="00E10E33" w:rsidRPr="003E27AA">
        <w:rPr>
          <w:b/>
          <w:color w:val="000000"/>
          <w:sz w:val="24"/>
          <w:szCs w:val="24"/>
        </w:rPr>
        <w:t>"</w:t>
      </w:r>
      <w:r w:rsidR="00827FFC" w:rsidRPr="003E27AA">
        <w:rPr>
          <w:b/>
          <w:color w:val="000000"/>
          <w:spacing w:val="5"/>
          <w:sz w:val="24"/>
          <w:szCs w:val="24"/>
        </w:rPr>
        <w:t xml:space="preserve">, </w:t>
      </w:r>
    </w:p>
    <w:p w14:paraId="6D456D14" w14:textId="77777777" w:rsidR="00666ED4" w:rsidRPr="003E27AA" w:rsidRDefault="00827FFC" w:rsidP="00827FFC">
      <w:pPr>
        <w:pStyle w:val="1"/>
        <w:tabs>
          <w:tab w:val="left" w:pos="2880"/>
        </w:tabs>
        <w:jc w:val="center"/>
        <w:rPr>
          <w:b/>
          <w:color w:val="000000"/>
          <w:sz w:val="24"/>
          <w:szCs w:val="24"/>
        </w:rPr>
      </w:pPr>
      <w:r w:rsidRPr="003E27AA">
        <w:rPr>
          <w:b/>
          <w:color w:val="000000"/>
          <w:spacing w:val="5"/>
          <w:sz w:val="24"/>
          <w:szCs w:val="24"/>
        </w:rPr>
        <w:t xml:space="preserve">утвержденный решением </w:t>
      </w:r>
      <w:r w:rsidR="00ED5BD8" w:rsidRPr="003E27AA">
        <w:rPr>
          <w:b/>
          <w:color w:val="000000"/>
          <w:spacing w:val="5"/>
          <w:sz w:val="24"/>
          <w:szCs w:val="24"/>
        </w:rPr>
        <w:t>Правления</w:t>
      </w:r>
      <w:r w:rsidRPr="003E27AA">
        <w:rPr>
          <w:b/>
          <w:color w:val="000000"/>
          <w:spacing w:val="5"/>
          <w:sz w:val="24"/>
          <w:szCs w:val="24"/>
        </w:rPr>
        <w:t xml:space="preserve"> </w:t>
      </w:r>
      <w:r w:rsidR="00B130C7" w:rsidRPr="003E27AA">
        <w:rPr>
          <w:b/>
          <w:color w:val="000000"/>
          <w:sz w:val="24"/>
          <w:szCs w:val="24"/>
        </w:rPr>
        <w:t>акционерного общества "</w:t>
      </w:r>
      <w:r w:rsidR="00ED5BD8" w:rsidRPr="003E27AA">
        <w:rPr>
          <w:b/>
          <w:color w:val="000000"/>
          <w:sz w:val="24"/>
          <w:szCs w:val="24"/>
        </w:rPr>
        <w:t>Национальный управляющий холдинг "Байтерек</w:t>
      </w:r>
      <w:r w:rsidR="00B130C7" w:rsidRPr="003E27AA">
        <w:rPr>
          <w:b/>
          <w:color w:val="000000"/>
          <w:sz w:val="24"/>
          <w:szCs w:val="24"/>
        </w:rPr>
        <w:t xml:space="preserve">" </w:t>
      </w:r>
    </w:p>
    <w:p w14:paraId="1B768165" w14:textId="77777777" w:rsidR="00827FFC" w:rsidRPr="003E27AA" w:rsidRDefault="00ED5BD8" w:rsidP="00827FFC">
      <w:pPr>
        <w:pStyle w:val="1"/>
        <w:tabs>
          <w:tab w:val="left" w:pos="2880"/>
        </w:tabs>
        <w:jc w:val="center"/>
        <w:rPr>
          <w:b/>
          <w:color w:val="000000"/>
          <w:sz w:val="24"/>
          <w:szCs w:val="24"/>
        </w:rPr>
      </w:pPr>
      <w:r w:rsidRPr="003E27AA">
        <w:rPr>
          <w:b/>
          <w:color w:val="000000"/>
          <w:sz w:val="24"/>
          <w:szCs w:val="24"/>
        </w:rPr>
        <w:t xml:space="preserve">(протокол заседания </w:t>
      </w:r>
      <w:r w:rsidR="00B130C7" w:rsidRPr="003E27AA">
        <w:rPr>
          <w:b/>
          <w:color w:val="000000"/>
          <w:spacing w:val="5"/>
          <w:sz w:val="24"/>
          <w:szCs w:val="24"/>
        </w:rPr>
        <w:t>№</w:t>
      </w:r>
      <w:r w:rsidR="00202782" w:rsidRPr="003E27AA">
        <w:rPr>
          <w:b/>
          <w:color w:val="000000"/>
          <w:spacing w:val="5"/>
          <w:sz w:val="24"/>
          <w:szCs w:val="24"/>
        </w:rPr>
        <w:t xml:space="preserve"> </w:t>
      </w:r>
      <w:r w:rsidR="00B130C7" w:rsidRPr="003E27AA">
        <w:rPr>
          <w:b/>
          <w:color w:val="000000"/>
          <w:spacing w:val="5"/>
          <w:sz w:val="24"/>
          <w:szCs w:val="24"/>
        </w:rPr>
        <w:t>41/14</w:t>
      </w:r>
      <w:r w:rsidRPr="003E27AA">
        <w:rPr>
          <w:b/>
          <w:color w:val="000000"/>
          <w:spacing w:val="5"/>
          <w:sz w:val="24"/>
          <w:szCs w:val="24"/>
        </w:rPr>
        <w:t xml:space="preserve"> от 24.12.2014 года)</w:t>
      </w:r>
      <w:r w:rsidR="00827FFC" w:rsidRPr="003E27AA">
        <w:rPr>
          <w:b/>
          <w:color w:val="000000"/>
          <w:spacing w:val="5"/>
          <w:sz w:val="24"/>
          <w:szCs w:val="24"/>
        </w:rPr>
        <w:t xml:space="preserve"> </w:t>
      </w:r>
    </w:p>
    <w:p w14:paraId="2C4EAD2D" w14:textId="77777777" w:rsidR="00071719" w:rsidRPr="003E27AA" w:rsidRDefault="00071719">
      <w:pPr>
        <w:rPr>
          <w:sz w:val="24"/>
          <w:szCs w:val="24"/>
        </w:rPr>
      </w:pPr>
    </w:p>
    <w:tbl>
      <w:tblPr>
        <w:tblW w:w="153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588"/>
        <w:gridCol w:w="4678"/>
        <w:gridCol w:w="4678"/>
        <w:gridCol w:w="3827"/>
      </w:tblGrid>
      <w:tr w:rsidR="00071719" w:rsidRPr="003E27AA" w14:paraId="53F06B16" w14:textId="77777777" w:rsidTr="003C5788">
        <w:tc>
          <w:tcPr>
            <w:tcW w:w="567" w:type="dxa"/>
          </w:tcPr>
          <w:p w14:paraId="615654A3" w14:textId="77777777" w:rsidR="00071719" w:rsidRPr="003E27AA" w:rsidRDefault="00071719" w:rsidP="0092388E">
            <w:pPr>
              <w:jc w:val="center"/>
              <w:rPr>
                <w:b/>
                <w:sz w:val="24"/>
                <w:szCs w:val="24"/>
              </w:rPr>
            </w:pPr>
            <w:r w:rsidRPr="003E27AA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1588" w:type="dxa"/>
          </w:tcPr>
          <w:p w14:paraId="47F9E162" w14:textId="77777777" w:rsidR="00071719" w:rsidRPr="003E27AA" w:rsidRDefault="00CF03FA" w:rsidP="0092388E">
            <w:pPr>
              <w:jc w:val="center"/>
              <w:rPr>
                <w:b/>
                <w:sz w:val="24"/>
                <w:szCs w:val="24"/>
              </w:rPr>
            </w:pPr>
            <w:r w:rsidRPr="003E27AA">
              <w:rPr>
                <w:b/>
                <w:sz w:val="24"/>
                <w:szCs w:val="24"/>
              </w:rPr>
              <w:t>Структурный элемент</w:t>
            </w:r>
            <w:r w:rsidR="00F95F81" w:rsidRPr="003E27AA">
              <w:rPr>
                <w:b/>
                <w:sz w:val="24"/>
                <w:szCs w:val="24"/>
              </w:rPr>
              <w:t xml:space="preserve"> </w:t>
            </w:r>
            <w:r w:rsidR="00071719" w:rsidRPr="003E27AA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</w:tcPr>
          <w:p w14:paraId="58484338" w14:textId="77777777" w:rsidR="00071719" w:rsidRPr="003E27AA" w:rsidRDefault="00071719" w:rsidP="0092388E">
            <w:pPr>
              <w:jc w:val="center"/>
              <w:rPr>
                <w:b/>
                <w:sz w:val="24"/>
                <w:szCs w:val="24"/>
              </w:rPr>
            </w:pPr>
            <w:r w:rsidRPr="003E27AA">
              <w:rPr>
                <w:b/>
                <w:sz w:val="24"/>
                <w:szCs w:val="24"/>
              </w:rPr>
              <w:t>Действующая редакция</w:t>
            </w:r>
          </w:p>
        </w:tc>
        <w:tc>
          <w:tcPr>
            <w:tcW w:w="4678" w:type="dxa"/>
          </w:tcPr>
          <w:p w14:paraId="67479448" w14:textId="77777777" w:rsidR="00071719" w:rsidRPr="003E27AA" w:rsidRDefault="00071719" w:rsidP="0092388E">
            <w:pPr>
              <w:jc w:val="center"/>
              <w:rPr>
                <w:b/>
                <w:sz w:val="24"/>
                <w:szCs w:val="24"/>
              </w:rPr>
            </w:pPr>
            <w:r w:rsidRPr="003E27AA">
              <w:rPr>
                <w:b/>
                <w:sz w:val="24"/>
                <w:szCs w:val="24"/>
              </w:rPr>
              <w:t>Предлагаемая редакция</w:t>
            </w:r>
          </w:p>
        </w:tc>
        <w:tc>
          <w:tcPr>
            <w:tcW w:w="3827" w:type="dxa"/>
          </w:tcPr>
          <w:p w14:paraId="40107F4C" w14:textId="77777777" w:rsidR="00071719" w:rsidRPr="003E27AA" w:rsidRDefault="00071719" w:rsidP="0092388E">
            <w:pPr>
              <w:jc w:val="center"/>
              <w:rPr>
                <w:b/>
                <w:sz w:val="24"/>
                <w:szCs w:val="24"/>
              </w:rPr>
            </w:pPr>
            <w:r w:rsidRPr="003E27AA">
              <w:rPr>
                <w:b/>
                <w:sz w:val="24"/>
                <w:szCs w:val="24"/>
              </w:rPr>
              <w:t>Обоснование</w:t>
            </w:r>
          </w:p>
        </w:tc>
      </w:tr>
      <w:tr w:rsidR="00401F12" w:rsidRPr="003E27AA" w14:paraId="31EE5948" w14:textId="77777777" w:rsidTr="003C5788">
        <w:tc>
          <w:tcPr>
            <w:tcW w:w="567" w:type="dxa"/>
          </w:tcPr>
          <w:p w14:paraId="49491B16" w14:textId="77777777" w:rsidR="00401F12" w:rsidRPr="003E27AA" w:rsidRDefault="00401F12" w:rsidP="002C156C">
            <w:pPr>
              <w:jc w:val="center"/>
              <w:rPr>
                <w:sz w:val="24"/>
                <w:szCs w:val="24"/>
              </w:rPr>
            </w:pPr>
            <w:r w:rsidRPr="003E27AA">
              <w:rPr>
                <w:sz w:val="24"/>
                <w:szCs w:val="24"/>
              </w:rPr>
              <w:t>1</w:t>
            </w:r>
          </w:p>
        </w:tc>
        <w:tc>
          <w:tcPr>
            <w:tcW w:w="1588" w:type="dxa"/>
          </w:tcPr>
          <w:p w14:paraId="14A0EAA5" w14:textId="77777777" w:rsidR="00401F12" w:rsidRPr="003E27AA" w:rsidRDefault="00401F12" w:rsidP="002C156C">
            <w:pPr>
              <w:jc w:val="center"/>
              <w:rPr>
                <w:sz w:val="24"/>
                <w:szCs w:val="24"/>
                <w:lang w:val="kk-KZ"/>
              </w:rPr>
            </w:pPr>
            <w:r w:rsidRPr="003E27AA">
              <w:rPr>
                <w:sz w:val="24"/>
                <w:szCs w:val="24"/>
                <w:lang w:val="kk-KZ"/>
              </w:rPr>
              <w:t>Пункт 3.4</w:t>
            </w:r>
          </w:p>
        </w:tc>
        <w:tc>
          <w:tcPr>
            <w:tcW w:w="4678" w:type="dxa"/>
          </w:tcPr>
          <w:p w14:paraId="7C5672A3" w14:textId="77777777" w:rsidR="00401F12" w:rsidRPr="003E27AA" w:rsidRDefault="00401F12" w:rsidP="002C156C">
            <w:pPr>
              <w:tabs>
                <w:tab w:val="left" w:pos="741"/>
              </w:tabs>
              <w:ind w:firstLine="567"/>
              <w:jc w:val="both"/>
              <w:rPr>
                <w:snapToGrid w:val="0"/>
                <w:sz w:val="24"/>
                <w:szCs w:val="24"/>
              </w:rPr>
            </w:pPr>
            <w:r w:rsidRPr="003E27AA">
              <w:rPr>
                <w:sz w:val="24"/>
                <w:szCs w:val="24"/>
              </w:rPr>
              <w:t>Официальный статус банка определяется государственной регистрацией (перерегистрацией) юридического лица в качестве банка в Государственной корпорации "Правительство для граждан" и наличием лицензии уполномоченного органа по регулированию, контролю и надзору финансового рынка и финансовых организаций на проведение банковских операций.</w:t>
            </w:r>
          </w:p>
        </w:tc>
        <w:tc>
          <w:tcPr>
            <w:tcW w:w="4678" w:type="dxa"/>
          </w:tcPr>
          <w:p w14:paraId="1B78C7FC" w14:textId="77777777" w:rsidR="00401F12" w:rsidRPr="003E27AA" w:rsidRDefault="00401F12" w:rsidP="002C156C">
            <w:pPr>
              <w:tabs>
                <w:tab w:val="left" w:pos="741"/>
              </w:tabs>
              <w:ind w:firstLine="567"/>
              <w:jc w:val="both"/>
              <w:rPr>
                <w:snapToGrid w:val="0"/>
                <w:sz w:val="24"/>
                <w:szCs w:val="24"/>
              </w:rPr>
            </w:pPr>
            <w:r w:rsidRPr="003E27AA">
              <w:rPr>
                <w:snapToGrid w:val="0"/>
                <w:sz w:val="24"/>
                <w:szCs w:val="24"/>
              </w:rPr>
              <w:t xml:space="preserve">3.4. </w:t>
            </w:r>
            <w:r w:rsidRPr="003E27AA">
              <w:rPr>
                <w:sz w:val="24"/>
                <w:szCs w:val="24"/>
              </w:rPr>
              <w:t xml:space="preserve">Официальный статус банка определяется государственной регистрацией (перерегистрацией) юридического лица в качестве банка в Государственной корпорации "Правительство для граждан", </w:t>
            </w:r>
            <w:r w:rsidRPr="003E27AA">
              <w:rPr>
                <w:b/>
                <w:bCs/>
                <w:sz w:val="24"/>
                <w:szCs w:val="24"/>
              </w:rPr>
              <w:t>осуществляемой на основании разрешения уполномоченного органа на открытие банка или разрешения уполномоченного органа на добровольную реорганизацию микрофинансовой организации в форме конвертации в банк, и наличием банковской лицензии.</w:t>
            </w:r>
          </w:p>
        </w:tc>
        <w:tc>
          <w:tcPr>
            <w:tcW w:w="3827" w:type="dxa"/>
          </w:tcPr>
          <w:p w14:paraId="039CD043" w14:textId="77777777" w:rsidR="00401F12" w:rsidRPr="003E27AA" w:rsidRDefault="00401F12" w:rsidP="002C156C">
            <w:pPr>
              <w:jc w:val="both"/>
              <w:rPr>
                <w:sz w:val="24"/>
                <w:szCs w:val="22"/>
              </w:rPr>
            </w:pPr>
            <w:r w:rsidRPr="003E27AA">
              <w:rPr>
                <w:sz w:val="24"/>
                <w:szCs w:val="22"/>
              </w:rPr>
              <w:t>Приведение в соответствие с п.2 ст.7 Закона Республики Казахстан "О банках и банковской деятельности в Республике Казахстан" № 258-VIII (далее – Закон о банках).</w:t>
            </w:r>
          </w:p>
        </w:tc>
      </w:tr>
      <w:tr w:rsidR="00401F12" w:rsidRPr="003E27AA" w14:paraId="2BF9A202" w14:textId="77777777" w:rsidTr="003C5788">
        <w:tc>
          <w:tcPr>
            <w:tcW w:w="567" w:type="dxa"/>
          </w:tcPr>
          <w:p w14:paraId="1FE3E8D0" w14:textId="77777777" w:rsidR="00401F12" w:rsidRPr="003E27AA" w:rsidRDefault="00401F12" w:rsidP="002C156C">
            <w:pPr>
              <w:jc w:val="center"/>
              <w:rPr>
                <w:sz w:val="24"/>
                <w:szCs w:val="24"/>
              </w:rPr>
            </w:pPr>
            <w:r w:rsidRPr="003E27AA">
              <w:rPr>
                <w:sz w:val="24"/>
                <w:szCs w:val="24"/>
              </w:rPr>
              <w:t>2</w:t>
            </w:r>
          </w:p>
        </w:tc>
        <w:tc>
          <w:tcPr>
            <w:tcW w:w="1588" w:type="dxa"/>
          </w:tcPr>
          <w:p w14:paraId="05673C3F" w14:textId="142EB02D" w:rsidR="00401F12" w:rsidRPr="003E27AA" w:rsidRDefault="00401F12" w:rsidP="002C156C">
            <w:pPr>
              <w:jc w:val="center"/>
              <w:rPr>
                <w:sz w:val="24"/>
                <w:szCs w:val="24"/>
                <w:lang w:val="kk-KZ"/>
              </w:rPr>
            </w:pPr>
            <w:r w:rsidRPr="003E27AA">
              <w:rPr>
                <w:sz w:val="24"/>
                <w:szCs w:val="24"/>
                <w:lang w:val="kk-KZ"/>
              </w:rPr>
              <w:t>Пункт 3</w:t>
            </w:r>
            <w:r w:rsidR="00151525" w:rsidRPr="003E27AA">
              <w:rPr>
                <w:sz w:val="24"/>
                <w:szCs w:val="24"/>
                <w:lang w:val="kk-KZ"/>
              </w:rPr>
              <w:t>.</w:t>
            </w:r>
            <w:r w:rsidRPr="003E27AA"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4678" w:type="dxa"/>
          </w:tcPr>
          <w:p w14:paraId="647EF7B4" w14:textId="77777777" w:rsidR="00401F12" w:rsidRPr="003E27AA" w:rsidRDefault="00401F12" w:rsidP="00401F12">
            <w:pPr>
              <w:pStyle w:val="31"/>
              <w:tabs>
                <w:tab w:val="left" w:pos="612"/>
              </w:tabs>
              <w:ind w:left="0"/>
              <w:jc w:val="both"/>
              <w:rPr>
                <w:sz w:val="24"/>
                <w:szCs w:val="24"/>
              </w:rPr>
            </w:pPr>
            <w:r w:rsidRPr="003E27AA">
              <w:rPr>
                <w:sz w:val="24"/>
                <w:szCs w:val="24"/>
              </w:rPr>
              <w:t xml:space="preserve">3.10 Банк в соответствии с действующим законодательством Республики Казахстан, с учетом установленных ограничений, вправе участвовать в уставных капиталах других юридических лиц, открывать филиалы и представительства как на территории Республики Казахстан, так и за ее пределами, и наделять их правами в пределах уставных положений. </w:t>
            </w:r>
          </w:p>
          <w:p w14:paraId="75F1A4C8" w14:textId="4ED5402C" w:rsidR="00401F12" w:rsidRPr="003E27AA" w:rsidRDefault="00401F12" w:rsidP="00401F12">
            <w:pPr>
              <w:tabs>
                <w:tab w:val="left" w:pos="612"/>
              </w:tabs>
              <w:ind w:firstLine="567"/>
              <w:jc w:val="both"/>
              <w:rPr>
                <w:b/>
                <w:bCs/>
                <w:snapToGrid w:val="0"/>
                <w:sz w:val="24"/>
                <w:szCs w:val="24"/>
              </w:rPr>
            </w:pPr>
            <w:r w:rsidRPr="003E27AA">
              <w:rPr>
                <w:b/>
                <w:bCs/>
                <w:snapToGrid w:val="0"/>
                <w:sz w:val="24"/>
                <w:szCs w:val="24"/>
              </w:rPr>
              <w:t xml:space="preserve">Филиал Банка – обособленное подразделение Банка, не являющееся юридическим лицом, расположенное вне места нахождения Банка, осуществляющее банковскую деятельность от имени Банка, имеет единые с Банком баланс, а также </w:t>
            </w:r>
            <w:r w:rsidRPr="003E27AA">
              <w:rPr>
                <w:b/>
                <w:bCs/>
                <w:snapToGrid w:val="0"/>
                <w:sz w:val="24"/>
                <w:szCs w:val="24"/>
              </w:rPr>
              <w:lastRenderedPageBreak/>
              <w:t>наименование, полностью совпадающее с наименованием Банка. Филиал банка вправе иметь помещения, расположенные по нескольким адресам в пределах одной области (города республиканского значения, столицы).</w:t>
            </w:r>
          </w:p>
          <w:p w14:paraId="524B782D" w14:textId="77777777" w:rsidR="00401F12" w:rsidRPr="003E27AA" w:rsidRDefault="00401F12" w:rsidP="00401F12">
            <w:pPr>
              <w:tabs>
                <w:tab w:val="left" w:pos="612"/>
              </w:tabs>
              <w:ind w:firstLine="567"/>
              <w:jc w:val="both"/>
              <w:rPr>
                <w:b/>
                <w:bCs/>
                <w:snapToGrid w:val="0"/>
                <w:sz w:val="24"/>
                <w:szCs w:val="24"/>
              </w:rPr>
            </w:pPr>
            <w:r w:rsidRPr="003E27AA">
              <w:rPr>
                <w:b/>
                <w:bCs/>
                <w:snapToGrid w:val="0"/>
                <w:sz w:val="24"/>
                <w:szCs w:val="24"/>
              </w:rPr>
              <w:t>Представительство - обособленное подразделение банка, не являющееся юридическим лицом, расположенное вне места нахождения Банка, действующее от имени и по поручению Банка, и не осуществляющее банковскую деятельность.</w:t>
            </w:r>
          </w:p>
          <w:p w14:paraId="344E495D" w14:textId="77777777" w:rsidR="00401F12" w:rsidRPr="003E27AA" w:rsidRDefault="00401F12" w:rsidP="00401F12">
            <w:pPr>
              <w:tabs>
                <w:tab w:val="left" w:pos="741"/>
              </w:tabs>
              <w:ind w:firstLine="567"/>
              <w:jc w:val="both"/>
              <w:rPr>
                <w:sz w:val="24"/>
                <w:szCs w:val="24"/>
              </w:rPr>
            </w:pPr>
            <w:r w:rsidRPr="003E27AA">
              <w:rPr>
                <w:snapToGrid w:val="0"/>
                <w:sz w:val="24"/>
                <w:szCs w:val="24"/>
              </w:rPr>
              <w:t>Филиал и представительство Банка осуществляют свою деятельность в пределах полномочий, предоставленных ему Банком, и в соответствии с положениями о них. Первые руководители филиала и представительства действуют на основании доверенности, в пределах предоставленных им полномочий, подотчетны вышестоящим органам Банка.</w:t>
            </w:r>
          </w:p>
        </w:tc>
        <w:tc>
          <w:tcPr>
            <w:tcW w:w="4678" w:type="dxa"/>
          </w:tcPr>
          <w:p w14:paraId="3A6147A8" w14:textId="77777777" w:rsidR="00401F12" w:rsidRPr="003E27AA" w:rsidRDefault="00401F12" w:rsidP="00401F12">
            <w:pPr>
              <w:pStyle w:val="af0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7A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3.10. Банк в соответствии с действующим законодательством Республики Казахстан, с учетом установленных ограничений, вправе участвовать в уставных капиталах других юридических лиц, открывать филиалы и представительства как на территории Республики Казахстан, так и за ее пределами, и наделять их правами в пределах уставных положений. </w:t>
            </w:r>
          </w:p>
          <w:p w14:paraId="503B1E2A" w14:textId="5308FD3C" w:rsidR="00D43FCD" w:rsidRPr="003E27AA" w:rsidRDefault="00D43FCD" w:rsidP="00D43FCD">
            <w:pPr>
              <w:pStyle w:val="af0"/>
              <w:ind w:firstLine="567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27AA">
              <w:rPr>
                <w:rFonts w:ascii="Times New Roman" w:hAnsi="Times New Roman"/>
                <w:b/>
                <w:bCs/>
                <w:sz w:val="24"/>
                <w:szCs w:val="24"/>
              </w:rPr>
              <w:t>Филиалом является обособленное подразделение Банка, расположенное вне места его нахождения и осуществляющее все или часть его функций, в том числе функции представительства.</w:t>
            </w:r>
          </w:p>
          <w:p w14:paraId="2D05CBDC" w14:textId="54B5ECDC" w:rsidR="00D43FCD" w:rsidRPr="003E27AA" w:rsidRDefault="00D43FCD" w:rsidP="00D43FCD">
            <w:pPr>
              <w:pStyle w:val="af0"/>
              <w:ind w:firstLine="567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27A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Представительством является обособленное подразделение Банка, расположенное вне места его нахождения и осуществляющее защиту и представительство интересов Банка, совершающее от его имени сделки и иные правовые действия, за исключением случаев, предусмотренных законами Республики Казахстан.</w:t>
            </w:r>
          </w:p>
          <w:p w14:paraId="3D12F0AB" w14:textId="77777777" w:rsidR="00401F12" w:rsidRPr="003E27AA" w:rsidRDefault="00401F12" w:rsidP="00401F12">
            <w:pPr>
              <w:tabs>
                <w:tab w:val="left" w:pos="741"/>
              </w:tabs>
              <w:ind w:firstLine="567"/>
              <w:jc w:val="both"/>
              <w:rPr>
                <w:snapToGrid w:val="0"/>
                <w:sz w:val="24"/>
                <w:szCs w:val="24"/>
              </w:rPr>
            </w:pPr>
            <w:r w:rsidRPr="003E27AA">
              <w:rPr>
                <w:snapToGrid w:val="0"/>
                <w:sz w:val="24"/>
                <w:szCs w:val="24"/>
              </w:rPr>
              <w:t>Филиал и представительство Банка осуществляют свою деятельность в пределах полномочий, предоставленных ему Банком, и в соответствии с положениями о них. Первые руководители филиала и представительства действуют на основании доверенности, в пределах предоставленных им полномочий, подотчетны вышестоящим органам Банка.</w:t>
            </w:r>
          </w:p>
        </w:tc>
        <w:tc>
          <w:tcPr>
            <w:tcW w:w="3827" w:type="dxa"/>
          </w:tcPr>
          <w:p w14:paraId="6F45A86B" w14:textId="2529DCAF" w:rsidR="00CC56EF" w:rsidRPr="003E27AA" w:rsidRDefault="00241C4E" w:rsidP="002C156C">
            <w:pPr>
              <w:jc w:val="both"/>
              <w:rPr>
                <w:sz w:val="24"/>
                <w:szCs w:val="22"/>
              </w:rPr>
            </w:pPr>
            <w:r w:rsidRPr="003E27AA">
              <w:rPr>
                <w:sz w:val="24"/>
                <w:szCs w:val="22"/>
              </w:rPr>
              <w:lastRenderedPageBreak/>
              <w:t xml:space="preserve">Определения понятий "филиал банка" и "представительство банка" </w:t>
            </w:r>
            <w:r w:rsidR="00D43FCD" w:rsidRPr="003E27AA">
              <w:rPr>
                <w:sz w:val="24"/>
                <w:szCs w:val="22"/>
              </w:rPr>
              <w:t>изменены</w:t>
            </w:r>
            <w:r w:rsidRPr="003E27AA">
              <w:rPr>
                <w:sz w:val="24"/>
                <w:szCs w:val="22"/>
              </w:rPr>
              <w:t>, поскольку в Законе о банках отсутствуют определения, которые были предусмотрены в статье 29 утратившего силу Закона Республики Казахстан № 2444 от 31.08.1995 года "О банках и банковской деятельности в Республике Казахстан".</w:t>
            </w:r>
          </w:p>
          <w:p w14:paraId="25A60BD9" w14:textId="5B7CE005" w:rsidR="00D43FCD" w:rsidRPr="003E27AA" w:rsidRDefault="00D43FCD" w:rsidP="002C156C">
            <w:pPr>
              <w:jc w:val="both"/>
              <w:rPr>
                <w:sz w:val="24"/>
                <w:szCs w:val="22"/>
              </w:rPr>
            </w:pPr>
            <w:r w:rsidRPr="003E27AA">
              <w:rPr>
                <w:sz w:val="24"/>
                <w:szCs w:val="22"/>
              </w:rPr>
              <w:t>Определения приведены в соответствие со статьей 43 Гражданского кодекса Республики Казахстан.</w:t>
            </w:r>
          </w:p>
          <w:p w14:paraId="1AA7A1DF" w14:textId="77777777" w:rsidR="00CC56EF" w:rsidRPr="003E27AA" w:rsidRDefault="00CC56EF" w:rsidP="002C156C">
            <w:pPr>
              <w:jc w:val="both"/>
              <w:rPr>
                <w:sz w:val="24"/>
                <w:szCs w:val="22"/>
              </w:rPr>
            </w:pPr>
          </w:p>
        </w:tc>
      </w:tr>
      <w:tr w:rsidR="002C156C" w:rsidRPr="003E27AA" w14:paraId="747D2964" w14:textId="77777777" w:rsidTr="003C5788">
        <w:tc>
          <w:tcPr>
            <w:tcW w:w="567" w:type="dxa"/>
          </w:tcPr>
          <w:p w14:paraId="22C8F0D5" w14:textId="77777777" w:rsidR="002C156C" w:rsidRPr="003E27AA" w:rsidRDefault="00401F12" w:rsidP="002C156C">
            <w:pPr>
              <w:jc w:val="center"/>
              <w:rPr>
                <w:sz w:val="24"/>
                <w:szCs w:val="24"/>
              </w:rPr>
            </w:pPr>
            <w:r w:rsidRPr="003E27AA">
              <w:rPr>
                <w:sz w:val="24"/>
                <w:szCs w:val="24"/>
              </w:rPr>
              <w:t>3</w:t>
            </w:r>
          </w:p>
        </w:tc>
        <w:tc>
          <w:tcPr>
            <w:tcW w:w="1588" w:type="dxa"/>
          </w:tcPr>
          <w:p w14:paraId="11CBE782" w14:textId="77777777" w:rsidR="002C156C" w:rsidRPr="003E27AA" w:rsidRDefault="002C156C" w:rsidP="002C156C">
            <w:pPr>
              <w:jc w:val="center"/>
              <w:rPr>
                <w:b/>
                <w:sz w:val="24"/>
                <w:szCs w:val="24"/>
              </w:rPr>
            </w:pPr>
            <w:r w:rsidRPr="003E27AA">
              <w:rPr>
                <w:sz w:val="24"/>
                <w:szCs w:val="24"/>
                <w:lang w:val="kk-KZ"/>
              </w:rPr>
              <w:t>Пункт 4.4</w:t>
            </w:r>
          </w:p>
        </w:tc>
        <w:tc>
          <w:tcPr>
            <w:tcW w:w="4678" w:type="dxa"/>
          </w:tcPr>
          <w:p w14:paraId="567D2EAE" w14:textId="77777777" w:rsidR="002C156C" w:rsidRPr="003E27AA" w:rsidRDefault="002C156C" w:rsidP="002C156C">
            <w:pPr>
              <w:tabs>
                <w:tab w:val="left" w:pos="741"/>
              </w:tabs>
              <w:ind w:firstLine="567"/>
              <w:jc w:val="both"/>
              <w:rPr>
                <w:snapToGrid w:val="0"/>
                <w:sz w:val="24"/>
                <w:szCs w:val="24"/>
              </w:rPr>
            </w:pPr>
            <w:r w:rsidRPr="003E27AA">
              <w:rPr>
                <w:snapToGrid w:val="0"/>
                <w:sz w:val="24"/>
                <w:szCs w:val="24"/>
              </w:rPr>
              <w:t xml:space="preserve">4.4. Банк вправе, кроме основных видов деятельности, указанных в пункте 4.3 настоящего Устава, осуществлять участие в уставном капитале юридических лиц, являющихся частью инфраструктуры финансового рынка и (или) осуществляющих автоматизацию деятельности Банка в порядке, установленном банковским законодательством Республики Казахстан, а также другие виды операций в соответствии с лицензией уполномоченного органа по регулированию, контролю и надзору финансового рынка и финансовых организаций, к которым относятся: </w:t>
            </w:r>
          </w:p>
          <w:p w14:paraId="1B74BBDB" w14:textId="77777777" w:rsidR="002C156C" w:rsidRPr="003E27AA" w:rsidRDefault="002C156C" w:rsidP="002C156C">
            <w:pPr>
              <w:tabs>
                <w:tab w:val="left" w:pos="741"/>
              </w:tabs>
              <w:ind w:firstLine="567"/>
              <w:jc w:val="both"/>
              <w:rPr>
                <w:snapToGrid w:val="0"/>
                <w:sz w:val="24"/>
                <w:szCs w:val="24"/>
              </w:rPr>
            </w:pPr>
            <w:r w:rsidRPr="003E27AA">
              <w:rPr>
                <w:snapToGrid w:val="0"/>
                <w:sz w:val="24"/>
                <w:szCs w:val="24"/>
              </w:rPr>
              <w:lastRenderedPageBreak/>
              <w:t>1) кассовые операции – прием и выдача наличных денег при осуществлении одной из банковских операций, указанных в пункте 4.3 и подпунктах 2), 5) настоящего пункта, включая их размен, обмен, пересчет, сортировку, упаковку и хранение;</w:t>
            </w:r>
          </w:p>
          <w:p w14:paraId="68577096" w14:textId="77777777" w:rsidR="002C156C" w:rsidRPr="003E27AA" w:rsidRDefault="002C156C" w:rsidP="002C156C">
            <w:pPr>
              <w:tabs>
                <w:tab w:val="left" w:pos="741"/>
              </w:tabs>
              <w:ind w:firstLine="567"/>
              <w:jc w:val="both"/>
              <w:rPr>
                <w:snapToGrid w:val="0"/>
                <w:sz w:val="24"/>
                <w:szCs w:val="24"/>
              </w:rPr>
            </w:pPr>
            <w:r w:rsidRPr="003E27AA">
              <w:rPr>
                <w:snapToGrid w:val="0"/>
                <w:sz w:val="24"/>
                <w:szCs w:val="24"/>
              </w:rPr>
              <w:t xml:space="preserve">2) переводные операции – выполнение </w:t>
            </w:r>
            <w:r w:rsidRPr="003E27AA">
              <w:rPr>
                <w:b/>
                <w:bCs/>
                <w:snapToGrid w:val="0"/>
                <w:sz w:val="24"/>
                <w:szCs w:val="24"/>
              </w:rPr>
              <w:t>поручений</w:t>
            </w:r>
            <w:r w:rsidRPr="003E27AA">
              <w:rPr>
                <w:snapToGrid w:val="0"/>
                <w:sz w:val="24"/>
                <w:szCs w:val="24"/>
              </w:rPr>
              <w:t xml:space="preserve"> физических и юридических лиц по платежам и переводам денег;</w:t>
            </w:r>
          </w:p>
          <w:p w14:paraId="7D8714E3" w14:textId="77777777" w:rsidR="002C156C" w:rsidRPr="003E27AA" w:rsidRDefault="002C156C" w:rsidP="002C156C">
            <w:pPr>
              <w:tabs>
                <w:tab w:val="left" w:pos="741"/>
              </w:tabs>
              <w:ind w:firstLine="567"/>
              <w:jc w:val="both"/>
              <w:rPr>
                <w:snapToGrid w:val="0"/>
                <w:sz w:val="24"/>
                <w:szCs w:val="24"/>
              </w:rPr>
            </w:pPr>
            <w:r w:rsidRPr="003E27AA">
              <w:rPr>
                <w:snapToGrid w:val="0"/>
                <w:sz w:val="24"/>
                <w:szCs w:val="24"/>
              </w:rPr>
              <w:t xml:space="preserve">3) </w:t>
            </w:r>
            <w:r w:rsidRPr="003E27AA">
              <w:rPr>
                <w:strike/>
                <w:snapToGrid w:val="0"/>
                <w:sz w:val="24"/>
                <w:szCs w:val="24"/>
              </w:rPr>
              <w:t>эмиссия собственных ценных бумаг (за исключением акций)</w:t>
            </w:r>
            <w:r w:rsidRPr="003E27AA">
              <w:rPr>
                <w:snapToGrid w:val="0"/>
                <w:sz w:val="24"/>
                <w:szCs w:val="24"/>
              </w:rPr>
              <w:t xml:space="preserve">; </w:t>
            </w:r>
          </w:p>
          <w:p w14:paraId="423945F8" w14:textId="77777777" w:rsidR="002C156C" w:rsidRPr="003E27AA" w:rsidRDefault="002C156C" w:rsidP="002C156C">
            <w:pPr>
              <w:tabs>
                <w:tab w:val="left" w:pos="741"/>
              </w:tabs>
              <w:ind w:firstLine="567"/>
              <w:jc w:val="both"/>
              <w:rPr>
                <w:snapToGrid w:val="0"/>
                <w:sz w:val="24"/>
                <w:szCs w:val="24"/>
              </w:rPr>
            </w:pPr>
            <w:r w:rsidRPr="003E27AA">
              <w:rPr>
                <w:snapToGrid w:val="0"/>
                <w:sz w:val="24"/>
                <w:szCs w:val="24"/>
              </w:rPr>
              <w:t xml:space="preserve">4) сейфовые операции – услуги по хранению ценных бумаг, выпущенных в документарной форме, документов и ценностей клиентов, включая </w:t>
            </w:r>
            <w:r w:rsidRPr="003E27AA">
              <w:rPr>
                <w:b/>
                <w:bCs/>
                <w:snapToGrid w:val="0"/>
                <w:sz w:val="24"/>
                <w:szCs w:val="24"/>
              </w:rPr>
              <w:t>сдачу</w:t>
            </w:r>
            <w:r w:rsidRPr="003E27AA">
              <w:rPr>
                <w:snapToGrid w:val="0"/>
                <w:sz w:val="24"/>
                <w:szCs w:val="24"/>
              </w:rPr>
              <w:t xml:space="preserve"> в аренду сейфовых ящиков, шкафов и помещений; </w:t>
            </w:r>
          </w:p>
          <w:p w14:paraId="2A3E1E86" w14:textId="77777777" w:rsidR="002C156C" w:rsidRPr="003E27AA" w:rsidRDefault="002C156C" w:rsidP="002C156C">
            <w:pPr>
              <w:tabs>
                <w:tab w:val="left" w:pos="741"/>
              </w:tabs>
              <w:ind w:firstLine="567"/>
              <w:jc w:val="both"/>
              <w:rPr>
                <w:snapToGrid w:val="0"/>
                <w:sz w:val="24"/>
                <w:szCs w:val="24"/>
              </w:rPr>
            </w:pPr>
            <w:r w:rsidRPr="003E27AA">
              <w:rPr>
                <w:snapToGrid w:val="0"/>
                <w:sz w:val="24"/>
                <w:szCs w:val="24"/>
              </w:rPr>
              <w:t xml:space="preserve">5) обменные операции с иностранной валютой; </w:t>
            </w:r>
          </w:p>
          <w:p w14:paraId="2C25D5F2" w14:textId="77777777" w:rsidR="002C156C" w:rsidRPr="003E27AA" w:rsidRDefault="002C156C" w:rsidP="002C156C">
            <w:pPr>
              <w:tabs>
                <w:tab w:val="left" w:pos="741"/>
              </w:tabs>
              <w:ind w:firstLine="567"/>
              <w:jc w:val="both"/>
              <w:rPr>
                <w:snapToGrid w:val="0"/>
                <w:sz w:val="24"/>
                <w:szCs w:val="24"/>
              </w:rPr>
            </w:pPr>
            <w:r w:rsidRPr="003E27AA">
              <w:rPr>
                <w:snapToGrid w:val="0"/>
                <w:sz w:val="24"/>
                <w:szCs w:val="24"/>
              </w:rPr>
              <w:t>6) прием депозитов, открытие и ведение банковских счетов юридических лиц;</w:t>
            </w:r>
          </w:p>
          <w:p w14:paraId="428D6188" w14:textId="77777777" w:rsidR="002C156C" w:rsidRPr="003E27AA" w:rsidRDefault="002C156C" w:rsidP="002C156C">
            <w:pPr>
              <w:tabs>
                <w:tab w:val="left" w:pos="741"/>
              </w:tabs>
              <w:ind w:firstLine="567"/>
              <w:jc w:val="both"/>
              <w:rPr>
                <w:snapToGrid w:val="0"/>
                <w:sz w:val="24"/>
                <w:szCs w:val="24"/>
              </w:rPr>
            </w:pPr>
            <w:r w:rsidRPr="003E27AA">
              <w:rPr>
                <w:snapToGrid w:val="0"/>
                <w:sz w:val="24"/>
                <w:szCs w:val="24"/>
              </w:rPr>
              <w:t>7) доверительные операции управления правами требования по ипотечным займам в интересах и по поручению доверителя;</w:t>
            </w:r>
          </w:p>
          <w:p w14:paraId="44E37639" w14:textId="77777777" w:rsidR="002C156C" w:rsidRPr="003E27AA" w:rsidRDefault="002C156C" w:rsidP="002C156C">
            <w:pPr>
              <w:tabs>
                <w:tab w:val="left" w:pos="741"/>
              </w:tabs>
              <w:ind w:firstLine="567"/>
              <w:jc w:val="both"/>
              <w:rPr>
                <w:snapToGrid w:val="0"/>
                <w:sz w:val="24"/>
                <w:szCs w:val="24"/>
              </w:rPr>
            </w:pPr>
            <w:r w:rsidRPr="003E27AA">
              <w:rPr>
                <w:snapToGrid w:val="0"/>
                <w:sz w:val="24"/>
                <w:szCs w:val="24"/>
              </w:rPr>
              <w:t xml:space="preserve">8) доверительные операции управления деньгами в интересах и по поручению доверителя для зачисления платежей и субсидий в целях оплаты за арендованное жилье в частном жилищном фонде и предоставления мер социальной поддержки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</w:t>
            </w:r>
            <w:r w:rsidRPr="003E27AA">
              <w:rPr>
                <w:snapToGrid w:val="0"/>
                <w:sz w:val="24"/>
                <w:szCs w:val="24"/>
              </w:rPr>
              <w:lastRenderedPageBreak/>
              <w:t>акимов сел, поселков, сельских округов, прибывшим для работы и проживания в сельские населенные пункты;</w:t>
            </w:r>
          </w:p>
          <w:p w14:paraId="653B3E0C" w14:textId="77777777" w:rsidR="002C156C" w:rsidRPr="003E27AA" w:rsidRDefault="002C156C" w:rsidP="0037746E">
            <w:pPr>
              <w:tabs>
                <w:tab w:val="left" w:pos="741"/>
              </w:tabs>
              <w:ind w:firstLine="567"/>
              <w:jc w:val="both"/>
              <w:rPr>
                <w:snapToGrid w:val="0"/>
                <w:sz w:val="24"/>
                <w:szCs w:val="24"/>
              </w:rPr>
            </w:pPr>
            <w:r w:rsidRPr="003E27AA">
              <w:rPr>
                <w:snapToGrid w:val="0"/>
                <w:sz w:val="24"/>
                <w:szCs w:val="24"/>
              </w:rPr>
              <w:t xml:space="preserve">9) доверительные операции управления деньгами в интересах и по поручению доверителя в рамках государственной образовательной накопительной системы. </w:t>
            </w:r>
          </w:p>
          <w:p w14:paraId="1B70575C" w14:textId="3B77E90C" w:rsidR="002C156C" w:rsidRPr="003E27AA" w:rsidRDefault="002C156C" w:rsidP="007247F4">
            <w:pPr>
              <w:jc w:val="both"/>
              <w:rPr>
                <w:snapToGrid w:val="0"/>
                <w:sz w:val="24"/>
                <w:szCs w:val="24"/>
                <w:lang w:val="kk-KZ"/>
              </w:rPr>
            </w:pPr>
            <w:r w:rsidRPr="003E27AA">
              <w:rPr>
                <w:snapToGrid w:val="0"/>
                <w:sz w:val="24"/>
                <w:szCs w:val="24"/>
              </w:rPr>
              <w:t>Также Банк вправе осуществлять дилерскую деятельность в соответствии с банковским законод</w:t>
            </w:r>
            <w:r w:rsidR="0037746E" w:rsidRPr="003E27AA">
              <w:rPr>
                <w:snapToGrid w:val="0"/>
                <w:sz w:val="24"/>
                <w:szCs w:val="24"/>
              </w:rPr>
              <w:t>ательством Республики Казахстан</w:t>
            </w:r>
            <w:r w:rsidR="0037746E" w:rsidRPr="003E27AA">
              <w:rPr>
                <w:snapToGrid w:val="0"/>
                <w:sz w:val="24"/>
                <w:szCs w:val="24"/>
                <w:lang w:val="kk-KZ"/>
              </w:rPr>
              <w:t>;</w:t>
            </w:r>
            <w:r w:rsidRPr="003E27AA">
              <w:rPr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</w:tcPr>
          <w:p w14:paraId="3FD41C2B" w14:textId="77777777" w:rsidR="002C156C" w:rsidRPr="003E27AA" w:rsidRDefault="002C156C" w:rsidP="002C156C">
            <w:pPr>
              <w:tabs>
                <w:tab w:val="left" w:pos="741"/>
              </w:tabs>
              <w:ind w:firstLine="567"/>
              <w:jc w:val="both"/>
              <w:rPr>
                <w:snapToGrid w:val="0"/>
                <w:sz w:val="24"/>
                <w:szCs w:val="24"/>
              </w:rPr>
            </w:pPr>
            <w:r w:rsidRPr="003E27AA">
              <w:rPr>
                <w:snapToGrid w:val="0"/>
                <w:sz w:val="24"/>
                <w:szCs w:val="24"/>
              </w:rPr>
              <w:lastRenderedPageBreak/>
              <w:t xml:space="preserve">4.4. Банк вправе, кроме основных видов деятельности, указанных в пункте 4.3 настоящего Устава, осуществлять участие в уставном капитале юридических лиц, являющихся частью инфраструктуры финансового рынка и (или) осуществляющих автоматизацию деятельности Банка в порядке, установленном банковским законодательством Республики Казахстан, а также другие виды операций в соответствии с лицензией уполномоченного органа по регулированию, контролю и надзору финансового рынка и финансовых организаций, к которым относятся: </w:t>
            </w:r>
          </w:p>
          <w:p w14:paraId="47497CDB" w14:textId="77777777" w:rsidR="002C156C" w:rsidRPr="003E27AA" w:rsidRDefault="002C156C" w:rsidP="002C156C">
            <w:pPr>
              <w:tabs>
                <w:tab w:val="left" w:pos="741"/>
              </w:tabs>
              <w:ind w:firstLine="567"/>
              <w:jc w:val="both"/>
              <w:rPr>
                <w:snapToGrid w:val="0"/>
                <w:sz w:val="24"/>
                <w:szCs w:val="24"/>
              </w:rPr>
            </w:pPr>
            <w:r w:rsidRPr="003E27AA">
              <w:rPr>
                <w:snapToGrid w:val="0"/>
                <w:sz w:val="24"/>
                <w:szCs w:val="24"/>
              </w:rPr>
              <w:lastRenderedPageBreak/>
              <w:t>1) кассовые операции – прием и выдача наличных денег при осуществлении одной из банковских операций, указанных в пункте 4.3 и подпунктах 2), 5) настоящего пункта, включая их размен, обмен, пересчет, сортировку, упаковку и хранение;</w:t>
            </w:r>
          </w:p>
          <w:p w14:paraId="6947B23A" w14:textId="77777777" w:rsidR="002C156C" w:rsidRPr="003E27AA" w:rsidRDefault="002C156C" w:rsidP="002C156C">
            <w:pPr>
              <w:tabs>
                <w:tab w:val="left" w:pos="741"/>
              </w:tabs>
              <w:ind w:firstLine="567"/>
              <w:jc w:val="both"/>
              <w:rPr>
                <w:snapToGrid w:val="0"/>
                <w:sz w:val="24"/>
                <w:szCs w:val="24"/>
              </w:rPr>
            </w:pPr>
            <w:r w:rsidRPr="003E27AA">
              <w:rPr>
                <w:snapToGrid w:val="0"/>
                <w:sz w:val="24"/>
                <w:szCs w:val="24"/>
              </w:rPr>
              <w:t xml:space="preserve">2) переводные операции – выполнение </w:t>
            </w:r>
            <w:r w:rsidRPr="003E27AA">
              <w:rPr>
                <w:b/>
                <w:bCs/>
                <w:snapToGrid w:val="0"/>
                <w:sz w:val="24"/>
                <w:szCs w:val="24"/>
              </w:rPr>
              <w:t>указаний</w:t>
            </w:r>
            <w:r w:rsidRPr="003E27AA">
              <w:rPr>
                <w:snapToGrid w:val="0"/>
                <w:sz w:val="24"/>
                <w:szCs w:val="24"/>
              </w:rPr>
              <w:t xml:space="preserve"> физических и юридических лиц по платежам и переводам денег;</w:t>
            </w:r>
          </w:p>
          <w:p w14:paraId="7E8D3EA6" w14:textId="77777777" w:rsidR="002C156C" w:rsidRPr="003E27AA" w:rsidRDefault="002C156C" w:rsidP="002C156C">
            <w:pPr>
              <w:tabs>
                <w:tab w:val="left" w:pos="741"/>
              </w:tabs>
              <w:ind w:firstLine="567"/>
              <w:jc w:val="both"/>
              <w:rPr>
                <w:snapToGrid w:val="0"/>
                <w:sz w:val="24"/>
                <w:szCs w:val="24"/>
              </w:rPr>
            </w:pPr>
            <w:r w:rsidRPr="003E27AA">
              <w:rPr>
                <w:snapToGrid w:val="0"/>
                <w:sz w:val="24"/>
                <w:szCs w:val="24"/>
              </w:rPr>
              <w:t xml:space="preserve">3) </w:t>
            </w:r>
            <w:r w:rsidRPr="003E27AA">
              <w:rPr>
                <w:b/>
                <w:bCs/>
                <w:snapToGrid w:val="0"/>
                <w:sz w:val="24"/>
                <w:szCs w:val="24"/>
              </w:rPr>
              <w:t>исключается</w:t>
            </w:r>
            <w:r w:rsidRPr="003E27AA">
              <w:rPr>
                <w:snapToGrid w:val="0"/>
                <w:sz w:val="24"/>
                <w:szCs w:val="24"/>
              </w:rPr>
              <w:t xml:space="preserve">; </w:t>
            </w:r>
          </w:p>
          <w:p w14:paraId="0BA94F82" w14:textId="77777777" w:rsidR="002C156C" w:rsidRPr="003E27AA" w:rsidRDefault="002C156C" w:rsidP="002C156C">
            <w:pPr>
              <w:tabs>
                <w:tab w:val="left" w:pos="741"/>
              </w:tabs>
              <w:ind w:firstLine="567"/>
              <w:jc w:val="both"/>
              <w:rPr>
                <w:snapToGrid w:val="0"/>
                <w:sz w:val="24"/>
                <w:szCs w:val="24"/>
              </w:rPr>
            </w:pPr>
            <w:r w:rsidRPr="003E27AA">
              <w:rPr>
                <w:snapToGrid w:val="0"/>
                <w:sz w:val="24"/>
                <w:szCs w:val="24"/>
              </w:rPr>
              <w:t xml:space="preserve">4) сейфовые операции – услуги по хранению ценных бумаг, выпущенных в документарной форме, документов и ценностей клиентов, включая </w:t>
            </w:r>
            <w:r w:rsidRPr="003E27AA">
              <w:rPr>
                <w:b/>
                <w:bCs/>
                <w:snapToGrid w:val="0"/>
                <w:sz w:val="24"/>
                <w:szCs w:val="24"/>
              </w:rPr>
              <w:t>предоставление</w:t>
            </w:r>
            <w:r w:rsidRPr="003E27AA">
              <w:rPr>
                <w:snapToGrid w:val="0"/>
                <w:sz w:val="24"/>
                <w:szCs w:val="24"/>
              </w:rPr>
              <w:t xml:space="preserve"> в аренду сейфовых ящиков, шкафов и помещений; </w:t>
            </w:r>
          </w:p>
          <w:p w14:paraId="795BE299" w14:textId="77777777" w:rsidR="002C156C" w:rsidRPr="003E27AA" w:rsidRDefault="002C156C" w:rsidP="002C156C">
            <w:pPr>
              <w:tabs>
                <w:tab w:val="left" w:pos="741"/>
              </w:tabs>
              <w:ind w:firstLine="567"/>
              <w:jc w:val="both"/>
              <w:rPr>
                <w:snapToGrid w:val="0"/>
                <w:sz w:val="24"/>
                <w:szCs w:val="24"/>
              </w:rPr>
            </w:pPr>
            <w:r w:rsidRPr="003E27AA">
              <w:rPr>
                <w:snapToGrid w:val="0"/>
                <w:sz w:val="24"/>
                <w:szCs w:val="24"/>
              </w:rPr>
              <w:t xml:space="preserve">5) обменные операции с </w:t>
            </w:r>
            <w:r w:rsidRPr="003E27AA">
              <w:rPr>
                <w:b/>
                <w:bCs/>
                <w:snapToGrid w:val="0"/>
                <w:sz w:val="24"/>
                <w:szCs w:val="24"/>
              </w:rPr>
              <w:t>безналичной</w:t>
            </w:r>
            <w:r w:rsidRPr="003E27AA">
              <w:rPr>
                <w:snapToGrid w:val="0"/>
                <w:sz w:val="24"/>
                <w:szCs w:val="24"/>
              </w:rPr>
              <w:t xml:space="preserve"> иностранной валютой; </w:t>
            </w:r>
          </w:p>
          <w:p w14:paraId="55110682" w14:textId="77777777" w:rsidR="002C156C" w:rsidRPr="003E27AA" w:rsidRDefault="002C156C" w:rsidP="002C156C">
            <w:pPr>
              <w:tabs>
                <w:tab w:val="left" w:pos="741"/>
              </w:tabs>
              <w:ind w:firstLine="567"/>
              <w:jc w:val="both"/>
              <w:rPr>
                <w:snapToGrid w:val="0"/>
                <w:sz w:val="24"/>
                <w:szCs w:val="24"/>
              </w:rPr>
            </w:pPr>
            <w:r w:rsidRPr="003E27AA">
              <w:rPr>
                <w:snapToGrid w:val="0"/>
                <w:sz w:val="24"/>
                <w:szCs w:val="24"/>
              </w:rPr>
              <w:t>6) прием депозитов, открытие и ведение банковских счетов юридических лиц;</w:t>
            </w:r>
          </w:p>
          <w:p w14:paraId="09339E0B" w14:textId="77777777" w:rsidR="002C156C" w:rsidRPr="003E27AA" w:rsidRDefault="002C156C" w:rsidP="002C156C">
            <w:pPr>
              <w:tabs>
                <w:tab w:val="left" w:pos="741"/>
              </w:tabs>
              <w:ind w:firstLine="567"/>
              <w:jc w:val="both"/>
              <w:rPr>
                <w:snapToGrid w:val="0"/>
                <w:sz w:val="24"/>
                <w:szCs w:val="24"/>
              </w:rPr>
            </w:pPr>
            <w:r w:rsidRPr="003E27AA">
              <w:rPr>
                <w:snapToGrid w:val="0"/>
                <w:sz w:val="24"/>
                <w:szCs w:val="24"/>
              </w:rPr>
              <w:t>7) доверительные операции управления правами требования по ипотечным займам в интересах и по поручению доверителя;</w:t>
            </w:r>
          </w:p>
          <w:p w14:paraId="1C42C64B" w14:textId="77777777" w:rsidR="002C156C" w:rsidRPr="003E27AA" w:rsidRDefault="002C156C" w:rsidP="002C156C">
            <w:pPr>
              <w:tabs>
                <w:tab w:val="left" w:pos="741"/>
              </w:tabs>
              <w:ind w:firstLine="567"/>
              <w:jc w:val="both"/>
              <w:rPr>
                <w:snapToGrid w:val="0"/>
                <w:sz w:val="24"/>
                <w:szCs w:val="24"/>
              </w:rPr>
            </w:pPr>
            <w:r w:rsidRPr="003E27AA">
              <w:rPr>
                <w:snapToGrid w:val="0"/>
                <w:sz w:val="24"/>
                <w:szCs w:val="24"/>
              </w:rPr>
              <w:t xml:space="preserve">8) доверительные операции управления деньгами в интересах и по поручению доверителя для зачисления платежей и субсидий в целях оплаты за арендованное жилье в частном жилищном фонде и предоставления мер социальной поддержки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поселков, сельских округов, </w:t>
            </w:r>
            <w:r w:rsidRPr="003E27AA">
              <w:rPr>
                <w:snapToGrid w:val="0"/>
                <w:sz w:val="24"/>
                <w:szCs w:val="24"/>
              </w:rPr>
              <w:lastRenderedPageBreak/>
              <w:t>прибывшим для работы и проживания в сельские населенные пункты;</w:t>
            </w:r>
          </w:p>
          <w:p w14:paraId="48BDEADC" w14:textId="77777777" w:rsidR="002C156C" w:rsidRPr="003E27AA" w:rsidRDefault="002C156C" w:rsidP="0037746E">
            <w:pPr>
              <w:tabs>
                <w:tab w:val="left" w:pos="741"/>
              </w:tabs>
              <w:ind w:firstLine="567"/>
              <w:jc w:val="both"/>
              <w:rPr>
                <w:snapToGrid w:val="0"/>
                <w:sz w:val="24"/>
                <w:szCs w:val="24"/>
              </w:rPr>
            </w:pPr>
            <w:r w:rsidRPr="003E27AA">
              <w:rPr>
                <w:snapToGrid w:val="0"/>
                <w:sz w:val="24"/>
                <w:szCs w:val="24"/>
              </w:rPr>
              <w:t xml:space="preserve">9) доверительные операции управления деньгами в интересах и по поручению доверителя в рамках государственной образовательной накопительной системы. </w:t>
            </w:r>
          </w:p>
          <w:p w14:paraId="38E7DBEE" w14:textId="77777777" w:rsidR="002C156C" w:rsidRPr="003E27AA" w:rsidRDefault="002C156C" w:rsidP="0037746E">
            <w:pPr>
              <w:jc w:val="both"/>
              <w:rPr>
                <w:snapToGrid w:val="0"/>
                <w:sz w:val="24"/>
                <w:szCs w:val="24"/>
              </w:rPr>
            </w:pPr>
            <w:r w:rsidRPr="003E27AA">
              <w:rPr>
                <w:snapToGrid w:val="0"/>
                <w:sz w:val="24"/>
                <w:szCs w:val="24"/>
              </w:rPr>
              <w:t>Также Банк вправе осуществлять дилерскую деятельность в соответствии с банковским законода</w:t>
            </w:r>
            <w:r w:rsidR="0037746E" w:rsidRPr="003E27AA">
              <w:rPr>
                <w:snapToGrid w:val="0"/>
                <w:sz w:val="24"/>
                <w:szCs w:val="24"/>
              </w:rPr>
              <w:t>тельством Республики Казахстан;</w:t>
            </w:r>
          </w:p>
          <w:p w14:paraId="31ED036B" w14:textId="77777777" w:rsidR="0037746E" w:rsidRPr="003E27AA" w:rsidRDefault="0037746E" w:rsidP="00401F12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14:paraId="6CA8DE0F" w14:textId="77777777" w:rsidR="002C156C" w:rsidRPr="003E27AA" w:rsidRDefault="002C156C" w:rsidP="002C156C">
            <w:pPr>
              <w:jc w:val="both"/>
              <w:rPr>
                <w:sz w:val="24"/>
                <w:szCs w:val="22"/>
              </w:rPr>
            </w:pPr>
            <w:r w:rsidRPr="003E27AA">
              <w:rPr>
                <w:sz w:val="24"/>
                <w:szCs w:val="22"/>
              </w:rPr>
              <w:lastRenderedPageBreak/>
              <w:t>Пунктом 2 статьи 22 Закона о банках регламентированы виды банковских операций при наличии соответствующей банковской лицензии. При этом изменились редакционные формулировки некоторых видов деятельности, осуществляемых Банком и из лицензируемых видов деятельности исключена операция по выпуску собственных ценных бумаг (за исключением акций).</w:t>
            </w:r>
          </w:p>
          <w:p w14:paraId="255BDC83" w14:textId="77777777" w:rsidR="002C156C" w:rsidRPr="003E27AA" w:rsidRDefault="002C156C" w:rsidP="002C156C">
            <w:pPr>
              <w:jc w:val="both"/>
              <w:rPr>
                <w:sz w:val="24"/>
                <w:szCs w:val="22"/>
              </w:rPr>
            </w:pPr>
            <w:r w:rsidRPr="003E27AA">
              <w:rPr>
                <w:sz w:val="24"/>
                <w:szCs w:val="22"/>
              </w:rPr>
              <w:t xml:space="preserve">Законом Республики Казахстан № 259-VIII от 16.01.2026 г. "О внесении изменений и дополнений в некоторые законодательные акты </w:t>
            </w:r>
            <w:r w:rsidRPr="003E27AA">
              <w:rPr>
                <w:sz w:val="24"/>
                <w:szCs w:val="22"/>
              </w:rPr>
              <w:lastRenderedPageBreak/>
              <w:t>Республики Казахстан по вопросам регулирования и развития финансового рынка, связи и банкротства" были внесены аналогичные изменения в пункт 2 статьи 5 Закона Республики Казахстан "О жилищных строительных сбережениях в Республике Казахстан" (далее – Закон о ЖСС).</w:t>
            </w:r>
          </w:p>
          <w:p w14:paraId="50275931" w14:textId="77777777" w:rsidR="002C156C" w:rsidRPr="003E27AA" w:rsidRDefault="002C156C" w:rsidP="002C156C">
            <w:pPr>
              <w:jc w:val="both"/>
              <w:rPr>
                <w:sz w:val="24"/>
                <w:szCs w:val="22"/>
              </w:rPr>
            </w:pPr>
            <w:r w:rsidRPr="003E27AA">
              <w:rPr>
                <w:sz w:val="24"/>
                <w:szCs w:val="22"/>
              </w:rPr>
              <w:t>В соответствии с пунктом 2 Плана мероприятий по приведению внутренних документов и систем Банка в соответствии с Законом о банках, утвержденного Председателем Правления Банка 19.03.2026 года, Юридический департамент является ответственным за внесение изменений и/или дополнений в Устав Банка.</w:t>
            </w:r>
          </w:p>
          <w:p w14:paraId="140FD808" w14:textId="77777777" w:rsidR="007247F4" w:rsidRPr="003E27AA" w:rsidRDefault="007247F4" w:rsidP="007247F4">
            <w:pPr>
              <w:jc w:val="both"/>
              <w:rPr>
                <w:sz w:val="24"/>
                <w:szCs w:val="22"/>
              </w:rPr>
            </w:pPr>
            <w:r w:rsidRPr="003E27AA">
              <w:rPr>
                <w:sz w:val="24"/>
                <w:szCs w:val="22"/>
              </w:rPr>
              <w:t>Согласно статье 1 Закона о ЖСС последний определяет правовые основы и регулирует отношения между субъектами системы жилищных строительных сбережений, связанные с ее функционированием, а также условия, содержание и формы ее государственного стимулирования.</w:t>
            </w:r>
          </w:p>
          <w:p w14:paraId="10959135" w14:textId="77777777" w:rsidR="002C156C" w:rsidRPr="003E27AA" w:rsidRDefault="002C156C" w:rsidP="002C156C">
            <w:pPr>
              <w:jc w:val="both"/>
              <w:rPr>
                <w:color w:val="000000"/>
                <w:sz w:val="24"/>
                <w:szCs w:val="24"/>
              </w:rPr>
            </w:pPr>
            <w:r w:rsidRPr="003E27AA">
              <w:rPr>
                <w:color w:val="000000"/>
                <w:sz w:val="24"/>
                <w:szCs w:val="24"/>
              </w:rPr>
              <w:t>Таким образом требуется приведение Устава Банка в соответствие с Законом о банках и Законом о ЖСС.</w:t>
            </w:r>
          </w:p>
          <w:p w14:paraId="65CD66BC" w14:textId="13EB28D2" w:rsidR="007247F4" w:rsidRPr="003E27AA" w:rsidRDefault="002C156C" w:rsidP="00A60B0C">
            <w:pPr>
              <w:jc w:val="both"/>
              <w:rPr>
                <w:color w:val="000000"/>
                <w:sz w:val="24"/>
                <w:szCs w:val="24"/>
              </w:rPr>
            </w:pPr>
            <w:r w:rsidRPr="003E27AA">
              <w:rPr>
                <w:color w:val="000000"/>
                <w:sz w:val="24"/>
                <w:szCs w:val="24"/>
              </w:rPr>
              <w:t xml:space="preserve">Формулировка подпункта 5) пункта 4.4 Устава Банка предлагается привести в </w:t>
            </w:r>
            <w:r w:rsidRPr="003E27AA">
              <w:rPr>
                <w:color w:val="000000"/>
                <w:sz w:val="24"/>
                <w:szCs w:val="24"/>
              </w:rPr>
              <w:lastRenderedPageBreak/>
              <w:t>соответствие с Законом о ЖСС (</w:t>
            </w:r>
            <w:r w:rsidRPr="003E27AA">
              <w:rPr>
                <w:snapToGrid w:val="0"/>
                <w:sz w:val="24"/>
                <w:szCs w:val="24"/>
              </w:rPr>
              <w:t xml:space="preserve">обменные операции с </w:t>
            </w:r>
            <w:r w:rsidRPr="003E27AA">
              <w:rPr>
                <w:b/>
                <w:bCs/>
                <w:snapToGrid w:val="0"/>
                <w:sz w:val="24"/>
                <w:szCs w:val="24"/>
              </w:rPr>
              <w:t>безналичной</w:t>
            </w:r>
            <w:r w:rsidRPr="003E27AA">
              <w:rPr>
                <w:snapToGrid w:val="0"/>
                <w:sz w:val="24"/>
                <w:szCs w:val="24"/>
              </w:rPr>
              <w:t xml:space="preserve"> иностранной валютой</w:t>
            </w:r>
            <w:r w:rsidRPr="003E27AA">
              <w:rPr>
                <w:color w:val="000000"/>
                <w:sz w:val="24"/>
                <w:szCs w:val="24"/>
              </w:rPr>
              <w:t xml:space="preserve">), а не с Законом о банках (обменные операции с </w:t>
            </w:r>
            <w:r w:rsidRPr="003E27AA">
              <w:rPr>
                <w:b/>
                <w:bCs/>
                <w:color w:val="000000"/>
                <w:sz w:val="24"/>
                <w:szCs w:val="24"/>
              </w:rPr>
              <w:t xml:space="preserve">наличной и (или) безналичной </w:t>
            </w:r>
            <w:r w:rsidRPr="003E27AA">
              <w:rPr>
                <w:color w:val="000000"/>
                <w:sz w:val="24"/>
                <w:szCs w:val="24"/>
              </w:rPr>
              <w:t>иностранной валютой).</w:t>
            </w:r>
          </w:p>
          <w:p w14:paraId="2A8E4BA9" w14:textId="0852D2EF" w:rsidR="007247F4" w:rsidRPr="003E27AA" w:rsidRDefault="007247F4" w:rsidP="00A60B0C">
            <w:pPr>
              <w:jc w:val="both"/>
              <w:rPr>
                <w:color w:val="000000"/>
                <w:sz w:val="24"/>
                <w:szCs w:val="24"/>
              </w:rPr>
            </w:pPr>
            <w:r w:rsidRPr="003E27AA">
              <w:rPr>
                <w:color w:val="000000"/>
                <w:sz w:val="24"/>
                <w:szCs w:val="24"/>
              </w:rPr>
              <w:t>Остальные виды деятельности, указанные в статье 5 Закона о ЖСС, корреспондируются с Законом о банках.</w:t>
            </w:r>
          </w:p>
          <w:p w14:paraId="24C6AA3A" w14:textId="77777777" w:rsidR="00A60B0C" w:rsidRPr="003E27AA" w:rsidRDefault="00A60B0C" w:rsidP="00A60B0C">
            <w:pPr>
              <w:jc w:val="both"/>
              <w:rPr>
                <w:sz w:val="24"/>
                <w:szCs w:val="24"/>
              </w:rPr>
            </w:pPr>
          </w:p>
        </w:tc>
      </w:tr>
      <w:tr w:rsidR="00401F12" w:rsidRPr="003E27AA" w14:paraId="2AB12B6B" w14:textId="77777777" w:rsidTr="003C5788">
        <w:tc>
          <w:tcPr>
            <w:tcW w:w="567" w:type="dxa"/>
          </w:tcPr>
          <w:p w14:paraId="00A9D59F" w14:textId="77777777" w:rsidR="00401F12" w:rsidRPr="003E27AA" w:rsidRDefault="00401F12" w:rsidP="002C156C">
            <w:pPr>
              <w:jc w:val="center"/>
              <w:rPr>
                <w:sz w:val="24"/>
                <w:szCs w:val="24"/>
              </w:rPr>
            </w:pPr>
            <w:r w:rsidRPr="003E27AA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1588" w:type="dxa"/>
          </w:tcPr>
          <w:p w14:paraId="0E74E4A5" w14:textId="77777777" w:rsidR="00401F12" w:rsidRPr="003E27AA" w:rsidRDefault="00401F12" w:rsidP="002C156C">
            <w:pPr>
              <w:jc w:val="center"/>
              <w:rPr>
                <w:sz w:val="24"/>
                <w:szCs w:val="24"/>
                <w:lang w:val="kk-KZ"/>
              </w:rPr>
            </w:pPr>
            <w:r w:rsidRPr="003E27AA">
              <w:rPr>
                <w:sz w:val="24"/>
                <w:szCs w:val="24"/>
                <w:lang w:val="kk-KZ"/>
              </w:rPr>
              <w:t>Пункт 4.4.1.</w:t>
            </w:r>
          </w:p>
        </w:tc>
        <w:tc>
          <w:tcPr>
            <w:tcW w:w="4678" w:type="dxa"/>
          </w:tcPr>
          <w:p w14:paraId="3574440B" w14:textId="651B5B17" w:rsidR="00401F12" w:rsidRPr="003E27AA" w:rsidRDefault="000C0689" w:rsidP="002C156C">
            <w:pPr>
              <w:tabs>
                <w:tab w:val="left" w:pos="741"/>
              </w:tabs>
              <w:ind w:firstLine="567"/>
              <w:jc w:val="both"/>
              <w:rPr>
                <w:b/>
                <w:snapToGrid w:val="0"/>
                <w:sz w:val="24"/>
                <w:szCs w:val="24"/>
              </w:rPr>
            </w:pPr>
            <w:r w:rsidRPr="003E27AA">
              <w:rPr>
                <w:b/>
                <w:snapToGrid w:val="0"/>
                <w:sz w:val="24"/>
                <w:szCs w:val="24"/>
              </w:rPr>
              <w:t xml:space="preserve">4.4.1. </w:t>
            </w:r>
            <w:r w:rsidR="00401F12" w:rsidRPr="003E27AA">
              <w:rPr>
                <w:b/>
                <w:snapToGrid w:val="0"/>
                <w:sz w:val="24"/>
                <w:szCs w:val="24"/>
              </w:rPr>
              <w:t>отсутствует</w:t>
            </w:r>
          </w:p>
        </w:tc>
        <w:tc>
          <w:tcPr>
            <w:tcW w:w="4678" w:type="dxa"/>
          </w:tcPr>
          <w:p w14:paraId="48631E85" w14:textId="42130EBA" w:rsidR="00401F12" w:rsidRPr="003E27AA" w:rsidRDefault="00401F12" w:rsidP="00401F12">
            <w:pPr>
              <w:pStyle w:val="af0"/>
              <w:ind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27AA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4.4.1. </w:t>
            </w:r>
            <w:r w:rsidR="00601C5D" w:rsidRPr="003E27A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Банк</w:t>
            </w:r>
            <w:r w:rsidRPr="003E27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соответствии с лицензией уполномоченного органа по регулированию, контролю и надзору финансового рынка и финансовых организаций вправе осуществлять</w:t>
            </w:r>
            <w:r w:rsidR="0000351F" w:rsidRPr="003E27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следующие</w:t>
            </w:r>
            <w:r w:rsidRPr="003E27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исламские банковские операции</w:t>
            </w:r>
            <w:r w:rsidR="0000351F" w:rsidRPr="003E27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соблюдением принципов исламских банковских операций</w:t>
            </w:r>
            <w:r w:rsidRPr="003E27AA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1D969F3F" w14:textId="77777777" w:rsidR="00401F12" w:rsidRPr="003E27AA" w:rsidRDefault="00401F12" w:rsidP="00401F12">
            <w:pPr>
              <w:pStyle w:val="af0"/>
              <w:ind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27AA">
              <w:rPr>
                <w:rFonts w:ascii="Times New Roman" w:hAnsi="Times New Roman"/>
                <w:color w:val="000000"/>
                <w:sz w:val="24"/>
                <w:szCs w:val="24"/>
              </w:rPr>
              <w:t>1) открытие и ведение банковских счетов физических и юридических лиц;</w:t>
            </w:r>
          </w:p>
          <w:p w14:paraId="3667FFF1" w14:textId="77777777" w:rsidR="00401F12" w:rsidRPr="003E27AA" w:rsidRDefault="00401F12" w:rsidP="00401F12">
            <w:pPr>
              <w:pStyle w:val="af0"/>
              <w:ind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27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2) прием исламских банковских депозитов: прием беспроцентных депозитов до востребования физических и юридических лиц; </w:t>
            </w:r>
          </w:p>
          <w:p w14:paraId="4ED2820A" w14:textId="77777777" w:rsidR="00401F12" w:rsidRPr="003E27AA" w:rsidRDefault="00401F12" w:rsidP="00401F12">
            <w:pPr>
              <w:pStyle w:val="af0"/>
              <w:ind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27AA">
              <w:rPr>
                <w:rFonts w:ascii="Times New Roman" w:hAnsi="Times New Roman"/>
                <w:color w:val="000000"/>
                <w:sz w:val="24"/>
                <w:szCs w:val="24"/>
              </w:rPr>
              <w:t>3) банковские заемные операции: предоставление кредитов в денежной форме на условиях срочности, возвратности и без взимания вознаграждения (за исключением межбанковских займов;</w:t>
            </w:r>
          </w:p>
          <w:p w14:paraId="7CD38A07" w14:textId="77777777" w:rsidR="00401F12" w:rsidRPr="003E27AA" w:rsidRDefault="00401F12" w:rsidP="00401F12">
            <w:pPr>
              <w:tabs>
                <w:tab w:val="left" w:pos="741"/>
              </w:tabs>
              <w:ind w:firstLine="567"/>
              <w:jc w:val="both"/>
              <w:rPr>
                <w:snapToGrid w:val="0"/>
                <w:sz w:val="24"/>
                <w:szCs w:val="24"/>
              </w:rPr>
            </w:pPr>
            <w:r w:rsidRPr="003E27AA">
              <w:rPr>
                <w:color w:val="000000"/>
                <w:sz w:val="24"/>
                <w:szCs w:val="24"/>
              </w:rPr>
              <w:t>4) агентская деятельность при осуществлении исламских банковских операций</w:t>
            </w:r>
            <w:r w:rsidR="00F844F2" w:rsidRPr="003E27AA">
              <w:rPr>
                <w:snapToGrid w:val="0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14:paraId="5A632AEC" w14:textId="74236BF9" w:rsidR="00401F12" w:rsidRPr="003E27AA" w:rsidRDefault="007247F4" w:rsidP="00401F12">
            <w:pPr>
              <w:ind w:firstLine="708"/>
              <w:jc w:val="both"/>
              <w:rPr>
                <w:sz w:val="24"/>
                <w:szCs w:val="24"/>
              </w:rPr>
            </w:pPr>
            <w:r w:rsidRPr="003E27AA">
              <w:rPr>
                <w:bCs/>
                <w:color w:val="000000"/>
                <w:sz w:val="24"/>
                <w:szCs w:val="24"/>
              </w:rPr>
              <w:t>Согласно Закону Республики Казахстан «О внесении изменений и дополнений в некоторые законодательные акты Республики Казахстан по вопросам совершенствования и цифровизации финансового рынка, банкротства, а также оценки государственных органов» № 352-VIII ЗРК от 23.07.2026 года статья 5 Закона Республики Казахстан «О жилищных строительных сбережениях в Республике Казахстан» предлагается дополнена пунктом 2-1 следующего содержания</w:t>
            </w:r>
            <w:r w:rsidR="00401F12" w:rsidRPr="003E27AA">
              <w:rPr>
                <w:bCs/>
                <w:color w:val="000000"/>
                <w:sz w:val="24"/>
                <w:szCs w:val="24"/>
              </w:rPr>
              <w:t>:</w:t>
            </w:r>
          </w:p>
          <w:p w14:paraId="29728DA8" w14:textId="77777777" w:rsidR="00401F12" w:rsidRPr="003E27AA" w:rsidRDefault="00401F12" w:rsidP="00401F12">
            <w:pPr>
              <w:jc w:val="both"/>
              <w:rPr>
                <w:sz w:val="24"/>
                <w:szCs w:val="24"/>
              </w:rPr>
            </w:pPr>
            <w:r w:rsidRPr="003E27AA">
              <w:rPr>
                <w:bCs/>
                <w:color w:val="000000"/>
                <w:sz w:val="24"/>
                <w:szCs w:val="24"/>
              </w:rPr>
              <w:tab/>
            </w:r>
            <w:r w:rsidRPr="003E27AA">
              <w:rPr>
                <w:sz w:val="24"/>
                <w:szCs w:val="24"/>
              </w:rPr>
              <w:t>"</w:t>
            </w:r>
            <w:r w:rsidRPr="003E27AA">
              <w:rPr>
                <w:bCs/>
                <w:color w:val="000000"/>
                <w:sz w:val="24"/>
                <w:szCs w:val="24"/>
              </w:rPr>
              <w:t xml:space="preserve">2-1. Жилищный строительный сберегательный банк в соответствии с лицензией уполномоченного органа по регулированию, контролю и надзору финансового рынка и финансовых организаций вправе осуществлять исламские банковские операции, предусмотренные подпунктом 1), </w:t>
            </w:r>
            <w:r w:rsidRPr="003E27AA">
              <w:rPr>
                <w:bCs/>
                <w:color w:val="000000"/>
                <w:sz w:val="24"/>
                <w:szCs w:val="24"/>
              </w:rPr>
              <w:lastRenderedPageBreak/>
              <w:t xml:space="preserve">абзацами первым и вторым подпункта 2), подпунктами 3) и 7) части первой пункта 4 статьи 22 Закона Республики Казахстан </w:t>
            </w:r>
            <w:r w:rsidRPr="003E27AA">
              <w:rPr>
                <w:sz w:val="24"/>
                <w:szCs w:val="24"/>
              </w:rPr>
              <w:t>"</w:t>
            </w:r>
            <w:r w:rsidRPr="003E27AA">
              <w:rPr>
                <w:bCs/>
                <w:color w:val="000000"/>
                <w:sz w:val="24"/>
                <w:szCs w:val="24"/>
              </w:rPr>
              <w:t>О банках и банковской деятельности в Республике Казахстан</w:t>
            </w:r>
            <w:r w:rsidRPr="003E27AA">
              <w:rPr>
                <w:sz w:val="24"/>
                <w:szCs w:val="24"/>
              </w:rPr>
              <w:t>"</w:t>
            </w:r>
            <w:r w:rsidRPr="003E27AA">
              <w:rPr>
                <w:bCs/>
                <w:color w:val="000000"/>
                <w:sz w:val="24"/>
                <w:szCs w:val="24"/>
                <w:lang w:val="kk-KZ"/>
              </w:rPr>
              <w:t>,</w:t>
            </w:r>
            <w:r w:rsidRPr="003E27AA">
              <w:rPr>
                <w:bCs/>
                <w:color w:val="000000"/>
                <w:sz w:val="24"/>
                <w:szCs w:val="24"/>
              </w:rPr>
              <w:t xml:space="preserve"> с соблюдением принципов исламских банковских операций, установленных статьей 35 Закона Республики Казахстан </w:t>
            </w:r>
            <w:r w:rsidRPr="003E27AA">
              <w:rPr>
                <w:sz w:val="24"/>
                <w:szCs w:val="24"/>
              </w:rPr>
              <w:t>"</w:t>
            </w:r>
            <w:r w:rsidRPr="003E27AA">
              <w:rPr>
                <w:bCs/>
                <w:color w:val="000000"/>
                <w:sz w:val="24"/>
                <w:szCs w:val="24"/>
              </w:rPr>
              <w:t>О банках и банковской деятельности в Республике Казахстан</w:t>
            </w:r>
            <w:r w:rsidRPr="003E27AA">
              <w:rPr>
                <w:sz w:val="24"/>
                <w:szCs w:val="24"/>
              </w:rPr>
              <w:t>"".</w:t>
            </w:r>
          </w:p>
        </w:tc>
      </w:tr>
      <w:tr w:rsidR="00ED4905" w:rsidRPr="003E27AA" w14:paraId="27F8D3B2" w14:textId="77777777" w:rsidTr="003C5788">
        <w:tc>
          <w:tcPr>
            <w:tcW w:w="567" w:type="dxa"/>
          </w:tcPr>
          <w:p w14:paraId="69DB62FD" w14:textId="77777777" w:rsidR="00ED4905" w:rsidRPr="003E27AA" w:rsidRDefault="004F53BF" w:rsidP="002C156C">
            <w:pPr>
              <w:jc w:val="center"/>
              <w:rPr>
                <w:sz w:val="24"/>
                <w:szCs w:val="24"/>
              </w:rPr>
            </w:pPr>
            <w:r w:rsidRPr="003E27AA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1588" w:type="dxa"/>
          </w:tcPr>
          <w:p w14:paraId="207169D1" w14:textId="77777777" w:rsidR="00ED4905" w:rsidRPr="003E27AA" w:rsidRDefault="00ED4905" w:rsidP="002C156C">
            <w:pPr>
              <w:jc w:val="center"/>
              <w:rPr>
                <w:sz w:val="24"/>
                <w:szCs w:val="24"/>
                <w:lang w:val="kk-KZ"/>
              </w:rPr>
            </w:pPr>
            <w:r w:rsidRPr="003E27AA">
              <w:rPr>
                <w:sz w:val="24"/>
                <w:szCs w:val="24"/>
                <w:lang w:val="kk-KZ"/>
              </w:rPr>
              <w:t>Пункт 4.10</w:t>
            </w:r>
          </w:p>
        </w:tc>
        <w:tc>
          <w:tcPr>
            <w:tcW w:w="4678" w:type="dxa"/>
          </w:tcPr>
          <w:p w14:paraId="39F52B9A" w14:textId="77777777" w:rsidR="00ED4905" w:rsidRPr="003E27AA" w:rsidRDefault="00ED4905" w:rsidP="002C156C">
            <w:pPr>
              <w:tabs>
                <w:tab w:val="left" w:pos="741"/>
              </w:tabs>
              <w:ind w:firstLine="567"/>
              <w:jc w:val="both"/>
              <w:rPr>
                <w:snapToGrid w:val="0"/>
                <w:sz w:val="24"/>
                <w:szCs w:val="24"/>
              </w:rPr>
            </w:pPr>
            <w:r w:rsidRPr="003E27AA">
              <w:rPr>
                <w:snapToGrid w:val="0"/>
                <w:sz w:val="24"/>
                <w:szCs w:val="24"/>
              </w:rPr>
              <w:t>4.10. Банку запрещается осуществление операций и сделок в качестве предпринимательской деятельности, не относящихся к банковской деятельности либо не предусмотренных пунктом 9 статьи 8, пунктом 12 статьи 30 Закона Республики Казахстан «О банках и банковской деятельности в Республике Казахстан», а также приобретение долей участия в уставных капиталах или акций юридических лиц, создание и участие в деятельности некоммерческих организаций, за исключением членства в Национальной палате предпринимателей Республики Казахстан, а также случаев, установленных Законом Республики Казахстан «О банках и банковской деятельности в Республике Казахстан», и осуществление сделок с ценными бумагами в случаях, предусмотренных пунктом 8 статьи 8 Закона Республики Казахстан «О банках и банковской деятельности в Республике Казахстан.</w:t>
            </w:r>
          </w:p>
        </w:tc>
        <w:tc>
          <w:tcPr>
            <w:tcW w:w="4678" w:type="dxa"/>
          </w:tcPr>
          <w:p w14:paraId="0D968106" w14:textId="231D129B" w:rsidR="00ED4905" w:rsidRPr="003E27AA" w:rsidRDefault="00ED4905" w:rsidP="00CA1CE2">
            <w:pPr>
              <w:tabs>
                <w:tab w:val="left" w:pos="741"/>
              </w:tabs>
              <w:ind w:firstLine="567"/>
              <w:jc w:val="both"/>
              <w:rPr>
                <w:snapToGrid w:val="0"/>
                <w:sz w:val="24"/>
                <w:szCs w:val="24"/>
              </w:rPr>
            </w:pPr>
            <w:r w:rsidRPr="003E27AA">
              <w:rPr>
                <w:snapToGrid w:val="0"/>
                <w:sz w:val="24"/>
                <w:szCs w:val="24"/>
              </w:rPr>
              <w:t xml:space="preserve">4.10. </w:t>
            </w:r>
            <w:r w:rsidR="004F53BF" w:rsidRPr="003E27AA">
              <w:rPr>
                <w:snapToGrid w:val="0"/>
                <w:sz w:val="24"/>
                <w:szCs w:val="24"/>
              </w:rPr>
              <w:t xml:space="preserve">Банку запрещается осуществление </w:t>
            </w:r>
            <w:r w:rsidR="004F53BF" w:rsidRPr="003E27AA">
              <w:rPr>
                <w:b/>
                <w:bCs/>
                <w:snapToGrid w:val="0"/>
                <w:sz w:val="24"/>
                <w:szCs w:val="24"/>
              </w:rPr>
              <w:t>инвестиционной и (или) иной предпринимательской деятельност</w:t>
            </w:r>
            <w:r w:rsidR="009E1D5E" w:rsidRPr="003E27AA">
              <w:rPr>
                <w:b/>
                <w:bCs/>
                <w:snapToGrid w:val="0"/>
                <w:sz w:val="24"/>
                <w:szCs w:val="24"/>
              </w:rPr>
              <w:t>и</w:t>
            </w:r>
            <w:r w:rsidR="004F53BF" w:rsidRPr="003E27AA">
              <w:rPr>
                <w:b/>
                <w:bCs/>
                <w:snapToGrid w:val="0"/>
                <w:sz w:val="24"/>
                <w:szCs w:val="24"/>
              </w:rPr>
              <w:t>, не предусмотренной Законом Республики Казахстан "О банках и банковской деятельности в Республике Казахстан</w:t>
            </w:r>
            <w:r w:rsidR="0000351F" w:rsidRPr="003E27AA">
              <w:rPr>
                <w:b/>
                <w:bCs/>
                <w:snapToGrid w:val="0"/>
                <w:sz w:val="24"/>
                <w:szCs w:val="24"/>
              </w:rPr>
              <w:t>"</w:t>
            </w:r>
            <w:r w:rsidR="00A549BF" w:rsidRPr="003E27AA">
              <w:rPr>
                <w:b/>
                <w:bCs/>
                <w:snapToGrid w:val="0"/>
                <w:sz w:val="24"/>
                <w:szCs w:val="24"/>
              </w:rPr>
              <w:t>.</w:t>
            </w:r>
            <w:r w:rsidRPr="003E27AA">
              <w:rPr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</w:tcPr>
          <w:p w14:paraId="61E080FE" w14:textId="77777777" w:rsidR="00107FB0" w:rsidRPr="003E27AA" w:rsidRDefault="00107FB0" w:rsidP="00107FB0">
            <w:pPr>
              <w:jc w:val="both"/>
              <w:rPr>
                <w:sz w:val="24"/>
                <w:szCs w:val="22"/>
              </w:rPr>
            </w:pPr>
            <w:r w:rsidRPr="003E27AA">
              <w:rPr>
                <w:sz w:val="24"/>
                <w:szCs w:val="22"/>
              </w:rPr>
              <w:t xml:space="preserve">В соответствии со статьей 23 Закона о банках внесены изменения в части осуществления банками инвестиционной и (или) иной предпринимательской деятельности. </w:t>
            </w:r>
          </w:p>
          <w:p w14:paraId="7CC18ADA" w14:textId="77777777" w:rsidR="00ED4905" w:rsidRPr="003E27AA" w:rsidRDefault="00107FB0" w:rsidP="00107FB0">
            <w:pPr>
              <w:jc w:val="both"/>
              <w:rPr>
                <w:sz w:val="24"/>
                <w:szCs w:val="22"/>
              </w:rPr>
            </w:pPr>
            <w:r w:rsidRPr="003E27AA">
              <w:rPr>
                <w:sz w:val="24"/>
                <w:szCs w:val="22"/>
              </w:rPr>
              <w:t>Предлагается приведение</w:t>
            </w:r>
            <w:r w:rsidR="00DC1650" w:rsidRPr="003E27AA">
              <w:rPr>
                <w:sz w:val="24"/>
                <w:szCs w:val="22"/>
              </w:rPr>
              <w:t xml:space="preserve"> Устава</w:t>
            </w:r>
            <w:r w:rsidRPr="003E27AA">
              <w:rPr>
                <w:sz w:val="24"/>
                <w:szCs w:val="22"/>
              </w:rPr>
              <w:t xml:space="preserve"> в соответствие </w:t>
            </w:r>
            <w:r w:rsidR="00DC1650" w:rsidRPr="003E27AA">
              <w:rPr>
                <w:sz w:val="24"/>
                <w:szCs w:val="22"/>
              </w:rPr>
              <w:t>с Законом о банках.</w:t>
            </w:r>
          </w:p>
        </w:tc>
      </w:tr>
      <w:tr w:rsidR="003C0E9D" w:rsidRPr="003E27AA" w14:paraId="79197F67" w14:textId="77777777" w:rsidTr="003C5788">
        <w:tc>
          <w:tcPr>
            <w:tcW w:w="567" w:type="dxa"/>
          </w:tcPr>
          <w:p w14:paraId="0FDE08F1" w14:textId="77777777" w:rsidR="003C0E9D" w:rsidRPr="003E27AA" w:rsidRDefault="004F53BF" w:rsidP="002C156C">
            <w:pPr>
              <w:jc w:val="center"/>
              <w:rPr>
                <w:sz w:val="24"/>
                <w:szCs w:val="24"/>
              </w:rPr>
            </w:pPr>
            <w:r w:rsidRPr="003E27AA">
              <w:rPr>
                <w:sz w:val="24"/>
                <w:szCs w:val="24"/>
              </w:rPr>
              <w:t>6</w:t>
            </w:r>
          </w:p>
        </w:tc>
        <w:tc>
          <w:tcPr>
            <w:tcW w:w="1588" w:type="dxa"/>
          </w:tcPr>
          <w:p w14:paraId="5409BEA5" w14:textId="77777777" w:rsidR="003C0E9D" w:rsidRPr="003E27AA" w:rsidRDefault="003C0E9D" w:rsidP="002C156C">
            <w:pPr>
              <w:jc w:val="center"/>
              <w:rPr>
                <w:sz w:val="24"/>
                <w:szCs w:val="24"/>
                <w:lang w:val="en-US"/>
              </w:rPr>
            </w:pPr>
            <w:r w:rsidRPr="003E27AA">
              <w:rPr>
                <w:sz w:val="24"/>
                <w:szCs w:val="24"/>
                <w:lang w:val="kk-KZ"/>
              </w:rPr>
              <w:t>Пункт 7.1</w:t>
            </w:r>
          </w:p>
        </w:tc>
        <w:tc>
          <w:tcPr>
            <w:tcW w:w="4678" w:type="dxa"/>
          </w:tcPr>
          <w:p w14:paraId="38F84236" w14:textId="77777777" w:rsidR="00470FE7" w:rsidRPr="003E27AA" w:rsidRDefault="00470FE7" w:rsidP="00470FE7">
            <w:pPr>
              <w:tabs>
                <w:tab w:val="left" w:pos="741"/>
              </w:tabs>
              <w:ind w:firstLine="567"/>
              <w:jc w:val="both"/>
              <w:rPr>
                <w:bCs/>
                <w:snapToGrid w:val="0"/>
                <w:sz w:val="24"/>
                <w:szCs w:val="24"/>
              </w:rPr>
            </w:pPr>
            <w:r w:rsidRPr="003E27AA">
              <w:rPr>
                <w:bCs/>
                <w:snapToGrid w:val="0"/>
                <w:sz w:val="24"/>
                <w:szCs w:val="24"/>
              </w:rPr>
              <w:t>7.1. Органами Банка являются:</w:t>
            </w:r>
          </w:p>
          <w:p w14:paraId="2710F593" w14:textId="77777777" w:rsidR="00470FE7" w:rsidRPr="003E27AA" w:rsidRDefault="00470FE7" w:rsidP="00470FE7">
            <w:pPr>
              <w:tabs>
                <w:tab w:val="left" w:pos="741"/>
              </w:tabs>
              <w:ind w:firstLine="567"/>
              <w:jc w:val="both"/>
              <w:rPr>
                <w:bCs/>
                <w:snapToGrid w:val="0"/>
                <w:sz w:val="24"/>
                <w:szCs w:val="24"/>
              </w:rPr>
            </w:pPr>
            <w:r w:rsidRPr="003E27AA">
              <w:rPr>
                <w:bCs/>
                <w:snapToGrid w:val="0"/>
                <w:sz w:val="24"/>
                <w:szCs w:val="24"/>
              </w:rPr>
              <w:lastRenderedPageBreak/>
              <w:t xml:space="preserve">1) высший орган – Единственный акционер; </w:t>
            </w:r>
          </w:p>
          <w:p w14:paraId="50A9C7B7" w14:textId="77777777" w:rsidR="00470FE7" w:rsidRPr="003E27AA" w:rsidRDefault="00470FE7" w:rsidP="00470FE7">
            <w:pPr>
              <w:tabs>
                <w:tab w:val="left" w:pos="741"/>
              </w:tabs>
              <w:ind w:firstLine="567"/>
              <w:jc w:val="both"/>
              <w:rPr>
                <w:bCs/>
                <w:snapToGrid w:val="0"/>
                <w:sz w:val="24"/>
                <w:szCs w:val="24"/>
              </w:rPr>
            </w:pPr>
            <w:r w:rsidRPr="003E27AA">
              <w:rPr>
                <w:bCs/>
                <w:snapToGrid w:val="0"/>
                <w:sz w:val="24"/>
                <w:szCs w:val="24"/>
              </w:rPr>
              <w:t>2) орган управления – Совет директоров;</w:t>
            </w:r>
          </w:p>
          <w:p w14:paraId="1C5FA3FB" w14:textId="77777777" w:rsidR="00470FE7" w:rsidRPr="003E27AA" w:rsidRDefault="00470FE7" w:rsidP="00470FE7">
            <w:pPr>
              <w:tabs>
                <w:tab w:val="left" w:pos="741"/>
              </w:tabs>
              <w:ind w:firstLine="567"/>
              <w:jc w:val="both"/>
              <w:rPr>
                <w:bCs/>
                <w:snapToGrid w:val="0"/>
                <w:sz w:val="24"/>
                <w:szCs w:val="24"/>
              </w:rPr>
            </w:pPr>
            <w:r w:rsidRPr="003E27AA">
              <w:rPr>
                <w:bCs/>
                <w:snapToGrid w:val="0"/>
                <w:sz w:val="24"/>
                <w:szCs w:val="24"/>
              </w:rPr>
              <w:t>3) исполнительный орган – Правление;</w:t>
            </w:r>
          </w:p>
          <w:p w14:paraId="1C228843" w14:textId="77777777" w:rsidR="00470FE7" w:rsidRPr="003E27AA" w:rsidRDefault="00470FE7" w:rsidP="00470FE7">
            <w:pPr>
              <w:tabs>
                <w:tab w:val="left" w:pos="741"/>
              </w:tabs>
              <w:ind w:firstLine="567"/>
              <w:jc w:val="both"/>
              <w:rPr>
                <w:bCs/>
                <w:snapToGrid w:val="0"/>
                <w:sz w:val="24"/>
                <w:szCs w:val="24"/>
              </w:rPr>
            </w:pPr>
            <w:r w:rsidRPr="003E27AA">
              <w:rPr>
                <w:bCs/>
                <w:snapToGrid w:val="0"/>
                <w:sz w:val="24"/>
                <w:szCs w:val="24"/>
              </w:rPr>
              <w:t xml:space="preserve">4) орган, осуществляющий контроль за финансово-хозяйственной деятельностью Банка – подразделение внутреннего аудита; </w:t>
            </w:r>
          </w:p>
          <w:p w14:paraId="14E3A985" w14:textId="2D5F7E14" w:rsidR="003C0E9D" w:rsidRPr="003E27AA" w:rsidRDefault="00ED4905" w:rsidP="002C156C">
            <w:pPr>
              <w:tabs>
                <w:tab w:val="left" w:pos="741"/>
              </w:tabs>
              <w:ind w:firstLine="567"/>
              <w:jc w:val="both"/>
              <w:rPr>
                <w:b/>
                <w:snapToGrid w:val="0"/>
                <w:sz w:val="24"/>
                <w:szCs w:val="22"/>
              </w:rPr>
            </w:pPr>
            <w:r w:rsidRPr="003E27AA">
              <w:rPr>
                <w:b/>
                <w:snapToGrid w:val="0"/>
                <w:sz w:val="24"/>
                <w:szCs w:val="24"/>
              </w:rPr>
              <w:t>4-1) отсутствует</w:t>
            </w:r>
            <w:r w:rsidR="00470FE7" w:rsidRPr="003E27AA">
              <w:rPr>
                <w:b/>
                <w:snapToGrid w:val="0"/>
                <w:sz w:val="24"/>
                <w:szCs w:val="22"/>
              </w:rPr>
              <w:t>;</w:t>
            </w:r>
          </w:p>
          <w:p w14:paraId="2469C828" w14:textId="77777777" w:rsidR="00470FE7" w:rsidRPr="003E27AA" w:rsidRDefault="00470FE7" w:rsidP="00470FE7">
            <w:pPr>
              <w:tabs>
                <w:tab w:val="left" w:pos="741"/>
              </w:tabs>
              <w:ind w:firstLine="567"/>
              <w:jc w:val="both"/>
              <w:rPr>
                <w:bCs/>
                <w:snapToGrid w:val="0"/>
                <w:sz w:val="24"/>
                <w:szCs w:val="24"/>
              </w:rPr>
            </w:pPr>
            <w:r w:rsidRPr="003E27AA">
              <w:rPr>
                <w:bCs/>
                <w:snapToGrid w:val="0"/>
                <w:sz w:val="24"/>
                <w:szCs w:val="24"/>
              </w:rPr>
              <w:t>5) иные постоянно действующие коллегиальные органы Банка, создаваемые в соответствии с законодательством Республики Казахстан и внутренними документами Банка для реализации различных направлений деятельности Банка.</w:t>
            </w:r>
          </w:p>
          <w:p w14:paraId="7CEB042B" w14:textId="0A54EB90" w:rsidR="00ED4905" w:rsidRPr="003E27AA" w:rsidRDefault="00ED4905" w:rsidP="002C156C">
            <w:pPr>
              <w:tabs>
                <w:tab w:val="left" w:pos="741"/>
              </w:tabs>
              <w:ind w:firstLine="567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4678" w:type="dxa"/>
          </w:tcPr>
          <w:p w14:paraId="3650AB11" w14:textId="77777777" w:rsidR="00470FE7" w:rsidRPr="003E27AA" w:rsidRDefault="00470FE7" w:rsidP="00470FE7">
            <w:pPr>
              <w:tabs>
                <w:tab w:val="left" w:pos="741"/>
              </w:tabs>
              <w:ind w:firstLine="567"/>
              <w:jc w:val="both"/>
              <w:rPr>
                <w:bCs/>
                <w:snapToGrid w:val="0"/>
                <w:sz w:val="24"/>
                <w:szCs w:val="24"/>
              </w:rPr>
            </w:pPr>
            <w:r w:rsidRPr="003E27AA">
              <w:rPr>
                <w:bCs/>
                <w:snapToGrid w:val="0"/>
                <w:sz w:val="24"/>
                <w:szCs w:val="24"/>
              </w:rPr>
              <w:lastRenderedPageBreak/>
              <w:t>7.1. Органами Банка являются:</w:t>
            </w:r>
          </w:p>
          <w:p w14:paraId="4FBF7654" w14:textId="77777777" w:rsidR="00470FE7" w:rsidRPr="003E27AA" w:rsidRDefault="00470FE7" w:rsidP="00470FE7">
            <w:pPr>
              <w:tabs>
                <w:tab w:val="left" w:pos="741"/>
              </w:tabs>
              <w:ind w:firstLine="567"/>
              <w:jc w:val="both"/>
              <w:rPr>
                <w:bCs/>
                <w:snapToGrid w:val="0"/>
                <w:sz w:val="24"/>
                <w:szCs w:val="24"/>
              </w:rPr>
            </w:pPr>
            <w:r w:rsidRPr="003E27AA">
              <w:rPr>
                <w:bCs/>
                <w:snapToGrid w:val="0"/>
                <w:sz w:val="24"/>
                <w:szCs w:val="24"/>
              </w:rPr>
              <w:lastRenderedPageBreak/>
              <w:t xml:space="preserve">1) высший орган – Единственный акционер; </w:t>
            </w:r>
          </w:p>
          <w:p w14:paraId="7F2B5578" w14:textId="77777777" w:rsidR="00470FE7" w:rsidRPr="003E27AA" w:rsidRDefault="00470FE7" w:rsidP="00470FE7">
            <w:pPr>
              <w:tabs>
                <w:tab w:val="left" w:pos="741"/>
              </w:tabs>
              <w:ind w:firstLine="567"/>
              <w:jc w:val="both"/>
              <w:rPr>
                <w:bCs/>
                <w:snapToGrid w:val="0"/>
                <w:sz w:val="24"/>
                <w:szCs w:val="24"/>
              </w:rPr>
            </w:pPr>
            <w:r w:rsidRPr="003E27AA">
              <w:rPr>
                <w:bCs/>
                <w:snapToGrid w:val="0"/>
                <w:sz w:val="24"/>
                <w:szCs w:val="24"/>
              </w:rPr>
              <w:t>2) орган управления – Совет директоров;</w:t>
            </w:r>
          </w:p>
          <w:p w14:paraId="3C7ADE72" w14:textId="77777777" w:rsidR="00470FE7" w:rsidRPr="003E27AA" w:rsidRDefault="00470FE7" w:rsidP="00470FE7">
            <w:pPr>
              <w:tabs>
                <w:tab w:val="left" w:pos="741"/>
              </w:tabs>
              <w:ind w:firstLine="567"/>
              <w:jc w:val="both"/>
              <w:rPr>
                <w:bCs/>
                <w:snapToGrid w:val="0"/>
                <w:sz w:val="24"/>
                <w:szCs w:val="24"/>
              </w:rPr>
            </w:pPr>
            <w:r w:rsidRPr="003E27AA">
              <w:rPr>
                <w:bCs/>
                <w:snapToGrid w:val="0"/>
                <w:sz w:val="24"/>
                <w:szCs w:val="24"/>
              </w:rPr>
              <w:t>3) исполнительный орган – Правление;</w:t>
            </w:r>
          </w:p>
          <w:p w14:paraId="5655237A" w14:textId="77777777" w:rsidR="00470FE7" w:rsidRPr="003E27AA" w:rsidRDefault="00470FE7" w:rsidP="002C156C">
            <w:pPr>
              <w:tabs>
                <w:tab w:val="left" w:pos="741"/>
              </w:tabs>
              <w:ind w:firstLine="567"/>
              <w:jc w:val="both"/>
              <w:rPr>
                <w:bCs/>
                <w:snapToGrid w:val="0"/>
                <w:sz w:val="24"/>
                <w:szCs w:val="24"/>
              </w:rPr>
            </w:pPr>
            <w:r w:rsidRPr="003E27AA">
              <w:rPr>
                <w:bCs/>
                <w:snapToGrid w:val="0"/>
                <w:sz w:val="24"/>
                <w:szCs w:val="24"/>
              </w:rPr>
              <w:t>4) орган, осуществляющий контроль за финансово-хозяйственной деятельностью Банка – подразделение внутреннего аудита;</w:t>
            </w:r>
          </w:p>
          <w:p w14:paraId="5F0BCFF1" w14:textId="75B517FF" w:rsidR="003C0E9D" w:rsidRPr="003E27AA" w:rsidRDefault="00ED4905" w:rsidP="002C156C">
            <w:pPr>
              <w:tabs>
                <w:tab w:val="left" w:pos="741"/>
              </w:tabs>
              <w:ind w:firstLine="567"/>
              <w:jc w:val="both"/>
              <w:rPr>
                <w:b/>
                <w:sz w:val="24"/>
                <w:szCs w:val="24"/>
                <w:lang w:val="kk-KZ"/>
              </w:rPr>
            </w:pPr>
            <w:r w:rsidRPr="003E27AA">
              <w:rPr>
                <w:b/>
                <w:snapToGrid w:val="0"/>
                <w:sz w:val="24"/>
                <w:szCs w:val="24"/>
              </w:rPr>
              <w:t xml:space="preserve">4-1) </w:t>
            </w:r>
            <w:r w:rsidR="00392E9D" w:rsidRPr="003E27AA">
              <w:rPr>
                <w:b/>
                <w:sz w:val="24"/>
                <w:szCs w:val="24"/>
                <w:lang w:val="kk-KZ"/>
              </w:rPr>
              <w:t>с</w:t>
            </w:r>
            <w:r w:rsidRPr="003E27AA">
              <w:rPr>
                <w:b/>
                <w:sz w:val="24"/>
                <w:szCs w:val="24"/>
                <w:lang w:val="kk-KZ"/>
              </w:rPr>
              <w:t>овет по принципам исламского финансирования</w:t>
            </w:r>
            <w:r w:rsidR="00470FE7" w:rsidRPr="003E27AA">
              <w:rPr>
                <w:b/>
                <w:sz w:val="24"/>
                <w:szCs w:val="24"/>
                <w:lang w:val="kk-KZ"/>
              </w:rPr>
              <w:t>;</w:t>
            </w:r>
          </w:p>
          <w:p w14:paraId="48495EF3" w14:textId="19774DAF" w:rsidR="00470FE7" w:rsidRPr="003E27AA" w:rsidRDefault="00470FE7" w:rsidP="002C156C">
            <w:pPr>
              <w:tabs>
                <w:tab w:val="left" w:pos="741"/>
              </w:tabs>
              <w:ind w:firstLine="567"/>
              <w:jc w:val="both"/>
              <w:rPr>
                <w:b/>
                <w:sz w:val="24"/>
                <w:szCs w:val="24"/>
                <w:lang w:val="kk-KZ"/>
              </w:rPr>
            </w:pPr>
            <w:r w:rsidRPr="003E27AA">
              <w:rPr>
                <w:bCs/>
                <w:snapToGrid w:val="0"/>
                <w:sz w:val="24"/>
                <w:szCs w:val="24"/>
              </w:rPr>
              <w:t>5) иные постоянно действующие коллегиальные органы Банка, создаваемые в соответствии с законодательством Республики Казахстан и внутренними документами Банка для реализации различных направлений деятельности Банка.</w:t>
            </w:r>
          </w:p>
          <w:p w14:paraId="63354729" w14:textId="0CFBA1E8" w:rsidR="00ED4905" w:rsidRPr="003E27AA" w:rsidRDefault="00ED4905" w:rsidP="002C156C">
            <w:pPr>
              <w:tabs>
                <w:tab w:val="left" w:pos="741"/>
              </w:tabs>
              <w:ind w:firstLine="567"/>
              <w:jc w:val="both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0DF7DE58" w14:textId="699E07EE" w:rsidR="00DC1650" w:rsidRPr="003E27AA" w:rsidRDefault="00D532FA" w:rsidP="00151525">
            <w:pPr>
              <w:jc w:val="both"/>
              <w:rPr>
                <w:sz w:val="24"/>
                <w:szCs w:val="22"/>
              </w:rPr>
            </w:pPr>
            <w:r w:rsidRPr="003E27AA">
              <w:rPr>
                <w:bCs/>
                <w:color w:val="000000"/>
                <w:sz w:val="24"/>
                <w:szCs w:val="24"/>
              </w:rPr>
              <w:lastRenderedPageBreak/>
              <w:t>Дополняется с</w:t>
            </w:r>
            <w:r w:rsidR="004F53BF" w:rsidRPr="003E27AA">
              <w:rPr>
                <w:bCs/>
                <w:color w:val="000000"/>
                <w:sz w:val="24"/>
                <w:szCs w:val="24"/>
              </w:rPr>
              <w:t>огласно</w:t>
            </w:r>
            <w:r w:rsidR="00151525" w:rsidRPr="003E27AA">
              <w:rPr>
                <w:bCs/>
                <w:color w:val="000000"/>
                <w:sz w:val="24"/>
                <w:szCs w:val="24"/>
              </w:rPr>
              <w:t xml:space="preserve"> пункту 5 статьи 7</w:t>
            </w:r>
            <w:r w:rsidR="004F53BF" w:rsidRPr="003E27AA">
              <w:rPr>
                <w:bCs/>
                <w:color w:val="000000"/>
                <w:sz w:val="24"/>
                <w:szCs w:val="24"/>
              </w:rPr>
              <w:t xml:space="preserve"> Закон</w:t>
            </w:r>
            <w:r w:rsidR="00151525" w:rsidRPr="003E27AA">
              <w:rPr>
                <w:bCs/>
                <w:color w:val="000000"/>
                <w:sz w:val="24"/>
                <w:szCs w:val="24"/>
              </w:rPr>
              <w:t>а о банках.</w:t>
            </w:r>
            <w:r w:rsidR="004F53BF" w:rsidRPr="003E27AA"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2055C0" w:rsidRPr="003E27AA" w14:paraId="79141C35" w14:textId="77777777" w:rsidTr="003C5788">
        <w:tc>
          <w:tcPr>
            <w:tcW w:w="567" w:type="dxa"/>
          </w:tcPr>
          <w:p w14:paraId="62397D6A" w14:textId="1E02A5D5" w:rsidR="002055C0" w:rsidRPr="003E27AA" w:rsidRDefault="004F53BF" w:rsidP="007A187F">
            <w:pPr>
              <w:jc w:val="center"/>
              <w:rPr>
                <w:sz w:val="24"/>
                <w:szCs w:val="24"/>
                <w:lang w:val="kk-KZ"/>
              </w:rPr>
            </w:pPr>
            <w:r w:rsidRPr="003E27AA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1588" w:type="dxa"/>
          </w:tcPr>
          <w:p w14:paraId="528D3408" w14:textId="0CE663D2" w:rsidR="006C3E8E" w:rsidRPr="003E27AA" w:rsidRDefault="006C3E8E" w:rsidP="006C3E8E">
            <w:pPr>
              <w:jc w:val="center"/>
              <w:rPr>
                <w:sz w:val="24"/>
                <w:szCs w:val="24"/>
                <w:lang w:val="kk-KZ"/>
              </w:rPr>
            </w:pPr>
            <w:r w:rsidRPr="003E27AA">
              <w:rPr>
                <w:sz w:val="24"/>
                <w:szCs w:val="24"/>
                <w:lang w:val="kk-KZ"/>
              </w:rPr>
              <w:t xml:space="preserve">Подпункт 15-3) </w:t>
            </w:r>
          </w:p>
          <w:p w14:paraId="0E11FFA9" w14:textId="7D9025AF" w:rsidR="002055C0" w:rsidRPr="003E27AA" w:rsidRDefault="006C3E8E" w:rsidP="006C3E8E">
            <w:pPr>
              <w:jc w:val="center"/>
              <w:rPr>
                <w:sz w:val="24"/>
                <w:szCs w:val="24"/>
                <w:lang w:val="kk-KZ"/>
              </w:rPr>
            </w:pPr>
            <w:r w:rsidRPr="003E27AA">
              <w:rPr>
                <w:sz w:val="24"/>
                <w:szCs w:val="24"/>
                <w:lang w:val="kk-KZ"/>
              </w:rPr>
              <w:t xml:space="preserve">пункта 10.2 </w:t>
            </w:r>
          </w:p>
        </w:tc>
        <w:tc>
          <w:tcPr>
            <w:tcW w:w="4678" w:type="dxa"/>
          </w:tcPr>
          <w:p w14:paraId="4CC9C763" w14:textId="2D1DD33A" w:rsidR="000C413A" w:rsidRPr="003E27AA" w:rsidRDefault="000C413A" w:rsidP="006C3E8E">
            <w:pPr>
              <w:tabs>
                <w:tab w:val="left" w:pos="741"/>
              </w:tabs>
              <w:ind w:firstLine="567"/>
              <w:jc w:val="both"/>
              <w:rPr>
                <w:snapToGrid w:val="0"/>
                <w:sz w:val="24"/>
                <w:szCs w:val="24"/>
              </w:rPr>
            </w:pPr>
            <w:r w:rsidRPr="003E27AA">
              <w:rPr>
                <w:snapToGrid w:val="0"/>
                <w:sz w:val="24"/>
                <w:szCs w:val="24"/>
              </w:rPr>
              <w:t>10.2. К исключительной компетенции Совета директоров Банка относятся следующие вопросы:</w:t>
            </w:r>
          </w:p>
          <w:p w14:paraId="73F2F927" w14:textId="77777777" w:rsidR="000C413A" w:rsidRPr="003E27AA" w:rsidRDefault="000C413A" w:rsidP="006C3E8E">
            <w:pPr>
              <w:tabs>
                <w:tab w:val="left" w:pos="741"/>
              </w:tabs>
              <w:ind w:firstLine="567"/>
              <w:jc w:val="both"/>
              <w:rPr>
                <w:b/>
                <w:snapToGrid w:val="0"/>
                <w:sz w:val="24"/>
                <w:szCs w:val="24"/>
              </w:rPr>
            </w:pPr>
          </w:p>
          <w:p w14:paraId="6389A752" w14:textId="2B0BAAE0" w:rsidR="002055C0" w:rsidRPr="003E27AA" w:rsidRDefault="006C3E8E" w:rsidP="006C3E8E">
            <w:pPr>
              <w:tabs>
                <w:tab w:val="left" w:pos="741"/>
              </w:tabs>
              <w:ind w:firstLine="567"/>
              <w:jc w:val="both"/>
              <w:rPr>
                <w:b/>
                <w:snapToGrid w:val="0"/>
                <w:sz w:val="24"/>
                <w:szCs w:val="22"/>
              </w:rPr>
            </w:pPr>
            <w:r w:rsidRPr="003E27AA">
              <w:rPr>
                <w:b/>
                <w:snapToGrid w:val="0"/>
                <w:sz w:val="24"/>
                <w:szCs w:val="24"/>
              </w:rPr>
              <w:t>15-3)</w:t>
            </w:r>
            <w:r w:rsidR="00E154D4" w:rsidRPr="003E27AA">
              <w:rPr>
                <w:b/>
                <w:snapToGrid w:val="0"/>
                <w:sz w:val="24"/>
                <w:szCs w:val="24"/>
              </w:rPr>
              <w:t xml:space="preserve"> </w:t>
            </w:r>
            <w:r w:rsidRPr="003E27AA">
              <w:rPr>
                <w:b/>
                <w:snapToGrid w:val="0"/>
                <w:sz w:val="24"/>
                <w:szCs w:val="24"/>
              </w:rPr>
              <w:t>отсутствует</w:t>
            </w:r>
          </w:p>
        </w:tc>
        <w:tc>
          <w:tcPr>
            <w:tcW w:w="4678" w:type="dxa"/>
          </w:tcPr>
          <w:p w14:paraId="522E1433" w14:textId="77777777" w:rsidR="000C413A" w:rsidRPr="003E27AA" w:rsidRDefault="000C413A" w:rsidP="000C413A">
            <w:pPr>
              <w:tabs>
                <w:tab w:val="left" w:pos="720"/>
                <w:tab w:val="left" w:pos="1152"/>
              </w:tabs>
              <w:ind w:firstLine="567"/>
              <w:jc w:val="both"/>
              <w:rPr>
                <w:sz w:val="24"/>
                <w:szCs w:val="24"/>
              </w:rPr>
            </w:pPr>
            <w:r w:rsidRPr="003E27AA">
              <w:rPr>
                <w:sz w:val="24"/>
                <w:szCs w:val="24"/>
              </w:rPr>
              <w:t>10.2. К исключительной компетенции Совета директоров Банка относятся следующие вопросы:</w:t>
            </w:r>
          </w:p>
          <w:p w14:paraId="728044E5" w14:textId="3A882546" w:rsidR="000C413A" w:rsidRPr="003E27AA" w:rsidRDefault="000C413A" w:rsidP="00E154D4">
            <w:pPr>
              <w:ind w:firstLine="346"/>
              <w:jc w:val="both"/>
              <w:rPr>
                <w:snapToGrid w:val="0"/>
                <w:sz w:val="24"/>
                <w:szCs w:val="24"/>
              </w:rPr>
            </w:pPr>
            <w:r w:rsidRPr="003E27AA">
              <w:rPr>
                <w:snapToGrid w:val="0"/>
                <w:sz w:val="24"/>
                <w:szCs w:val="24"/>
              </w:rPr>
              <w:t>…</w:t>
            </w:r>
          </w:p>
          <w:p w14:paraId="32E4E615" w14:textId="09D8B4B6" w:rsidR="002055C0" w:rsidRPr="003E27AA" w:rsidRDefault="006C3E8E" w:rsidP="00E154D4">
            <w:pPr>
              <w:ind w:firstLine="346"/>
              <w:jc w:val="both"/>
              <w:rPr>
                <w:b/>
                <w:bCs/>
                <w:sz w:val="24"/>
                <w:szCs w:val="24"/>
              </w:rPr>
            </w:pPr>
            <w:r w:rsidRPr="003E27AA">
              <w:rPr>
                <w:b/>
                <w:bCs/>
                <w:snapToGrid w:val="0"/>
                <w:sz w:val="24"/>
                <w:szCs w:val="24"/>
              </w:rPr>
              <w:t>15-3)</w:t>
            </w:r>
            <w:r w:rsidR="00E154D4" w:rsidRPr="003E27AA">
              <w:rPr>
                <w:b/>
                <w:bCs/>
                <w:snapToGrid w:val="0"/>
                <w:sz w:val="24"/>
                <w:szCs w:val="24"/>
              </w:rPr>
              <w:t xml:space="preserve"> </w:t>
            </w:r>
            <w:r w:rsidRPr="003E27AA">
              <w:rPr>
                <w:b/>
                <w:bCs/>
                <w:sz w:val="24"/>
                <w:szCs w:val="24"/>
              </w:rPr>
              <w:t>определение штатной численности антикоррупционной комплаенс-службы, назначение ее руководителя или ответственного лица, исполняющего функции антикоррупционной комплаенс-службы, а также определение срока полномочий,</w:t>
            </w:r>
            <w:r w:rsidR="00450F10" w:rsidRPr="003E27AA">
              <w:rPr>
                <w:b/>
                <w:bCs/>
                <w:sz w:val="24"/>
                <w:szCs w:val="24"/>
              </w:rPr>
              <w:t xml:space="preserve"> досрочное прекращение полномочий,</w:t>
            </w:r>
            <w:r w:rsidRPr="003E27AA">
              <w:rPr>
                <w:b/>
                <w:bCs/>
                <w:sz w:val="24"/>
                <w:szCs w:val="24"/>
              </w:rPr>
              <w:t xml:space="preserve"> размера должностного оклада и условий вознаграждения руководителя антикоррупционной комплаенс-службы или ответственного лица, исполняющего функции антикоррупционной комплаенс-службы;</w:t>
            </w:r>
          </w:p>
        </w:tc>
        <w:tc>
          <w:tcPr>
            <w:tcW w:w="3827" w:type="dxa"/>
          </w:tcPr>
          <w:p w14:paraId="125B7FAF" w14:textId="056E5685" w:rsidR="00E154D4" w:rsidRPr="003E27AA" w:rsidRDefault="000C413A" w:rsidP="00E154D4">
            <w:pPr>
              <w:jc w:val="both"/>
              <w:rPr>
                <w:sz w:val="24"/>
                <w:szCs w:val="22"/>
              </w:rPr>
            </w:pPr>
            <w:r w:rsidRPr="003E27AA">
              <w:rPr>
                <w:sz w:val="24"/>
                <w:szCs w:val="22"/>
              </w:rPr>
              <w:t xml:space="preserve">Законом Республики Казахстан 12.06.2026 года № 311-VIII "О внесении изменений и дополнений в некоторые законодательные акты республики Казахстан по вопросам противодействия коррупции" (далее – </w:t>
            </w:r>
            <w:r w:rsidR="006C3E8E" w:rsidRPr="003E27AA">
              <w:rPr>
                <w:sz w:val="24"/>
                <w:szCs w:val="22"/>
              </w:rPr>
              <w:t>Зак</w:t>
            </w:r>
            <w:r w:rsidR="00DC1650" w:rsidRPr="003E27AA">
              <w:rPr>
                <w:sz w:val="24"/>
                <w:szCs w:val="22"/>
              </w:rPr>
              <w:t xml:space="preserve">он по </w:t>
            </w:r>
            <w:r w:rsidR="00A506E8" w:rsidRPr="003E27AA">
              <w:rPr>
                <w:sz w:val="24"/>
                <w:szCs w:val="22"/>
              </w:rPr>
              <w:t xml:space="preserve">вопросам </w:t>
            </w:r>
            <w:r w:rsidR="00DC1650" w:rsidRPr="003E27AA">
              <w:rPr>
                <w:sz w:val="24"/>
                <w:szCs w:val="22"/>
              </w:rPr>
              <w:t>противодействи</w:t>
            </w:r>
            <w:r w:rsidR="00A506E8" w:rsidRPr="003E27AA">
              <w:rPr>
                <w:sz w:val="24"/>
                <w:szCs w:val="22"/>
              </w:rPr>
              <w:t>я</w:t>
            </w:r>
            <w:r w:rsidR="00DC1650" w:rsidRPr="003E27AA">
              <w:rPr>
                <w:sz w:val="24"/>
                <w:szCs w:val="22"/>
              </w:rPr>
              <w:t xml:space="preserve"> коррупции</w:t>
            </w:r>
            <w:r w:rsidRPr="003E27AA">
              <w:rPr>
                <w:sz w:val="24"/>
                <w:szCs w:val="22"/>
              </w:rPr>
              <w:t>)</w:t>
            </w:r>
            <w:r w:rsidR="006C3E8E" w:rsidRPr="003E27AA">
              <w:rPr>
                <w:sz w:val="24"/>
                <w:szCs w:val="22"/>
              </w:rPr>
              <w:t xml:space="preserve"> внесены дополнения в Закон Республики Казахстан "Об акционерных обществах", регламентирующие порядок работы нового подразделения общества – Антикоррупционной комплаенс-службы.</w:t>
            </w:r>
          </w:p>
          <w:p w14:paraId="5B3E1E0F" w14:textId="74658F96" w:rsidR="006C3E8E" w:rsidRPr="003E27AA" w:rsidRDefault="006C3E8E" w:rsidP="00E154D4">
            <w:pPr>
              <w:jc w:val="both"/>
              <w:rPr>
                <w:color w:val="000000"/>
                <w:sz w:val="24"/>
                <w:szCs w:val="24"/>
              </w:rPr>
            </w:pPr>
            <w:r w:rsidRPr="003E27AA">
              <w:rPr>
                <w:sz w:val="24"/>
                <w:szCs w:val="22"/>
              </w:rPr>
              <w:t>В частности, пункт 2 статьи 53</w:t>
            </w:r>
            <w:r w:rsidR="005D63FB" w:rsidRPr="003E27AA">
              <w:rPr>
                <w:sz w:val="24"/>
                <w:szCs w:val="22"/>
              </w:rPr>
              <w:t xml:space="preserve"> Закона Республики Казахстан "Об акционерных обществах" </w:t>
            </w:r>
            <w:r w:rsidR="005D63FB" w:rsidRPr="003E27AA">
              <w:rPr>
                <w:sz w:val="24"/>
                <w:szCs w:val="22"/>
              </w:rPr>
              <w:lastRenderedPageBreak/>
              <w:t>дополнен</w:t>
            </w:r>
            <w:r w:rsidRPr="003E27AA">
              <w:rPr>
                <w:sz w:val="24"/>
                <w:szCs w:val="22"/>
              </w:rPr>
              <w:t xml:space="preserve"> подпунктом 10-2)</w:t>
            </w:r>
            <w:r w:rsidR="005D63FB" w:rsidRPr="003E27AA">
              <w:rPr>
                <w:sz w:val="24"/>
                <w:szCs w:val="22"/>
              </w:rPr>
              <w:t>, который относит к исключительной компетенции Совета директоров определение штатной численности антикоррупционной комплаенс-службы, назначение ее руководителя или ответственного лица, исполняющего функции антикоррупционной комплаенс-службы, а также определение срока полномочий, размера должностного оклада и условий вознаграждения руководителя антикоррупционной комплаенс-службы или ответственного лица, исполняющего функции антикоррупционной комплаенс-службы.</w:t>
            </w:r>
          </w:p>
        </w:tc>
      </w:tr>
      <w:tr w:rsidR="005D63FB" w:rsidRPr="003E27AA" w14:paraId="1425F55D" w14:textId="77777777" w:rsidTr="003C5788">
        <w:tc>
          <w:tcPr>
            <w:tcW w:w="567" w:type="dxa"/>
          </w:tcPr>
          <w:p w14:paraId="79510AB2" w14:textId="77777777" w:rsidR="005D63FB" w:rsidRPr="003E27AA" w:rsidRDefault="004F53BF" w:rsidP="007A187F">
            <w:pPr>
              <w:jc w:val="center"/>
              <w:rPr>
                <w:sz w:val="24"/>
                <w:szCs w:val="24"/>
                <w:lang w:val="kk-KZ"/>
              </w:rPr>
            </w:pPr>
            <w:r w:rsidRPr="003E27AA">
              <w:rPr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1588" w:type="dxa"/>
          </w:tcPr>
          <w:p w14:paraId="351449FF" w14:textId="77777777" w:rsidR="005D63FB" w:rsidRPr="003E27AA" w:rsidRDefault="005D63FB" w:rsidP="006C3E8E">
            <w:pPr>
              <w:jc w:val="center"/>
              <w:rPr>
                <w:sz w:val="24"/>
                <w:szCs w:val="24"/>
                <w:lang w:val="kk-KZ"/>
              </w:rPr>
            </w:pPr>
            <w:r w:rsidRPr="003E27AA">
              <w:rPr>
                <w:sz w:val="24"/>
                <w:szCs w:val="24"/>
                <w:lang w:val="kk-KZ"/>
              </w:rPr>
              <w:t>Подпункт 5) Пункта 10.10</w:t>
            </w:r>
          </w:p>
        </w:tc>
        <w:tc>
          <w:tcPr>
            <w:tcW w:w="4678" w:type="dxa"/>
          </w:tcPr>
          <w:p w14:paraId="2FB263D3" w14:textId="77777777" w:rsidR="0008441E" w:rsidRPr="003E27AA" w:rsidRDefault="0008441E" w:rsidP="0008441E">
            <w:pPr>
              <w:ind w:firstLine="346"/>
              <w:jc w:val="both"/>
              <w:rPr>
                <w:sz w:val="24"/>
                <w:szCs w:val="24"/>
              </w:rPr>
            </w:pPr>
            <w:r w:rsidRPr="003E27AA">
              <w:rPr>
                <w:sz w:val="24"/>
                <w:szCs w:val="24"/>
              </w:rPr>
              <w:t>10.10. Заседание Совета директоров Банка может быть созвано по инициативе его Председателя или Правления Банка либо по требованию:</w:t>
            </w:r>
          </w:p>
          <w:p w14:paraId="69AC5963" w14:textId="77777777" w:rsidR="0008441E" w:rsidRPr="003E27AA" w:rsidRDefault="0008441E" w:rsidP="0008441E">
            <w:pPr>
              <w:ind w:firstLine="346"/>
              <w:jc w:val="both"/>
              <w:rPr>
                <w:sz w:val="24"/>
                <w:szCs w:val="24"/>
              </w:rPr>
            </w:pPr>
            <w:r w:rsidRPr="003E27AA">
              <w:rPr>
                <w:sz w:val="24"/>
                <w:szCs w:val="24"/>
              </w:rPr>
              <w:t>…</w:t>
            </w:r>
          </w:p>
          <w:p w14:paraId="666794E0" w14:textId="74F9EDE0" w:rsidR="005D63FB" w:rsidRPr="003E27AA" w:rsidRDefault="005D63FB" w:rsidP="003C5788">
            <w:pPr>
              <w:tabs>
                <w:tab w:val="left" w:pos="741"/>
              </w:tabs>
              <w:ind w:firstLine="312"/>
              <w:jc w:val="both"/>
              <w:rPr>
                <w:b/>
                <w:snapToGrid w:val="0"/>
                <w:sz w:val="24"/>
                <w:szCs w:val="24"/>
              </w:rPr>
            </w:pPr>
            <w:r w:rsidRPr="003E27AA">
              <w:rPr>
                <w:b/>
                <w:snapToGrid w:val="0"/>
                <w:sz w:val="24"/>
                <w:szCs w:val="24"/>
              </w:rPr>
              <w:t>5) отсутствует</w:t>
            </w:r>
          </w:p>
        </w:tc>
        <w:tc>
          <w:tcPr>
            <w:tcW w:w="4678" w:type="dxa"/>
          </w:tcPr>
          <w:p w14:paraId="491C621D" w14:textId="384EC936" w:rsidR="0008441E" w:rsidRPr="003E27AA" w:rsidRDefault="0008441E" w:rsidP="0008441E">
            <w:pPr>
              <w:ind w:firstLine="346"/>
              <w:jc w:val="both"/>
              <w:rPr>
                <w:sz w:val="24"/>
                <w:szCs w:val="24"/>
              </w:rPr>
            </w:pPr>
            <w:r w:rsidRPr="003E27AA">
              <w:rPr>
                <w:sz w:val="24"/>
                <w:szCs w:val="24"/>
              </w:rPr>
              <w:t>10.10. Заседание Совета директоров Банка может быть созвано по инициативе его Председателя или Правления Банка либо по требованию:</w:t>
            </w:r>
          </w:p>
          <w:p w14:paraId="60ECDBF5" w14:textId="09487050" w:rsidR="0008441E" w:rsidRPr="003E27AA" w:rsidRDefault="0008441E" w:rsidP="00293D07">
            <w:pPr>
              <w:ind w:firstLine="346"/>
              <w:jc w:val="both"/>
              <w:rPr>
                <w:sz w:val="24"/>
                <w:szCs w:val="24"/>
              </w:rPr>
            </w:pPr>
            <w:r w:rsidRPr="003E27AA">
              <w:rPr>
                <w:sz w:val="24"/>
                <w:szCs w:val="24"/>
              </w:rPr>
              <w:t>…</w:t>
            </w:r>
          </w:p>
          <w:p w14:paraId="2EC73C07" w14:textId="5561CD7D" w:rsidR="002E2EF0" w:rsidRPr="003E27AA" w:rsidRDefault="002E2EF0" w:rsidP="00293D07">
            <w:pPr>
              <w:ind w:firstLine="346"/>
              <w:jc w:val="both"/>
              <w:rPr>
                <w:snapToGrid w:val="0"/>
                <w:sz w:val="24"/>
                <w:szCs w:val="24"/>
              </w:rPr>
            </w:pPr>
            <w:r w:rsidRPr="003E27AA">
              <w:rPr>
                <w:b/>
                <w:bCs/>
                <w:sz w:val="24"/>
                <w:szCs w:val="24"/>
              </w:rPr>
              <w:t>5) антикоррупционной комплаенс-службы Банка</w:t>
            </w:r>
            <w:r w:rsidRPr="003E27AA">
              <w:rPr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14:paraId="2C56AC8A" w14:textId="1368E5DC" w:rsidR="005D63FB" w:rsidRPr="003E27AA" w:rsidRDefault="005D63FB" w:rsidP="00E154D4">
            <w:pPr>
              <w:jc w:val="both"/>
              <w:rPr>
                <w:sz w:val="24"/>
                <w:szCs w:val="22"/>
              </w:rPr>
            </w:pPr>
            <w:r w:rsidRPr="003E27AA">
              <w:rPr>
                <w:sz w:val="24"/>
                <w:szCs w:val="22"/>
              </w:rPr>
              <w:t xml:space="preserve">Законом по </w:t>
            </w:r>
            <w:r w:rsidR="00A506E8" w:rsidRPr="003E27AA">
              <w:rPr>
                <w:sz w:val="24"/>
                <w:szCs w:val="22"/>
              </w:rPr>
              <w:t xml:space="preserve">вопросам </w:t>
            </w:r>
            <w:r w:rsidRPr="003E27AA">
              <w:rPr>
                <w:sz w:val="24"/>
                <w:szCs w:val="22"/>
              </w:rPr>
              <w:t>противодействи</w:t>
            </w:r>
            <w:r w:rsidR="00A506E8" w:rsidRPr="003E27AA">
              <w:rPr>
                <w:sz w:val="24"/>
                <w:szCs w:val="22"/>
              </w:rPr>
              <w:t>я</w:t>
            </w:r>
            <w:r w:rsidRPr="003E27AA">
              <w:rPr>
                <w:sz w:val="24"/>
                <w:szCs w:val="22"/>
              </w:rPr>
              <w:t xml:space="preserve"> коррупции внесено дополнение в пункт 1 статьи 57 Закона Республики Казахстан "Об акционерных обществах" согласно которому заседание совета директоров может быть созвано по инициативе его председателя или исполнительного органа либо по требованию антикоррупционной комплаенс-службы общества.</w:t>
            </w:r>
          </w:p>
        </w:tc>
      </w:tr>
      <w:tr w:rsidR="00B50595" w:rsidRPr="003E27AA" w14:paraId="6CD79FD3" w14:textId="77777777" w:rsidTr="003C5788">
        <w:tc>
          <w:tcPr>
            <w:tcW w:w="567" w:type="dxa"/>
          </w:tcPr>
          <w:p w14:paraId="0F42B25A" w14:textId="7F9820C5" w:rsidR="00B50595" w:rsidRPr="003E27AA" w:rsidRDefault="004F53BF" w:rsidP="007A187F">
            <w:pPr>
              <w:jc w:val="center"/>
              <w:rPr>
                <w:sz w:val="24"/>
                <w:szCs w:val="24"/>
                <w:lang w:val="kk-KZ"/>
              </w:rPr>
            </w:pPr>
            <w:r w:rsidRPr="003E27AA"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1588" w:type="dxa"/>
          </w:tcPr>
          <w:p w14:paraId="0CC0D7B4" w14:textId="05CC0994" w:rsidR="00B50595" w:rsidRPr="003E27AA" w:rsidRDefault="00B50595" w:rsidP="006C3E8E">
            <w:pPr>
              <w:jc w:val="center"/>
              <w:rPr>
                <w:sz w:val="24"/>
                <w:szCs w:val="24"/>
                <w:lang w:val="kk-KZ"/>
              </w:rPr>
            </w:pPr>
            <w:r w:rsidRPr="003E27AA">
              <w:rPr>
                <w:sz w:val="24"/>
                <w:szCs w:val="24"/>
                <w:lang w:val="kk-KZ"/>
              </w:rPr>
              <w:t>Подпункт 13) пункта 11.5</w:t>
            </w:r>
          </w:p>
        </w:tc>
        <w:tc>
          <w:tcPr>
            <w:tcW w:w="4678" w:type="dxa"/>
          </w:tcPr>
          <w:p w14:paraId="6DBEDD9A" w14:textId="77777777" w:rsidR="0008441E" w:rsidRPr="003E27AA" w:rsidRDefault="0008441E" w:rsidP="0008441E">
            <w:pPr>
              <w:ind w:firstLine="346"/>
              <w:jc w:val="both"/>
              <w:rPr>
                <w:sz w:val="24"/>
                <w:szCs w:val="24"/>
              </w:rPr>
            </w:pPr>
            <w:r w:rsidRPr="003E27AA">
              <w:rPr>
                <w:sz w:val="24"/>
                <w:szCs w:val="24"/>
              </w:rPr>
              <w:t xml:space="preserve">11.5. К компетенции Правления Банка относятся принятие решения по любым вопросам деятельности Банка, не отнесенным законодательством Республики Казахстан и настоящим Уставом к компетенции Единственного акционера Банка, Совета директоров Банка </w:t>
            </w:r>
            <w:r w:rsidRPr="003E27AA">
              <w:rPr>
                <w:sz w:val="24"/>
                <w:szCs w:val="24"/>
              </w:rPr>
              <w:lastRenderedPageBreak/>
              <w:t>и должностных лиц Банка, в том числе по вопросам:</w:t>
            </w:r>
          </w:p>
          <w:p w14:paraId="39D5DFDB" w14:textId="44EE9D62" w:rsidR="0008441E" w:rsidRPr="003E27AA" w:rsidRDefault="0008441E" w:rsidP="0008441E">
            <w:pPr>
              <w:ind w:firstLine="346"/>
              <w:jc w:val="both"/>
              <w:rPr>
                <w:sz w:val="24"/>
                <w:szCs w:val="24"/>
                <w:lang w:val="kk-KZ"/>
              </w:rPr>
            </w:pPr>
            <w:r w:rsidRPr="003E27AA">
              <w:rPr>
                <w:sz w:val="24"/>
                <w:szCs w:val="24"/>
                <w:lang w:val="kk-KZ"/>
              </w:rPr>
              <w:t xml:space="preserve">... </w:t>
            </w:r>
          </w:p>
          <w:p w14:paraId="5D1FBFEC" w14:textId="72004479" w:rsidR="00B50595" w:rsidRPr="003E27AA" w:rsidRDefault="00B50595" w:rsidP="006C3E8E">
            <w:pPr>
              <w:tabs>
                <w:tab w:val="left" w:pos="741"/>
              </w:tabs>
              <w:ind w:firstLine="567"/>
              <w:jc w:val="both"/>
              <w:rPr>
                <w:snapToGrid w:val="0"/>
                <w:sz w:val="24"/>
                <w:szCs w:val="24"/>
              </w:rPr>
            </w:pPr>
            <w:r w:rsidRPr="003E27AA">
              <w:rPr>
                <w:snapToGrid w:val="0"/>
                <w:sz w:val="24"/>
                <w:szCs w:val="24"/>
              </w:rPr>
              <w:t xml:space="preserve">13) предварительного одобрения вопросов, выносимых Правлением Банка на рассмотрение Совета директоров Банка и Советом директоров Банка на рассмотрение Единственного акционера Банка, за исключением вопросов, предусмотренных подпунктами 8), 9), 17), 20), 24) пункта 9.2, подпунктами 6), 7), 9), 10), 12), 13), 15) – </w:t>
            </w:r>
            <w:r w:rsidRPr="003E27AA">
              <w:rPr>
                <w:b/>
                <w:bCs/>
                <w:snapToGrid w:val="0"/>
                <w:sz w:val="24"/>
                <w:szCs w:val="24"/>
              </w:rPr>
              <w:t>18</w:t>
            </w:r>
            <w:r w:rsidRPr="003E27AA">
              <w:rPr>
                <w:snapToGrid w:val="0"/>
                <w:sz w:val="24"/>
                <w:szCs w:val="24"/>
              </w:rPr>
              <w:t>), 37) пункта 10.2 настоящего Устава;</w:t>
            </w:r>
          </w:p>
        </w:tc>
        <w:tc>
          <w:tcPr>
            <w:tcW w:w="4678" w:type="dxa"/>
          </w:tcPr>
          <w:p w14:paraId="764F09C9" w14:textId="6542125B" w:rsidR="0008441E" w:rsidRPr="003E27AA" w:rsidRDefault="0008441E" w:rsidP="0008441E">
            <w:pPr>
              <w:ind w:firstLine="346"/>
              <w:jc w:val="both"/>
              <w:rPr>
                <w:sz w:val="24"/>
                <w:szCs w:val="24"/>
              </w:rPr>
            </w:pPr>
            <w:r w:rsidRPr="003E27AA">
              <w:rPr>
                <w:sz w:val="24"/>
                <w:szCs w:val="24"/>
              </w:rPr>
              <w:lastRenderedPageBreak/>
              <w:t xml:space="preserve">11.5. К компетенции Правления Банка относятся принятие решения по любым вопросам деятельности Банка, не отнесенным законодательством Республики Казахстан и настоящим Уставом к компетенции Единственного акционера Банка, Совета директоров Банка </w:t>
            </w:r>
            <w:r w:rsidRPr="003E27AA">
              <w:rPr>
                <w:sz w:val="24"/>
                <w:szCs w:val="24"/>
              </w:rPr>
              <w:lastRenderedPageBreak/>
              <w:t>и должностных лиц Банка, в том числе по вопросам:</w:t>
            </w:r>
          </w:p>
          <w:p w14:paraId="51374BCB" w14:textId="43E85105" w:rsidR="0008441E" w:rsidRPr="003E27AA" w:rsidRDefault="0008441E" w:rsidP="002E57E9">
            <w:pPr>
              <w:ind w:firstLine="346"/>
              <w:jc w:val="both"/>
              <w:rPr>
                <w:sz w:val="24"/>
                <w:szCs w:val="24"/>
                <w:lang w:val="kk-KZ"/>
              </w:rPr>
            </w:pPr>
            <w:r w:rsidRPr="003E27AA">
              <w:rPr>
                <w:sz w:val="24"/>
                <w:szCs w:val="24"/>
                <w:lang w:val="kk-KZ"/>
              </w:rPr>
              <w:t xml:space="preserve">... </w:t>
            </w:r>
          </w:p>
          <w:p w14:paraId="2612AF08" w14:textId="17049ED9" w:rsidR="00B50595" w:rsidRPr="003E27AA" w:rsidRDefault="00B50595" w:rsidP="002E57E9">
            <w:pPr>
              <w:ind w:firstLine="346"/>
              <w:jc w:val="both"/>
              <w:rPr>
                <w:sz w:val="24"/>
                <w:szCs w:val="24"/>
                <w:lang w:val="kk-KZ"/>
              </w:rPr>
            </w:pPr>
            <w:r w:rsidRPr="003E27AA">
              <w:rPr>
                <w:sz w:val="24"/>
                <w:szCs w:val="24"/>
                <w:lang w:val="kk-KZ"/>
              </w:rPr>
              <w:t xml:space="preserve">13) предварительного одобрения вопросов, выносимых Правлением Банка на рассмотрение Совета директоров Банка и Советом директоров Банка на рассмотрение Единственного акционера Банка, за исключением вопросов, предусмотренных подпунктами 8), 9), 17), 20), 24) пункта 9.2, подпунктами 6), 7), 9), 10), 12), 13), 15) – </w:t>
            </w:r>
            <w:r w:rsidRPr="003E27AA">
              <w:rPr>
                <w:b/>
                <w:bCs/>
                <w:sz w:val="24"/>
                <w:szCs w:val="24"/>
                <w:lang w:val="kk-KZ"/>
              </w:rPr>
              <w:t>1</w:t>
            </w:r>
            <w:r w:rsidR="002E2EF0" w:rsidRPr="003E27AA">
              <w:rPr>
                <w:b/>
                <w:bCs/>
                <w:sz w:val="24"/>
                <w:szCs w:val="24"/>
                <w:lang w:val="kk-KZ"/>
              </w:rPr>
              <w:t>6</w:t>
            </w:r>
            <w:r w:rsidRPr="003E27AA">
              <w:rPr>
                <w:sz w:val="24"/>
                <w:szCs w:val="24"/>
                <w:lang w:val="kk-KZ"/>
              </w:rPr>
              <w:t>), 37) пункта 10.2 настоящего Устава;</w:t>
            </w:r>
          </w:p>
        </w:tc>
        <w:tc>
          <w:tcPr>
            <w:tcW w:w="3827" w:type="dxa"/>
          </w:tcPr>
          <w:p w14:paraId="35D187C5" w14:textId="274EB16B" w:rsidR="00B50595" w:rsidRPr="003E27AA" w:rsidRDefault="00B50595" w:rsidP="00B50595">
            <w:pPr>
              <w:jc w:val="both"/>
              <w:rPr>
                <w:sz w:val="24"/>
                <w:szCs w:val="22"/>
              </w:rPr>
            </w:pPr>
            <w:r w:rsidRPr="003E27AA">
              <w:rPr>
                <w:sz w:val="24"/>
                <w:szCs w:val="22"/>
              </w:rPr>
              <w:lastRenderedPageBreak/>
              <w:t xml:space="preserve">Законом по </w:t>
            </w:r>
            <w:r w:rsidR="00A506E8" w:rsidRPr="003E27AA">
              <w:rPr>
                <w:sz w:val="24"/>
                <w:szCs w:val="22"/>
              </w:rPr>
              <w:t xml:space="preserve">вопросам </w:t>
            </w:r>
            <w:r w:rsidRPr="003E27AA">
              <w:rPr>
                <w:sz w:val="24"/>
                <w:szCs w:val="22"/>
              </w:rPr>
              <w:t>противодействи</w:t>
            </w:r>
            <w:r w:rsidR="00A506E8" w:rsidRPr="003E27AA">
              <w:rPr>
                <w:sz w:val="24"/>
                <w:szCs w:val="22"/>
              </w:rPr>
              <w:t>я</w:t>
            </w:r>
            <w:r w:rsidRPr="003E27AA">
              <w:rPr>
                <w:sz w:val="24"/>
                <w:szCs w:val="22"/>
              </w:rPr>
              <w:t xml:space="preserve"> коррупции внесены дополнения в Закон Республики Казахстан "Об акционерных обществах", регламентирующие порядок работы нового подразделения </w:t>
            </w:r>
            <w:r w:rsidRPr="003E27AA">
              <w:rPr>
                <w:sz w:val="24"/>
                <w:szCs w:val="22"/>
              </w:rPr>
              <w:lastRenderedPageBreak/>
              <w:t>общества – Антикоррупционной комплаенс-службы.</w:t>
            </w:r>
          </w:p>
          <w:p w14:paraId="42525D71" w14:textId="433CF5F3" w:rsidR="00B50595" w:rsidRPr="003E27AA" w:rsidRDefault="00B50595" w:rsidP="00B50595">
            <w:pPr>
              <w:jc w:val="both"/>
              <w:rPr>
                <w:sz w:val="24"/>
                <w:szCs w:val="22"/>
              </w:rPr>
            </w:pPr>
            <w:r w:rsidRPr="003E27AA">
              <w:rPr>
                <w:sz w:val="24"/>
                <w:szCs w:val="22"/>
              </w:rPr>
              <w:t>В частности, пункт 2 статьи 53 Закона Республики Казахстан "Об акционерных обществах" дополнен подпунктом 10-2), который относит к исключительной компетенции Совета директоров определение штатной численности антикоррупционной комплаенс-службы, назначение ее руководителя или ответственного лица, исполняющего функции антикоррупционной комплаенс-службы, а также определение срока полномочий, размера должностного оклада и условий вознаграждения руководителя антикоррупционной комплаенс-службы или ответственного лица, исполняющего функции антикоррупционной комплаенс-службы.</w:t>
            </w:r>
          </w:p>
        </w:tc>
      </w:tr>
      <w:tr w:rsidR="005D63FB" w:rsidRPr="003E27AA" w14:paraId="5BF1243D" w14:textId="77777777" w:rsidTr="003C5788">
        <w:tc>
          <w:tcPr>
            <w:tcW w:w="567" w:type="dxa"/>
          </w:tcPr>
          <w:p w14:paraId="271B5172" w14:textId="79D9ECDD" w:rsidR="005D63FB" w:rsidRPr="003E27AA" w:rsidRDefault="00D557EE" w:rsidP="007A187F">
            <w:pPr>
              <w:jc w:val="center"/>
              <w:rPr>
                <w:sz w:val="24"/>
                <w:szCs w:val="24"/>
                <w:lang w:val="kk-KZ"/>
              </w:rPr>
            </w:pPr>
            <w:r w:rsidRPr="003E27AA">
              <w:rPr>
                <w:sz w:val="24"/>
                <w:szCs w:val="24"/>
                <w:lang w:val="kk-KZ"/>
              </w:rPr>
              <w:lastRenderedPageBreak/>
              <w:t>1</w:t>
            </w:r>
            <w:r w:rsidR="004F53BF" w:rsidRPr="003E27AA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588" w:type="dxa"/>
          </w:tcPr>
          <w:p w14:paraId="5E105C8D" w14:textId="622A6E60" w:rsidR="005D63FB" w:rsidRPr="003E27AA" w:rsidRDefault="005D63FB" w:rsidP="006C3E8E">
            <w:pPr>
              <w:jc w:val="center"/>
              <w:rPr>
                <w:sz w:val="24"/>
                <w:szCs w:val="24"/>
                <w:lang w:val="kk-KZ"/>
              </w:rPr>
            </w:pPr>
            <w:r w:rsidRPr="003E27AA">
              <w:rPr>
                <w:sz w:val="24"/>
                <w:szCs w:val="24"/>
              </w:rPr>
              <w:t xml:space="preserve">Подпункт 4) пункта 11.7 </w:t>
            </w:r>
          </w:p>
        </w:tc>
        <w:tc>
          <w:tcPr>
            <w:tcW w:w="4678" w:type="dxa"/>
          </w:tcPr>
          <w:p w14:paraId="296CF06E" w14:textId="5CE848E0" w:rsidR="0008441E" w:rsidRPr="003E27AA" w:rsidRDefault="0008441E" w:rsidP="006C3E8E">
            <w:pPr>
              <w:tabs>
                <w:tab w:val="left" w:pos="741"/>
              </w:tabs>
              <w:ind w:firstLine="567"/>
              <w:jc w:val="both"/>
              <w:rPr>
                <w:snapToGrid w:val="0"/>
                <w:sz w:val="24"/>
                <w:szCs w:val="24"/>
              </w:rPr>
            </w:pPr>
            <w:r w:rsidRPr="003E27AA">
              <w:rPr>
                <w:snapToGrid w:val="0"/>
                <w:sz w:val="24"/>
                <w:szCs w:val="24"/>
              </w:rPr>
              <w:t>11.7. Председатель Правления Банка:</w:t>
            </w:r>
          </w:p>
          <w:p w14:paraId="4E24F4F4" w14:textId="79C76B55" w:rsidR="0008441E" w:rsidRPr="003E27AA" w:rsidRDefault="0008441E" w:rsidP="006C3E8E">
            <w:pPr>
              <w:tabs>
                <w:tab w:val="left" w:pos="741"/>
              </w:tabs>
              <w:ind w:firstLine="567"/>
              <w:jc w:val="both"/>
              <w:rPr>
                <w:snapToGrid w:val="0"/>
                <w:sz w:val="24"/>
                <w:szCs w:val="24"/>
              </w:rPr>
            </w:pPr>
            <w:r w:rsidRPr="003E27AA">
              <w:rPr>
                <w:snapToGrid w:val="0"/>
                <w:sz w:val="24"/>
                <w:szCs w:val="24"/>
              </w:rPr>
              <w:t>…</w:t>
            </w:r>
          </w:p>
          <w:p w14:paraId="34BB7AC5" w14:textId="045F96D7" w:rsidR="005D63FB" w:rsidRPr="003E27AA" w:rsidRDefault="005D63FB" w:rsidP="006C3E8E">
            <w:pPr>
              <w:tabs>
                <w:tab w:val="left" w:pos="741"/>
              </w:tabs>
              <w:ind w:firstLine="567"/>
              <w:jc w:val="both"/>
              <w:rPr>
                <w:snapToGrid w:val="0"/>
                <w:sz w:val="24"/>
                <w:szCs w:val="24"/>
              </w:rPr>
            </w:pPr>
            <w:r w:rsidRPr="003E27AA">
              <w:rPr>
                <w:snapToGrid w:val="0"/>
                <w:sz w:val="24"/>
                <w:szCs w:val="24"/>
              </w:rPr>
              <w:t xml:space="preserve">4) осуществляет  прием,   перемещение   и   увольнение работников Банка   (за   исключением   членов Правления  Банка,  работников подразделения внутреннего аудита, Корпоративного секретаря, Главного комплаенс-контролера, главы риск-менеджмента), применяет к ним меры поощрения и налагает  дисциплинарные  взыскания,  устанавливает   размеры   должностных окладов работников   Банка   в   соответствии  со  штатным  расписанием </w:t>
            </w:r>
            <w:r w:rsidRPr="003E27AA">
              <w:rPr>
                <w:snapToGrid w:val="0"/>
                <w:sz w:val="24"/>
                <w:szCs w:val="24"/>
              </w:rPr>
              <w:lastRenderedPageBreak/>
              <w:t>Банка,  определяет  размеры премий работников Банка (за исключением членов Правления  Банка,  работников подразделения внутреннего аудита, Корпоративного секретаря, Главного комплаенс-контролера, главы риск-менеджмента);</w:t>
            </w:r>
          </w:p>
        </w:tc>
        <w:tc>
          <w:tcPr>
            <w:tcW w:w="4678" w:type="dxa"/>
          </w:tcPr>
          <w:p w14:paraId="225ED8B7" w14:textId="12391E40" w:rsidR="0008441E" w:rsidRPr="003E27AA" w:rsidRDefault="0008441E" w:rsidP="00E154D4">
            <w:pPr>
              <w:ind w:firstLine="346"/>
              <w:jc w:val="both"/>
              <w:rPr>
                <w:sz w:val="24"/>
                <w:szCs w:val="24"/>
                <w:lang w:val="kk-KZ"/>
              </w:rPr>
            </w:pPr>
            <w:r w:rsidRPr="003E27AA">
              <w:rPr>
                <w:sz w:val="24"/>
                <w:szCs w:val="24"/>
                <w:lang w:val="kk-KZ"/>
              </w:rPr>
              <w:lastRenderedPageBreak/>
              <w:t>11.7. Председатель Правления Банка:</w:t>
            </w:r>
          </w:p>
          <w:p w14:paraId="17CCDDFD" w14:textId="67859EE3" w:rsidR="0008441E" w:rsidRPr="003E27AA" w:rsidRDefault="0008441E" w:rsidP="00E154D4">
            <w:pPr>
              <w:ind w:firstLine="346"/>
              <w:jc w:val="both"/>
              <w:rPr>
                <w:sz w:val="24"/>
                <w:szCs w:val="24"/>
                <w:lang w:val="kk-KZ"/>
              </w:rPr>
            </w:pPr>
            <w:r w:rsidRPr="003E27AA">
              <w:rPr>
                <w:sz w:val="24"/>
                <w:szCs w:val="24"/>
                <w:lang w:val="kk-KZ"/>
              </w:rPr>
              <w:t>...</w:t>
            </w:r>
          </w:p>
          <w:p w14:paraId="1761A079" w14:textId="3CD15DE9" w:rsidR="005D63FB" w:rsidRPr="003E27AA" w:rsidRDefault="005D63FB" w:rsidP="00E154D4">
            <w:pPr>
              <w:ind w:firstLine="346"/>
              <w:jc w:val="both"/>
              <w:rPr>
                <w:sz w:val="24"/>
                <w:szCs w:val="24"/>
                <w:lang w:val="kk-KZ"/>
              </w:rPr>
            </w:pPr>
            <w:r w:rsidRPr="003E27AA">
              <w:rPr>
                <w:sz w:val="24"/>
                <w:szCs w:val="24"/>
                <w:lang w:val="kk-KZ"/>
              </w:rPr>
              <w:t xml:space="preserve">4) </w:t>
            </w:r>
            <w:r w:rsidR="00D557EE" w:rsidRPr="003E27AA">
              <w:rPr>
                <w:sz w:val="24"/>
                <w:szCs w:val="24"/>
                <w:lang w:val="kk-KZ"/>
              </w:rPr>
              <w:t xml:space="preserve">осуществляет  прием,   перемещение   и   увольнение работников Банка   (за   исключением членов Правления  Банка,  </w:t>
            </w:r>
            <w:r w:rsidR="00D557EE" w:rsidRPr="003E27AA">
              <w:rPr>
                <w:b/>
                <w:bCs/>
                <w:sz w:val="24"/>
                <w:szCs w:val="24"/>
                <w:lang w:val="kk-KZ"/>
              </w:rPr>
              <w:t xml:space="preserve">работников подразделения внутреннего аудита и </w:t>
            </w:r>
            <w:r w:rsidR="00D557EE" w:rsidRPr="003E27AA">
              <w:rPr>
                <w:rStyle w:val="s19"/>
                <w:b/>
                <w:bCs/>
                <w:color w:val="auto"/>
                <w:sz w:val="24"/>
                <w:szCs w:val="24"/>
              </w:rPr>
              <w:t>руководителя антикоррупционной комплаенс-службы или ответственного лица, исполняющего функции антикоррупционной комплаенс-службы Банка</w:t>
            </w:r>
            <w:r w:rsidR="00D557EE" w:rsidRPr="003E27AA">
              <w:rPr>
                <w:sz w:val="24"/>
                <w:szCs w:val="24"/>
                <w:lang w:val="kk-KZ"/>
              </w:rPr>
              <w:t xml:space="preserve">, Корпоративного секретаря, Главного комплаенс-контролера, главы риск-менеджмента), применяет к ним меры </w:t>
            </w:r>
            <w:r w:rsidR="00D557EE" w:rsidRPr="003E27AA">
              <w:rPr>
                <w:sz w:val="24"/>
                <w:szCs w:val="24"/>
                <w:lang w:val="kk-KZ"/>
              </w:rPr>
              <w:lastRenderedPageBreak/>
              <w:t xml:space="preserve">поощрения и налагает  дисциплинарные  взыскания,  устанавливает   размеры   должностных окладов работников   Банка   в   соответствии  со  штатным  расписанием Банка,  определяет  размеры премий работников Банка (за исключением членов Правления  Банка, работников подразделения внутреннего аудита и руководителя </w:t>
            </w:r>
            <w:r w:rsidR="00D557EE" w:rsidRPr="003E27AA">
              <w:rPr>
                <w:b/>
                <w:bCs/>
                <w:sz w:val="24"/>
                <w:szCs w:val="24"/>
                <w:lang w:val="kk-KZ"/>
              </w:rPr>
              <w:t xml:space="preserve">антикоррупционной комплаенс-службы </w:t>
            </w:r>
            <w:r w:rsidR="00D557EE" w:rsidRPr="003E27AA">
              <w:rPr>
                <w:rStyle w:val="s19"/>
                <w:b/>
                <w:bCs/>
                <w:color w:val="auto"/>
                <w:sz w:val="24"/>
                <w:szCs w:val="24"/>
              </w:rPr>
              <w:t>или ответственного лица, исполняющего функции антикоррупционной комплаенс-службы Банка</w:t>
            </w:r>
            <w:r w:rsidR="00D557EE" w:rsidRPr="003E27AA">
              <w:rPr>
                <w:sz w:val="24"/>
                <w:szCs w:val="24"/>
                <w:lang w:val="kk-KZ"/>
              </w:rPr>
              <w:t>, Корпоративного секретаря, Главного комплаенс-контролера, главы риск-менеджмента)</w:t>
            </w:r>
            <w:r w:rsidRPr="003E27AA">
              <w:rPr>
                <w:sz w:val="24"/>
                <w:szCs w:val="24"/>
                <w:lang w:val="kk-KZ"/>
              </w:rPr>
              <w:t>;</w:t>
            </w:r>
          </w:p>
        </w:tc>
        <w:tc>
          <w:tcPr>
            <w:tcW w:w="3827" w:type="dxa"/>
          </w:tcPr>
          <w:p w14:paraId="175611AF" w14:textId="10F92466" w:rsidR="005D63FB" w:rsidRPr="003E27AA" w:rsidRDefault="005D63FB" w:rsidP="005D63FB">
            <w:pPr>
              <w:jc w:val="both"/>
              <w:rPr>
                <w:sz w:val="24"/>
                <w:szCs w:val="22"/>
              </w:rPr>
            </w:pPr>
            <w:r w:rsidRPr="003E27AA">
              <w:rPr>
                <w:sz w:val="24"/>
                <w:szCs w:val="22"/>
              </w:rPr>
              <w:lastRenderedPageBreak/>
              <w:t xml:space="preserve">Законом по </w:t>
            </w:r>
            <w:r w:rsidR="00A506E8" w:rsidRPr="003E27AA">
              <w:rPr>
                <w:sz w:val="24"/>
                <w:szCs w:val="22"/>
              </w:rPr>
              <w:t xml:space="preserve">вопросам </w:t>
            </w:r>
            <w:r w:rsidRPr="003E27AA">
              <w:rPr>
                <w:sz w:val="24"/>
                <w:szCs w:val="22"/>
              </w:rPr>
              <w:t>противодействи</w:t>
            </w:r>
            <w:r w:rsidR="00A506E8" w:rsidRPr="003E27AA">
              <w:rPr>
                <w:sz w:val="24"/>
                <w:szCs w:val="22"/>
              </w:rPr>
              <w:t>я</w:t>
            </w:r>
            <w:r w:rsidRPr="003E27AA">
              <w:rPr>
                <w:sz w:val="24"/>
                <w:szCs w:val="22"/>
              </w:rPr>
              <w:t xml:space="preserve"> коррупции внесено дополнение в подпункт 4) статьи 60 Закона Республики Казахстан "Об акционерных обществах" согласно которому руководитель исполнительного органа осуществляет прием, перемещение и увольнение работников общества (за исключением случаев, установленных настоящим Законом), применяет к ним меры поощрения и налагает </w:t>
            </w:r>
            <w:r w:rsidRPr="003E27AA">
              <w:rPr>
                <w:sz w:val="24"/>
                <w:szCs w:val="22"/>
              </w:rPr>
              <w:lastRenderedPageBreak/>
              <w:t>дисциплинарные взыскания, устанавливает размеры должностных окладов работников общества и персональных надбавок к окладам в соответствии со штатным расписанием общества, определяет размеры премий работников общества, за исключением работников, входящих в состав исполнительного органа, и службы внутреннего аудита общества.</w:t>
            </w:r>
          </w:p>
        </w:tc>
      </w:tr>
      <w:tr w:rsidR="005D63FB" w:rsidRPr="003E27AA" w14:paraId="420EC8E4" w14:textId="77777777" w:rsidTr="003C5788">
        <w:tc>
          <w:tcPr>
            <w:tcW w:w="567" w:type="dxa"/>
          </w:tcPr>
          <w:p w14:paraId="4D0824CE" w14:textId="7F5D79D4" w:rsidR="005D63FB" w:rsidRPr="003E27AA" w:rsidRDefault="003C5788" w:rsidP="007A187F">
            <w:pPr>
              <w:jc w:val="center"/>
              <w:rPr>
                <w:sz w:val="24"/>
                <w:szCs w:val="24"/>
                <w:lang w:val="kk-KZ"/>
              </w:rPr>
            </w:pPr>
            <w:r w:rsidRPr="003E27AA">
              <w:rPr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1588" w:type="dxa"/>
          </w:tcPr>
          <w:p w14:paraId="4C78DB36" w14:textId="77777777" w:rsidR="005D63FB" w:rsidRPr="003E27AA" w:rsidRDefault="00B50595" w:rsidP="006C3E8E">
            <w:pPr>
              <w:jc w:val="center"/>
              <w:rPr>
                <w:b/>
                <w:sz w:val="24"/>
                <w:szCs w:val="24"/>
              </w:rPr>
            </w:pPr>
            <w:r w:rsidRPr="003E27AA">
              <w:rPr>
                <w:b/>
                <w:sz w:val="24"/>
                <w:szCs w:val="24"/>
              </w:rPr>
              <w:t>Статья 12</w:t>
            </w:r>
            <w:r w:rsidR="00541125" w:rsidRPr="003E27AA">
              <w:rPr>
                <w:b/>
                <w:sz w:val="24"/>
                <w:szCs w:val="24"/>
              </w:rPr>
              <w:t>-1</w:t>
            </w:r>
          </w:p>
        </w:tc>
        <w:tc>
          <w:tcPr>
            <w:tcW w:w="4678" w:type="dxa"/>
          </w:tcPr>
          <w:p w14:paraId="537E816E" w14:textId="027951A1" w:rsidR="005D63FB" w:rsidRPr="003E27AA" w:rsidRDefault="00541125" w:rsidP="006C3E8E">
            <w:pPr>
              <w:tabs>
                <w:tab w:val="left" w:pos="741"/>
              </w:tabs>
              <w:ind w:firstLine="567"/>
              <w:jc w:val="both"/>
              <w:rPr>
                <w:b/>
                <w:snapToGrid w:val="0"/>
                <w:sz w:val="24"/>
                <w:szCs w:val="24"/>
              </w:rPr>
            </w:pPr>
            <w:r w:rsidRPr="003E27AA">
              <w:rPr>
                <w:b/>
                <w:snapToGrid w:val="0"/>
                <w:sz w:val="24"/>
                <w:szCs w:val="24"/>
              </w:rPr>
              <w:t>Отсутствует</w:t>
            </w:r>
          </w:p>
        </w:tc>
        <w:tc>
          <w:tcPr>
            <w:tcW w:w="4678" w:type="dxa"/>
          </w:tcPr>
          <w:p w14:paraId="3738387F" w14:textId="5EDB41F3" w:rsidR="00541125" w:rsidRPr="003E27AA" w:rsidRDefault="00541125" w:rsidP="00541125">
            <w:pPr>
              <w:ind w:firstLine="346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3E27AA">
              <w:rPr>
                <w:b/>
                <w:bCs/>
                <w:sz w:val="24"/>
                <w:szCs w:val="24"/>
                <w:lang w:val="kk-KZ"/>
              </w:rPr>
              <w:t xml:space="preserve">Статья </w:t>
            </w:r>
            <w:r w:rsidR="00B50595" w:rsidRPr="003E27AA">
              <w:rPr>
                <w:b/>
                <w:bCs/>
                <w:sz w:val="24"/>
                <w:szCs w:val="24"/>
                <w:lang w:val="kk-KZ"/>
              </w:rPr>
              <w:t>12</w:t>
            </w:r>
            <w:r w:rsidRPr="003E27AA">
              <w:rPr>
                <w:b/>
                <w:bCs/>
                <w:sz w:val="24"/>
                <w:szCs w:val="24"/>
                <w:lang w:val="kk-KZ"/>
              </w:rPr>
              <w:t>-1. Совет по принципам исламского финансирования</w:t>
            </w:r>
          </w:p>
          <w:p w14:paraId="02DC2A52" w14:textId="243D5F0D" w:rsidR="00541125" w:rsidRPr="003E27AA" w:rsidRDefault="007537C0" w:rsidP="00541125">
            <w:pPr>
              <w:ind w:firstLine="346"/>
              <w:jc w:val="both"/>
              <w:rPr>
                <w:sz w:val="24"/>
                <w:szCs w:val="24"/>
                <w:lang w:val="kk-KZ"/>
              </w:rPr>
            </w:pPr>
            <w:r w:rsidRPr="003E27AA">
              <w:rPr>
                <w:sz w:val="24"/>
                <w:szCs w:val="24"/>
                <w:lang w:val="kk-KZ"/>
              </w:rPr>
              <w:t>12</w:t>
            </w:r>
            <w:r w:rsidR="00E065EB" w:rsidRPr="003E27AA">
              <w:rPr>
                <w:sz w:val="24"/>
                <w:szCs w:val="24"/>
                <w:lang w:val="kk-KZ"/>
              </w:rPr>
              <w:t>-</w:t>
            </w:r>
            <w:r w:rsidR="00541125" w:rsidRPr="003E27AA">
              <w:rPr>
                <w:sz w:val="24"/>
                <w:szCs w:val="24"/>
                <w:lang w:val="kk-KZ"/>
              </w:rPr>
              <w:t xml:space="preserve">1.1. Совет по принципам исламского финансирования является независимым органом, действующим на основании Положения о Совете по принципам исламского финансирования. </w:t>
            </w:r>
          </w:p>
          <w:p w14:paraId="53503885" w14:textId="77777777" w:rsidR="00541125" w:rsidRPr="003E27AA" w:rsidRDefault="00541125" w:rsidP="00541125">
            <w:pPr>
              <w:ind w:firstLine="346"/>
              <w:jc w:val="both"/>
              <w:rPr>
                <w:sz w:val="24"/>
                <w:szCs w:val="24"/>
                <w:lang w:val="kk-KZ"/>
              </w:rPr>
            </w:pPr>
            <w:r w:rsidRPr="003E27AA">
              <w:rPr>
                <w:sz w:val="24"/>
                <w:szCs w:val="24"/>
                <w:lang w:val="kk-KZ"/>
              </w:rPr>
              <w:t>Совет по принципам исламского финансирования формируется из числа лиц, соответствующих требованиям законодательства Республики Казахстан.</w:t>
            </w:r>
          </w:p>
          <w:p w14:paraId="47953104" w14:textId="3CE72B2B" w:rsidR="00541125" w:rsidRPr="003E27AA" w:rsidRDefault="00541125" w:rsidP="00541125">
            <w:pPr>
              <w:ind w:firstLine="346"/>
              <w:jc w:val="both"/>
              <w:rPr>
                <w:sz w:val="24"/>
                <w:szCs w:val="24"/>
                <w:lang w:val="kk-KZ"/>
              </w:rPr>
            </w:pPr>
            <w:r w:rsidRPr="003E27AA">
              <w:rPr>
                <w:sz w:val="24"/>
                <w:szCs w:val="24"/>
                <w:lang w:val="kk-KZ"/>
              </w:rPr>
              <w:t>Совет</w:t>
            </w:r>
            <w:r w:rsidR="00F45A4A" w:rsidRPr="003E27AA">
              <w:rPr>
                <w:sz w:val="24"/>
                <w:szCs w:val="24"/>
                <w:lang w:val="kk-KZ"/>
              </w:rPr>
              <w:t xml:space="preserve"> по принципам исламского финансирования</w:t>
            </w:r>
            <w:r w:rsidRPr="003E27AA">
              <w:rPr>
                <w:sz w:val="24"/>
                <w:szCs w:val="24"/>
                <w:lang w:val="kk-KZ"/>
              </w:rPr>
              <w:t xml:space="preserve"> </w:t>
            </w:r>
            <w:r w:rsidR="00F45A4A" w:rsidRPr="003E27AA">
              <w:rPr>
                <w:sz w:val="24"/>
                <w:szCs w:val="24"/>
                <w:lang w:val="kk-KZ"/>
              </w:rPr>
              <w:t>назначается</w:t>
            </w:r>
            <w:r w:rsidRPr="003E27AA">
              <w:rPr>
                <w:sz w:val="24"/>
                <w:szCs w:val="24"/>
                <w:lang w:val="kk-KZ"/>
              </w:rPr>
              <w:t xml:space="preserve"> решением </w:t>
            </w:r>
            <w:r w:rsidR="00F45A4A" w:rsidRPr="003E27AA">
              <w:rPr>
                <w:sz w:val="24"/>
                <w:szCs w:val="24"/>
                <w:lang w:val="kk-KZ"/>
              </w:rPr>
              <w:t>Единственного</w:t>
            </w:r>
            <w:r w:rsidRPr="003E27AA">
              <w:rPr>
                <w:sz w:val="24"/>
                <w:szCs w:val="24"/>
                <w:lang w:val="kk-KZ"/>
              </w:rPr>
              <w:t xml:space="preserve"> акционер</w:t>
            </w:r>
            <w:r w:rsidR="00F45A4A" w:rsidRPr="003E27AA">
              <w:rPr>
                <w:sz w:val="24"/>
                <w:szCs w:val="24"/>
                <w:lang w:val="kk-KZ"/>
              </w:rPr>
              <w:t>а</w:t>
            </w:r>
            <w:r w:rsidRPr="003E27AA">
              <w:rPr>
                <w:sz w:val="24"/>
                <w:szCs w:val="24"/>
                <w:lang w:val="kk-KZ"/>
              </w:rPr>
              <w:t xml:space="preserve"> Банка по рекомендации Совета директоров Банка.</w:t>
            </w:r>
          </w:p>
          <w:p w14:paraId="41864A1C" w14:textId="0B6FE4D8" w:rsidR="00541125" w:rsidRPr="003E27AA" w:rsidRDefault="00541125" w:rsidP="00541125">
            <w:pPr>
              <w:ind w:firstLine="346"/>
              <w:jc w:val="both"/>
              <w:rPr>
                <w:sz w:val="24"/>
                <w:szCs w:val="24"/>
                <w:lang w:val="kk-KZ"/>
              </w:rPr>
            </w:pPr>
            <w:r w:rsidRPr="003E27AA">
              <w:rPr>
                <w:sz w:val="24"/>
                <w:szCs w:val="24"/>
                <w:lang w:val="kk-KZ"/>
              </w:rPr>
              <w:t>Количественный состав Совета</w:t>
            </w:r>
            <w:r w:rsidR="00F45A4A" w:rsidRPr="003E27AA">
              <w:rPr>
                <w:sz w:val="24"/>
                <w:szCs w:val="24"/>
                <w:lang w:val="kk-KZ"/>
              </w:rPr>
              <w:t xml:space="preserve"> по принципам исламского финансирования</w:t>
            </w:r>
            <w:r w:rsidRPr="003E27AA">
              <w:rPr>
                <w:sz w:val="24"/>
                <w:szCs w:val="24"/>
                <w:lang w:val="kk-KZ"/>
              </w:rPr>
              <w:t>, срок полномочий его членов, порядок прекращения полномочий и иные вопросы деятельности Совета</w:t>
            </w:r>
            <w:r w:rsidR="00F45A4A" w:rsidRPr="003E27AA">
              <w:rPr>
                <w:sz w:val="24"/>
                <w:szCs w:val="24"/>
                <w:lang w:val="kk-KZ"/>
              </w:rPr>
              <w:t xml:space="preserve"> по принципам исламского финансирования</w:t>
            </w:r>
            <w:r w:rsidRPr="003E27AA">
              <w:rPr>
                <w:sz w:val="24"/>
                <w:szCs w:val="24"/>
                <w:lang w:val="kk-KZ"/>
              </w:rPr>
              <w:t xml:space="preserve"> определяются Положением о Совете по принципам исламского финансирования. </w:t>
            </w:r>
          </w:p>
          <w:p w14:paraId="57D5DDFA" w14:textId="77777777" w:rsidR="00541125" w:rsidRPr="003E27AA" w:rsidRDefault="00541125" w:rsidP="00541125">
            <w:pPr>
              <w:ind w:firstLine="346"/>
              <w:jc w:val="both"/>
              <w:rPr>
                <w:sz w:val="24"/>
                <w:szCs w:val="24"/>
                <w:lang w:val="kk-KZ"/>
              </w:rPr>
            </w:pPr>
            <w:r w:rsidRPr="003E27AA">
              <w:rPr>
                <w:sz w:val="24"/>
                <w:szCs w:val="24"/>
                <w:lang w:val="kk-KZ"/>
              </w:rPr>
              <w:lastRenderedPageBreak/>
              <w:t>Члены совета по принципам исламского финансирования действуют независимо и объективно, добросовестно и разумно, в интересах обеспечения соблюдения принципов исламских банковских операций.</w:t>
            </w:r>
          </w:p>
          <w:p w14:paraId="42B19670" w14:textId="5EAAEC3D" w:rsidR="00541125" w:rsidRPr="003E27AA" w:rsidRDefault="007537C0" w:rsidP="00541125">
            <w:pPr>
              <w:ind w:firstLine="346"/>
              <w:jc w:val="both"/>
              <w:rPr>
                <w:sz w:val="24"/>
                <w:szCs w:val="24"/>
                <w:lang w:val="kk-KZ"/>
              </w:rPr>
            </w:pPr>
            <w:r w:rsidRPr="003E27AA">
              <w:rPr>
                <w:sz w:val="24"/>
                <w:szCs w:val="24"/>
                <w:lang w:val="kk-KZ"/>
              </w:rPr>
              <w:t>12</w:t>
            </w:r>
            <w:r w:rsidR="00E065EB" w:rsidRPr="003E27AA">
              <w:rPr>
                <w:sz w:val="24"/>
                <w:szCs w:val="24"/>
                <w:lang w:val="kk-KZ"/>
              </w:rPr>
              <w:t>-</w:t>
            </w:r>
            <w:r w:rsidR="00541125" w:rsidRPr="003E27AA">
              <w:rPr>
                <w:sz w:val="24"/>
                <w:szCs w:val="24"/>
                <w:lang w:val="kk-KZ"/>
              </w:rPr>
              <w:t>1.2. Совет по принципам исламского финансирования осуществляет следующие функции:</w:t>
            </w:r>
          </w:p>
          <w:p w14:paraId="31E51FA1" w14:textId="26A91A5C" w:rsidR="00541125" w:rsidRPr="003E27AA" w:rsidRDefault="00541125" w:rsidP="00541125">
            <w:pPr>
              <w:ind w:firstLine="346"/>
              <w:jc w:val="both"/>
              <w:rPr>
                <w:sz w:val="24"/>
                <w:szCs w:val="24"/>
                <w:lang w:val="kk-KZ"/>
              </w:rPr>
            </w:pPr>
            <w:r w:rsidRPr="003E27AA">
              <w:rPr>
                <w:sz w:val="24"/>
                <w:szCs w:val="24"/>
                <w:lang w:val="kk-KZ"/>
              </w:rPr>
              <w:t xml:space="preserve">1) рассмотрение и вынесение заключений о соответствии операций и сделок </w:t>
            </w:r>
            <w:r w:rsidR="00F45A4A" w:rsidRPr="003E27AA">
              <w:rPr>
                <w:sz w:val="24"/>
                <w:szCs w:val="24"/>
                <w:lang w:val="kk-KZ"/>
              </w:rPr>
              <w:t>Б</w:t>
            </w:r>
            <w:r w:rsidRPr="003E27AA">
              <w:rPr>
                <w:sz w:val="24"/>
                <w:szCs w:val="24"/>
                <w:lang w:val="kk-KZ"/>
              </w:rPr>
              <w:t>анка внутренних документов, в том числе кодекса делового поведения и тарифной политики, принципам исламских банковских операций до их внедрения или осуществления;</w:t>
            </w:r>
          </w:p>
          <w:p w14:paraId="3DFB2E44" w14:textId="77777777" w:rsidR="00541125" w:rsidRPr="003E27AA" w:rsidRDefault="00541125" w:rsidP="00541125">
            <w:pPr>
              <w:ind w:firstLine="346"/>
              <w:jc w:val="both"/>
              <w:rPr>
                <w:sz w:val="24"/>
                <w:szCs w:val="24"/>
                <w:lang w:val="kk-KZ"/>
              </w:rPr>
            </w:pPr>
            <w:r w:rsidRPr="003E27AA">
              <w:rPr>
                <w:sz w:val="24"/>
                <w:szCs w:val="24"/>
                <w:lang w:val="kk-KZ"/>
              </w:rPr>
              <w:t>2) рассмотрение изменений в условия операций и сделок на предмет их соответствия принципам исламских банковских операций;</w:t>
            </w:r>
          </w:p>
          <w:p w14:paraId="682ACB2E" w14:textId="77777777" w:rsidR="00541125" w:rsidRPr="003E27AA" w:rsidRDefault="00541125" w:rsidP="00541125">
            <w:pPr>
              <w:ind w:firstLine="346"/>
              <w:jc w:val="both"/>
              <w:rPr>
                <w:sz w:val="24"/>
                <w:szCs w:val="24"/>
                <w:lang w:val="kk-KZ"/>
              </w:rPr>
            </w:pPr>
            <w:r w:rsidRPr="003E27AA">
              <w:rPr>
                <w:sz w:val="24"/>
                <w:szCs w:val="24"/>
                <w:lang w:val="kk-KZ"/>
              </w:rPr>
              <w:t>3) контроль соблюдения принципов исламских банковских операций при осуществлении операций и сделок;</w:t>
            </w:r>
          </w:p>
          <w:p w14:paraId="4CC193CE" w14:textId="77777777" w:rsidR="00541125" w:rsidRPr="003E27AA" w:rsidRDefault="00541125" w:rsidP="00541125">
            <w:pPr>
              <w:ind w:firstLine="346"/>
              <w:jc w:val="both"/>
              <w:rPr>
                <w:sz w:val="24"/>
                <w:szCs w:val="24"/>
                <w:lang w:val="kk-KZ"/>
              </w:rPr>
            </w:pPr>
            <w:r w:rsidRPr="003E27AA">
              <w:rPr>
                <w:sz w:val="24"/>
                <w:szCs w:val="24"/>
                <w:lang w:val="kk-KZ"/>
              </w:rPr>
              <w:t>4) рассмотрение результатов деятельности подразделения по комплаенс-контролю по принципам исламского финансирования и подразделения внутреннего аудита по принципам исламского финансирования;</w:t>
            </w:r>
          </w:p>
          <w:p w14:paraId="3950157C" w14:textId="77777777" w:rsidR="00541125" w:rsidRPr="003E27AA" w:rsidRDefault="00541125" w:rsidP="00541125">
            <w:pPr>
              <w:ind w:firstLine="346"/>
              <w:jc w:val="both"/>
              <w:rPr>
                <w:sz w:val="24"/>
                <w:szCs w:val="24"/>
                <w:lang w:val="kk-KZ"/>
              </w:rPr>
            </w:pPr>
            <w:r w:rsidRPr="003E27AA">
              <w:rPr>
                <w:sz w:val="24"/>
                <w:szCs w:val="24"/>
                <w:lang w:val="kk-KZ"/>
              </w:rPr>
              <w:t>5) подготовка рекомендаций по устранению выявленных нарушений принципов исламских банковских операций;</w:t>
            </w:r>
          </w:p>
          <w:p w14:paraId="5055131B" w14:textId="370F75CD" w:rsidR="00541125" w:rsidRPr="003E27AA" w:rsidRDefault="00541125" w:rsidP="00541125">
            <w:pPr>
              <w:ind w:firstLine="346"/>
              <w:jc w:val="both"/>
              <w:rPr>
                <w:sz w:val="24"/>
                <w:szCs w:val="24"/>
                <w:lang w:val="kk-KZ"/>
              </w:rPr>
            </w:pPr>
            <w:r w:rsidRPr="003E27AA">
              <w:rPr>
                <w:sz w:val="24"/>
                <w:szCs w:val="24"/>
                <w:lang w:val="kk-KZ"/>
              </w:rPr>
              <w:t xml:space="preserve">6) обеспечение развитой инфраструктуры информационных технологий </w:t>
            </w:r>
            <w:r w:rsidR="00F45A4A" w:rsidRPr="003E27AA">
              <w:rPr>
                <w:sz w:val="24"/>
                <w:szCs w:val="24"/>
                <w:lang w:val="kk-KZ"/>
              </w:rPr>
              <w:t>Б</w:t>
            </w:r>
            <w:r w:rsidRPr="003E27AA">
              <w:rPr>
                <w:sz w:val="24"/>
                <w:szCs w:val="24"/>
                <w:lang w:val="kk-KZ"/>
              </w:rPr>
              <w:t xml:space="preserve">анка в целях соблюдения раздельного учета активов и обязательств, относящихся к исламским банковским </w:t>
            </w:r>
            <w:r w:rsidRPr="003E27AA">
              <w:rPr>
                <w:sz w:val="24"/>
                <w:szCs w:val="24"/>
                <w:lang w:val="kk-KZ"/>
              </w:rPr>
              <w:lastRenderedPageBreak/>
              <w:t xml:space="preserve">операциям, от иных активов и обязательств </w:t>
            </w:r>
            <w:r w:rsidR="00F45A4A" w:rsidRPr="003E27AA">
              <w:rPr>
                <w:sz w:val="24"/>
                <w:szCs w:val="24"/>
                <w:lang w:val="kk-KZ"/>
              </w:rPr>
              <w:t>Б</w:t>
            </w:r>
            <w:r w:rsidRPr="003E27AA">
              <w:rPr>
                <w:sz w:val="24"/>
                <w:szCs w:val="24"/>
                <w:lang w:val="kk-KZ"/>
              </w:rPr>
              <w:t>анка;</w:t>
            </w:r>
          </w:p>
          <w:p w14:paraId="6ACAE393" w14:textId="5ED80FDB" w:rsidR="005D63FB" w:rsidRPr="003E27AA" w:rsidRDefault="00541125" w:rsidP="00541125">
            <w:pPr>
              <w:ind w:firstLine="346"/>
              <w:jc w:val="both"/>
              <w:rPr>
                <w:sz w:val="24"/>
                <w:szCs w:val="24"/>
                <w:lang w:val="kk-KZ"/>
              </w:rPr>
            </w:pPr>
            <w:r w:rsidRPr="003E27AA">
              <w:rPr>
                <w:sz w:val="24"/>
                <w:szCs w:val="24"/>
                <w:lang w:val="kk-KZ"/>
              </w:rPr>
              <w:t xml:space="preserve">7) участие в формировании политики </w:t>
            </w:r>
            <w:r w:rsidR="00F45A4A" w:rsidRPr="003E27AA">
              <w:rPr>
                <w:sz w:val="24"/>
                <w:szCs w:val="24"/>
                <w:lang w:val="kk-KZ"/>
              </w:rPr>
              <w:t>Б</w:t>
            </w:r>
            <w:r w:rsidRPr="003E27AA">
              <w:rPr>
                <w:sz w:val="24"/>
                <w:szCs w:val="24"/>
                <w:lang w:val="kk-KZ"/>
              </w:rPr>
              <w:t>анка по вопросам осуществления исламских банковских операций.</w:t>
            </w:r>
          </w:p>
        </w:tc>
        <w:tc>
          <w:tcPr>
            <w:tcW w:w="3827" w:type="dxa"/>
          </w:tcPr>
          <w:p w14:paraId="04896668" w14:textId="71BFD333" w:rsidR="00541125" w:rsidRPr="003E27AA" w:rsidRDefault="0008441E" w:rsidP="005D63FB">
            <w:pPr>
              <w:jc w:val="both"/>
              <w:rPr>
                <w:sz w:val="24"/>
                <w:szCs w:val="22"/>
              </w:rPr>
            </w:pPr>
            <w:r w:rsidRPr="003E27AA">
              <w:rPr>
                <w:bCs/>
                <w:color w:val="000000"/>
                <w:sz w:val="24"/>
                <w:szCs w:val="24"/>
              </w:rPr>
              <w:lastRenderedPageBreak/>
              <w:t>Дополняется согласно пункту 5 статьи 7 Закона о банках</w:t>
            </w:r>
            <w:r w:rsidR="00121E53" w:rsidRPr="003E27AA">
              <w:rPr>
                <w:bCs/>
                <w:color w:val="000000"/>
                <w:sz w:val="24"/>
                <w:szCs w:val="24"/>
              </w:rPr>
              <w:t xml:space="preserve">, в соответствии с которым устав банка с универсальной банковской лицензией, осуществляющего исламские банковские операции, помимо сведений, предусмотренных </w:t>
            </w:r>
            <w:bookmarkStart w:id="0" w:name="sub1000001297"/>
            <w:r w:rsidR="00121E53" w:rsidRPr="003E27AA">
              <w:rPr>
                <w:bCs/>
                <w:color w:val="000000"/>
                <w:sz w:val="24"/>
                <w:szCs w:val="24"/>
              </w:rPr>
              <w:fldChar w:fldCharType="begin"/>
            </w:r>
            <w:r w:rsidR="00121E53" w:rsidRPr="003E27AA">
              <w:rPr>
                <w:bCs/>
                <w:color w:val="000000"/>
                <w:sz w:val="24"/>
                <w:szCs w:val="24"/>
              </w:rPr>
              <w:instrText>HYPERLINK "jl:1039594.0.1000001297_0" \o "Закон Республики Казахстан от 13 мая 2003 года № 415-II \«Об акционерных обществах\» (с изменениями и дополнениями по состоянию на 01.07.2026 г.)"</w:instrText>
            </w:r>
            <w:r w:rsidR="00121E53" w:rsidRPr="003E27AA">
              <w:rPr>
                <w:bCs/>
                <w:color w:val="000000"/>
                <w:sz w:val="24"/>
                <w:szCs w:val="24"/>
              </w:rPr>
              <w:fldChar w:fldCharType="separate"/>
            </w:r>
            <w:r w:rsidR="00121E53" w:rsidRPr="003E27AA">
              <w:rPr>
                <w:rStyle w:val="ae"/>
                <w:bCs/>
                <w:sz w:val="24"/>
                <w:szCs w:val="24"/>
              </w:rPr>
              <w:t>Законом</w:t>
            </w:r>
            <w:r w:rsidR="00121E53" w:rsidRPr="003E27AA">
              <w:rPr>
                <w:bCs/>
                <w:color w:val="000000"/>
                <w:sz w:val="24"/>
                <w:szCs w:val="24"/>
              </w:rPr>
              <w:fldChar w:fldCharType="end"/>
            </w:r>
            <w:bookmarkEnd w:id="0"/>
            <w:r w:rsidR="00121E53" w:rsidRPr="003E27AA">
              <w:rPr>
                <w:bCs/>
                <w:color w:val="000000"/>
                <w:sz w:val="24"/>
                <w:szCs w:val="24"/>
              </w:rPr>
              <w:t xml:space="preserve"> Республики Казахстан "Об акционерных обществах", должны содержать описание функций и порядок создания постоянно действующего органа банка – совета по принципам исламского финансирования</w:t>
            </w:r>
            <w:r w:rsidRPr="003E27AA">
              <w:rPr>
                <w:bCs/>
                <w:color w:val="000000"/>
                <w:sz w:val="24"/>
                <w:szCs w:val="24"/>
              </w:rPr>
              <w:t>.</w:t>
            </w:r>
          </w:p>
          <w:p w14:paraId="262A5BC1" w14:textId="77777777" w:rsidR="005D63FB" w:rsidRPr="003E27AA" w:rsidRDefault="005D63FB" w:rsidP="00DC1650">
            <w:pPr>
              <w:jc w:val="both"/>
              <w:rPr>
                <w:sz w:val="24"/>
                <w:szCs w:val="22"/>
              </w:rPr>
            </w:pPr>
          </w:p>
        </w:tc>
      </w:tr>
      <w:tr w:rsidR="00541125" w:rsidRPr="003E27AA" w14:paraId="657DBF75" w14:textId="77777777" w:rsidTr="003C5788">
        <w:tc>
          <w:tcPr>
            <w:tcW w:w="567" w:type="dxa"/>
          </w:tcPr>
          <w:p w14:paraId="4C3D9B22" w14:textId="6852D378" w:rsidR="00541125" w:rsidRPr="003E27AA" w:rsidRDefault="00D557EE" w:rsidP="007A187F">
            <w:pPr>
              <w:jc w:val="center"/>
              <w:rPr>
                <w:sz w:val="24"/>
                <w:szCs w:val="24"/>
                <w:lang w:val="kk-KZ"/>
              </w:rPr>
            </w:pPr>
            <w:r w:rsidRPr="003E27AA">
              <w:rPr>
                <w:sz w:val="24"/>
                <w:szCs w:val="24"/>
                <w:lang w:val="kk-KZ"/>
              </w:rPr>
              <w:lastRenderedPageBreak/>
              <w:t>1</w:t>
            </w:r>
            <w:r w:rsidR="003C5788" w:rsidRPr="003E27AA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588" w:type="dxa"/>
          </w:tcPr>
          <w:p w14:paraId="72754C0D" w14:textId="77777777" w:rsidR="00541125" w:rsidRPr="003E27AA" w:rsidRDefault="00B50595" w:rsidP="006C3E8E">
            <w:pPr>
              <w:jc w:val="center"/>
              <w:rPr>
                <w:b/>
                <w:sz w:val="24"/>
                <w:szCs w:val="24"/>
              </w:rPr>
            </w:pPr>
            <w:r w:rsidRPr="003E27AA">
              <w:rPr>
                <w:b/>
                <w:sz w:val="24"/>
                <w:szCs w:val="24"/>
              </w:rPr>
              <w:t>Статья 12</w:t>
            </w:r>
            <w:r w:rsidR="00541125" w:rsidRPr="003E27AA">
              <w:rPr>
                <w:b/>
                <w:sz w:val="24"/>
                <w:szCs w:val="24"/>
              </w:rPr>
              <w:t>-2</w:t>
            </w:r>
          </w:p>
        </w:tc>
        <w:tc>
          <w:tcPr>
            <w:tcW w:w="4678" w:type="dxa"/>
          </w:tcPr>
          <w:p w14:paraId="18F393B9" w14:textId="0B026A65" w:rsidR="00541125" w:rsidRPr="003E27AA" w:rsidRDefault="00541125" w:rsidP="006C3E8E">
            <w:pPr>
              <w:tabs>
                <w:tab w:val="left" w:pos="741"/>
              </w:tabs>
              <w:ind w:firstLine="567"/>
              <w:jc w:val="both"/>
              <w:rPr>
                <w:b/>
                <w:snapToGrid w:val="0"/>
                <w:sz w:val="24"/>
                <w:szCs w:val="24"/>
              </w:rPr>
            </w:pPr>
            <w:r w:rsidRPr="003E27AA">
              <w:rPr>
                <w:b/>
                <w:snapToGrid w:val="0"/>
                <w:sz w:val="24"/>
                <w:szCs w:val="24"/>
              </w:rPr>
              <w:t>Отсутствует</w:t>
            </w:r>
          </w:p>
        </w:tc>
        <w:tc>
          <w:tcPr>
            <w:tcW w:w="4678" w:type="dxa"/>
          </w:tcPr>
          <w:p w14:paraId="5376E391" w14:textId="1B4BC214" w:rsidR="00541125" w:rsidRPr="003E27AA" w:rsidRDefault="00541125" w:rsidP="00541125">
            <w:pPr>
              <w:ind w:firstLine="346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3E27AA">
              <w:rPr>
                <w:b/>
                <w:bCs/>
                <w:sz w:val="24"/>
                <w:szCs w:val="24"/>
                <w:lang w:val="kk-KZ"/>
              </w:rPr>
              <w:t>Статья</w:t>
            </w:r>
            <w:r w:rsidR="00B50595" w:rsidRPr="003E27AA">
              <w:rPr>
                <w:b/>
                <w:bCs/>
                <w:sz w:val="24"/>
                <w:szCs w:val="24"/>
                <w:lang w:val="kk-KZ"/>
              </w:rPr>
              <w:t xml:space="preserve"> 12</w:t>
            </w:r>
            <w:r w:rsidRPr="003E27AA">
              <w:rPr>
                <w:b/>
                <w:bCs/>
                <w:sz w:val="24"/>
                <w:szCs w:val="24"/>
                <w:lang w:val="kk-KZ"/>
              </w:rPr>
              <w:t>-2</w:t>
            </w:r>
            <w:r w:rsidR="00F45A4A" w:rsidRPr="003E27AA">
              <w:rPr>
                <w:b/>
                <w:bCs/>
                <w:sz w:val="24"/>
                <w:szCs w:val="24"/>
                <w:lang w:val="kk-KZ"/>
              </w:rPr>
              <w:t>.</w:t>
            </w:r>
            <w:r w:rsidRPr="003E27AA">
              <w:rPr>
                <w:b/>
                <w:bCs/>
                <w:sz w:val="24"/>
                <w:szCs w:val="24"/>
                <w:lang w:val="kk-KZ"/>
              </w:rPr>
              <w:t xml:space="preserve"> Антикоррупционная комплаенс-служба Банка </w:t>
            </w:r>
          </w:p>
          <w:p w14:paraId="130516D5" w14:textId="384A51C6" w:rsidR="00997AC1" w:rsidRPr="003E27AA" w:rsidRDefault="00F844F2" w:rsidP="00997AC1">
            <w:pPr>
              <w:pStyle w:val="pj"/>
              <w:rPr>
                <w:color w:val="auto"/>
                <w:sz w:val="23"/>
                <w:szCs w:val="23"/>
              </w:rPr>
            </w:pPr>
            <w:r w:rsidRPr="003E27AA">
              <w:rPr>
                <w:rStyle w:val="s19"/>
                <w:color w:val="auto"/>
                <w:sz w:val="23"/>
                <w:szCs w:val="23"/>
              </w:rPr>
              <w:t>12</w:t>
            </w:r>
            <w:r w:rsidR="00121E53" w:rsidRPr="003E27AA">
              <w:rPr>
                <w:rStyle w:val="s19"/>
                <w:color w:val="auto"/>
                <w:sz w:val="23"/>
                <w:szCs w:val="23"/>
              </w:rPr>
              <w:t>-</w:t>
            </w:r>
            <w:r w:rsidR="00B36FE6" w:rsidRPr="003E27AA">
              <w:rPr>
                <w:rStyle w:val="s19"/>
                <w:color w:val="auto"/>
                <w:sz w:val="23"/>
                <w:szCs w:val="23"/>
              </w:rPr>
              <w:t>2</w:t>
            </w:r>
            <w:r w:rsidRPr="003E27AA">
              <w:rPr>
                <w:rStyle w:val="s19"/>
                <w:color w:val="auto"/>
                <w:sz w:val="23"/>
                <w:szCs w:val="23"/>
              </w:rPr>
              <w:t xml:space="preserve">.1. </w:t>
            </w:r>
            <w:r w:rsidR="00997AC1" w:rsidRPr="003E27AA">
              <w:rPr>
                <w:rStyle w:val="s19"/>
                <w:color w:val="auto"/>
                <w:sz w:val="23"/>
                <w:szCs w:val="23"/>
              </w:rPr>
              <w:t>Для обеспечения соблюдения Банком и его работниками законодательства Республики Казахстан о противодействии коррупции определяется структурное подразделение или ответственное лицо, исполняющее функции антикоррупционной комплаенс-службы.</w:t>
            </w:r>
          </w:p>
          <w:p w14:paraId="4549A519" w14:textId="55F80DA6" w:rsidR="00997AC1" w:rsidRPr="003E27AA" w:rsidRDefault="00997AC1" w:rsidP="00997AC1">
            <w:pPr>
              <w:pStyle w:val="pj"/>
              <w:rPr>
                <w:color w:val="auto"/>
                <w:sz w:val="23"/>
                <w:szCs w:val="23"/>
              </w:rPr>
            </w:pPr>
            <w:r w:rsidRPr="003E27AA">
              <w:rPr>
                <w:rStyle w:val="s19"/>
                <w:color w:val="auto"/>
                <w:sz w:val="23"/>
                <w:szCs w:val="23"/>
              </w:rPr>
              <w:t>12</w:t>
            </w:r>
            <w:r w:rsidR="00121E53" w:rsidRPr="003E27AA">
              <w:rPr>
                <w:rStyle w:val="s19"/>
                <w:color w:val="auto"/>
                <w:sz w:val="23"/>
                <w:szCs w:val="23"/>
              </w:rPr>
              <w:t>-</w:t>
            </w:r>
            <w:r w:rsidRPr="003E27AA">
              <w:rPr>
                <w:rStyle w:val="s19"/>
                <w:color w:val="auto"/>
                <w:sz w:val="23"/>
                <w:szCs w:val="23"/>
              </w:rPr>
              <w:t>2.2. Руководитель, работники антикоррупционной комплаенс-службы или ответственное лицо, исполняющее функции антикоррупционной комплаенс-службы, не могут быть избраны в состав Совета директоров и Правления Банка.</w:t>
            </w:r>
          </w:p>
          <w:p w14:paraId="354F8101" w14:textId="28306FC6" w:rsidR="00997AC1" w:rsidRPr="003E27AA" w:rsidRDefault="00997AC1" w:rsidP="00997AC1">
            <w:pPr>
              <w:pStyle w:val="pj"/>
              <w:rPr>
                <w:color w:val="auto"/>
              </w:rPr>
            </w:pPr>
            <w:r w:rsidRPr="003E27AA">
              <w:rPr>
                <w:rStyle w:val="s19"/>
                <w:color w:val="auto"/>
                <w:sz w:val="23"/>
                <w:szCs w:val="23"/>
              </w:rPr>
              <w:t>12</w:t>
            </w:r>
            <w:r w:rsidR="00121E53" w:rsidRPr="003E27AA">
              <w:rPr>
                <w:rStyle w:val="s19"/>
                <w:color w:val="auto"/>
                <w:sz w:val="23"/>
                <w:szCs w:val="23"/>
              </w:rPr>
              <w:t>-</w:t>
            </w:r>
            <w:r w:rsidRPr="003E27AA">
              <w:rPr>
                <w:rStyle w:val="s19"/>
                <w:color w:val="auto"/>
                <w:sz w:val="23"/>
                <w:szCs w:val="23"/>
              </w:rPr>
              <w:t>2.3. Антикоррупционная комплаенс-служба или ответственное лицо, исполняющее функции антикоррупционной комплаенс-службы</w:t>
            </w:r>
            <w:r w:rsidRPr="003E27AA">
              <w:rPr>
                <w:rStyle w:val="s19"/>
                <w:color w:val="auto"/>
              </w:rPr>
              <w:t>, осуществляют свои полномочия независимо от Правления Банка, должностных лиц Банка, подотчетны Совету директоров Банка и являются независимыми при обеспечении соблюдения требований законодательства Республики Казахстан о противодействии коррупции.</w:t>
            </w:r>
          </w:p>
          <w:p w14:paraId="4614E3CC" w14:textId="653CC9EE" w:rsidR="00997AC1" w:rsidRPr="003E27AA" w:rsidRDefault="00997AC1" w:rsidP="00997AC1">
            <w:pPr>
              <w:pStyle w:val="pj"/>
              <w:rPr>
                <w:color w:val="auto"/>
              </w:rPr>
            </w:pPr>
            <w:r w:rsidRPr="003E27AA">
              <w:rPr>
                <w:rStyle w:val="s19"/>
                <w:color w:val="auto"/>
              </w:rPr>
              <w:t>12</w:t>
            </w:r>
            <w:r w:rsidR="00121E53" w:rsidRPr="003E27AA">
              <w:rPr>
                <w:rStyle w:val="s19"/>
                <w:color w:val="auto"/>
              </w:rPr>
              <w:t>-</w:t>
            </w:r>
            <w:r w:rsidRPr="003E27AA">
              <w:rPr>
                <w:rStyle w:val="s19"/>
                <w:color w:val="auto"/>
              </w:rPr>
              <w:t xml:space="preserve">2.4. Компетенция, организация и порядок работы антикоррупционной комплаенс-службы или ответственного лица, исполняющего функции антикоррупционной комплаенс-службы Банка, определяются внутренним актом на основании типового положения об </w:t>
            </w:r>
            <w:r w:rsidRPr="003E27AA">
              <w:rPr>
                <w:rStyle w:val="s19"/>
                <w:color w:val="auto"/>
              </w:rPr>
              <w:lastRenderedPageBreak/>
              <w:t>антикоррупционных комплаенс-службах в субъектах квазигосударственного сектора, утвержденного уполномоченным органом по антикоррупционной политике.</w:t>
            </w:r>
          </w:p>
          <w:p w14:paraId="2A73DA2F" w14:textId="08294A34" w:rsidR="00541125" w:rsidRPr="003E27AA" w:rsidRDefault="00997AC1" w:rsidP="00A147B9">
            <w:pPr>
              <w:pStyle w:val="af0"/>
              <w:spacing w:after="120"/>
              <w:ind w:firstLine="45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7AA">
              <w:rPr>
                <w:rStyle w:val="s19"/>
                <w:color w:val="auto"/>
                <w:sz w:val="24"/>
                <w:szCs w:val="24"/>
              </w:rPr>
              <w:t>Антикоррупционная комплаенс-служба или ответственное лицо, исполняющее функции антикоррупционной комплаенс-службы, взаимодействует с уполномоченным органом по антикоррупционной политике</w:t>
            </w:r>
            <w:r w:rsidRPr="003E27A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14:paraId="39860515" w14:textId="3310574D" w:rsidR="00541125" w:rsidRPr="003E27AA" w:rsidRDefault="00181141" w:rsidP="00181141">
            <w:pPr>
              <w:jc w:val="both"/>
              <w:rPr>
                <w:sz w:val="24"/>
                <w:szCs w:val="22"/>
              </w:rPr>
            </w:pPr>
            <w:r w:rsidRPr="003E27AA">
              <w:rPr>
                <w:sz w:val="24"/>
                <w:szCs w:val="22"/>
              </w:rPr>
              <w:lastRenderedPageBreak/>
              <w:t xml:space="preserve">Законом по </w:t>
            </w:r>
            <w:r w:rsidR="00A506E8" w:rsidRPr="003E27AA">
              <w:rPr>
                <w:sz w:val="24"/>
                <w:szCs w:val="22"/>
              </w:rPr>
              <w:t xml:space="preserve">вопросам </w:t>
            </w:r>
            <w:r w:rsidRPr="003E27AA">
              <w:rPr>
                <w:sz w:val="24"/>
                <w:szCs w:val="22"/>
              </w:rPr>
              <w:t>противодействи</w:t>
            </w:r>
            <w:r w:rsidR="00A506E8" w:rsidRPr="003E27AA">
              <w:rPr>
                <w:sz w:val="24"/>
                <w:szCs w:val="22"/>
              </w:rPr>
              <w:t>я</w:t>
            </w:r>
            <w:r w:rsidRPr="003E27AA">
              <w:rPr>
                <w:sz w:val="24"/>
                <w:szCs w:val="22"/>
              </w:rPr>
              <w:t xml:space="preserve"> коррупции внесено дополнение в виде статьи 61-1 Закона Республики Казахстан "Об акционерных обществах" согласно которому одним из подразделений общества будет являться антикоррупционная комплаенс-служба, для обеспечения соблюдения обществом, являющимся субъектом квазигосударственного сектора, и его работниками законодательства Республики Казахстан о противодействии коррупции. </w:t>
            </w:r>
          </w:p>
        </w:tc>
      </w:tr>
    </w:tbl>
    <w:p w14:paraId="6A38CC26" w14:textId="77777777" w:rsidR="00E4447A" w:rsidRPr="003E27AA" w:rsidRDefault="00606133" w:rsidP="00A9127E">
      <w:pPr>
        <w:pStyle w:val="1"/>
        <w:tabs>
          <w:tab w:val="left" w:pos="720"/>
          <w:tab w:val="left" w:pos="2880"/>
        </w:tabs>
        <w:jc w:val="both"/>
        <w:rPr>
          <w:b/>
          <w:sz w:val="24"/>
          <w:szCs w:val="24"/>
          <w:lang w:val="kk-KZ"/>
        </w:rPr>
      </w:pPr>
      <w:r w:rsidRPr="003E27AA">
        <w:rPr>
          <w:b/>
          <w:sz w:val="24"/>
          <w:szCs w:val="24"/>
          <w:lang w:val="kk-KZ"/>
        </w:rPr>
        <w:tab/>
      </w:r>
      <w:r w:rsidRPr="003E27AA">
        <w:rPr>
          <w:b/>
          <w:sz w:val="24"/>
          <w:szCs w:val="24"/>
          <w:lang w:val="kk-KZ"/>
        </w:rPr>
        <w:tab/>
      </w:r>
    </w:p>
    <w:p w14:paraId="019DEDEB" w14:textId="519F6028" w:rsidR="00273830" w:rsidRPr="003E27AA" w:rsidRDefault="00B575E0" w:rsidP="00A9127E">
      <w:pPr>
        <w:pStyle w:val="1"/>
        <w:tabs>
          <w:tab w:val="left" w:pos="720"/>
          <w:tab w:val="left" w:pos="2880"/>
        </w:tabs>
        <w:jc w:val="both"/>
        <w:rPr>
          <w:b/>
          <w:sz w:val="24"/>
          <w:szCs w:val="24"/>
          <w:lang w:val="kk-KZ"/>
        </w:rPr>
      </w:pPr>
      <w:r w:rsidRPr="003E27AA">
        <w:rPr>
          <w:b/>
          <w:sz w:val="24"/>
          <w:szCs w:val="24"/>
          <w:lang w:val="kk-KZ"/>
        </w:rPr>
        <w:tab/>
      </w:r>
      <w:r w:rsidR="00D76D21" w:rsidRPr="003E27AA">
        <w:rPr>
          <w:b/>
          <w:sz w:val="24"/>
          <w:szCs w:val="24"/>
          <w:lang w:val="kk-KZ"/>
        </w:rPr>
        <w:tab/>
      </w:r>
      <w:r w:rsidR="00D76D21" w:rsidRPr="003E27AA">
        <w:rPr>
          <w:b/>
          <w:sz w:val="24"/>
          <w:szCs w:val="24"/>
          <w:lang w:val="kk-KZ"/>
        </w:rPr>
        <w:tab/>
      </w:r>
    </w:p>
    <w:p w14:paraId="22BCEFEB" w14:textId="5F2AC811" w:rsidR="00F763F5" w:rsidRPr="003E27AA" w:rsidRDefault="00273830" w:rsidP="00A9127E">
      <w:pPr>
        <w:pStyle w:val="1"/>
        <w:tabs>
          <w:tab w:val="left" w:pos="720"/>
          <w:tab w:val="left" w:pos="2880"/>
        </w:tabs>
        <w:jc w:val="both"/>
        <w:rPr>
          <w:b/>
          <w:sz w:val="24"/>
          <w:szCs w:val="24"/>
          <w:lang w:val="kk-KZ"/>
        </w:rPr>
      </w:pPr>
      <w:r w:rsidRPr="003E27AA">
        <w:rPr>
          <w:b/>
          <w:sz w:val="24"/>
          <w:szCs w:val="24"/>
          <w:lang w:val="kk-KZ"/>
        </w:rPr>
        <w:tab/>
      </w:r>
      <w:r w:rsidRPr="003E27AA">
        <w:rPr>
          <w:b/>
          <w:sz w:val="24"/>
          <w:szCs w:val="24"/>
          <w:lang w:val="kk-KZ"/>
        </w:rPr>
        <w:tab/>
      </w:r>
      <w:r w:rsidR="00CF5801" w:rsidRPr="003E27AA">
        <w:rPr>
          <w:b/>
          <w:sz w:val="24"/>
          <w:szCs w:val="24"/>
          <w:lang w:val="kk-KZ"/>
        </w:rPr>
        <w:t>Заместитель</w:t>
      </w:r>
      <w:r w:rsidR="00D024E4" w:rsidRPr="003E27AA">
        <w:rPr>
          <w:b/>
          <w:sz w:val="24"/>
          <w:szCs w:val="24"/>
          <w:lang w:val="kk-KZ"/>
        </w:rPr>
        <w:t xml:space="preserve"> Предстедателя Правления</w:t>
      </w:r>
      <w:r w:rsidR="00D024E4" w:rsidRPr="003E27AA">
        <w:rPr>
          <w:b/>
          <w:sz w:val="24"/>
          <w:szCs w:val="24"/>
          <w:lang w:val="kk-KZ"/>
        </w:rPr>
        <w:tab/>
      </w:r>
      <w:r w:rsidR="00D024E4" w:rsidRPr="003E27AA">
        <w:rPr>
          <w:b/>
          <w:sz w:val="24"/>
          <w:szCs w:val="24"/>
          <w:lang w:val="kk-KZ"/>
        </w:rPr>
        <w:tab/>
      </w:r>
      <w:r w:rsidR="00D024E4" w:rsidRPr="003E27AA">
        <w:rPr>
          <w:b/>
          <w:sz w:val="24"/>
          <w:szCs w:val="24"/>
          <w:lang w:val="kk-KZ"/>
        </w:rPr>
        <w:tab/>
      </w:r>
      <w:r w:rsidR="00D024E4" w:rsidRPr="003E27AA">
        <w:rPr>
          <w:b/>
          <w:sz w:val="24"/>
          <w:szCs w:val="24"/>
          <w:lang w:val="kk-KZ"/>
        </w:rPr>
        <w:tab/>
      </w:r>
      <w:r w:rsidR="00D024E4" w:rsidRPr="003E27AA">
        <w:rPr>
          <w:b/>
          <w:sz w:val="24"/>
          <w:szCs w:val="24"/>
          <w:lang w:val="kk-KZ"/>
        </w:rPr>
        <w:tab/>
      </w:r>
      <w:r w:rsidR="00436D02" w:rsidRPr="003E27AA">
        <w:rPr>
          <w:b/>
          <w:sz w:val="24"/>
          <w:szCs w:val="24"/>
          <w:lang w:val="kk-KZ"/>
        </w:rPr>
        <w:tab/>
      </w:r>
      <w:r w:rsidR="00B62783" w:rsidRPr="003E27AA">
        <w:rPr>
          <w:b/>
          <w:sz w:val="24"/>
          <w:szCs w:val="24"/>
          <w:lang w:val="kk-KZ"/>
        </w:rPr>
        <w:t>А</w:t>
      </w:r>
      <w:r w:rsidR="00E154D4" w:rsidRPr="003E27AA">
        <w:rPr>
          <w:b/>
          <w:sz w:val="24"/>
          <w:szCs w:val="24"/>
          <w:lang w:val="kk-KZ"/>
        </w:rPr>
        <w:t xml:space="preserve">. </w:t>
      </w:r>
      <w:r w:rsidR="00B62783" w:rsidRPr="003E27AA">
        <w:rPr>
          <w:b/>
          <w:sz w:val="24"/>
          <w:szCs w:val="24"/>
          <w:lang w:val="kk-KZ"/>
        </w:rPr>
        <w:t>Айдарбекова</w:t>
      </w:r>
    </w:p>
    <w:p w14:paraId="3EF9A599" w14:textId="77777777" w:rsidR="00E4447A" w:rsidRPr="003E27AA" w:rsidRDefault="00606133" w:rsidP="00A9127E">
      <w:pPr>
        <w:pStyle w:val="1"/>
        <w:tabs>
          <w:tab w:val="left" w:pos="720"/>
          <w:tab w:val="left" w:pos="2880"/>
        </w:tabs>
        <w:jc w:val="both"/>
        <w:rPr>
          <w:b/>
          <w:sz w:val="24"/>
          <w:szCs w:val="24"/>
          <w:lang w:val="kk-KZ"/>
        </w:rPr>
      </w:pPr>
      <w:r w:rsidRPr="003E27AA">
        <w:rPr>
          <w:b/>
          <w:sz w:val="24"/>
          <w:szCs w:val="24"/>
          <w:lang w:val="kk-KZ"/>
        </w:rPr>
        <w:tab/>
      </w:r>
      <w:r w:rsidRPr="003E27AA">
        <w:rPr>
          <w:b/>
          <w:sz w:val="24"/>
          <w:szCs w:val="24"/>
          <w:lang w:val="kk-KZ"/>
        </w:rPr>
        <w:tab/>
      </w:r>
    </w:p>
    <w:p w14:paraId="454CCFE8" w14:textId="1FFCC40B" w:rsidR="007572F6" w:rsidRPr="003E27AA" w:rsidRDefault="002B6C1B" w:rsidP="00A9127E">
      <w:pPr>
        <w:pStyle w:val="1"/>
        <w:tabs>
          <w:tab w:val="left" w:pos="720"/>
          <w:tab w:val="left" w:pos="2880"/>
        </w:tabs>
        <w:jc w:val="both"/>
        <w:rPr>
          <w:b/>
          <w:sz w:val="24"/>
          <w:szCs w:val="24"/>
          <w:lang w:val="kk-KZ"/>
        </w:rPr>
      </w:pPr>
      <w:r w:rsidRPr="003E27AA">
        <w:rPr>
          <w:b/>
          <w:sz w:val="24"/>
          <w:szCs w:val="24"/>
          <w:lang w:val="kk-KZ"/>
        </w:rPr>
        <w:tab/>
      </w:r>
      <w:r w:rsidRPr="003E27AA">
        <w:rPr>
          <w:b/>
          <w:sz w:val="24"/>
          <w:szCs w:val="24"/>
          <w:lang w:val="kk-KZ"/>
        </w:rPr>
        <w:tab/>
      </w:r>
      <w:r w:rsidR="00D76D21" w:rsidRPr="003E27AA">
        <w:rPr>
          <w:b/>
          <w:sz w:val="24"/>
          <w:szCs w:val="24"/>
          <w:lang w:val="kk-KZ"/>
        </w:rPr>
        <w:tab/>
      </w:r>
      <w:r w:rsidR="00D76D21" w:rsidRPr="003E27AA">
        <w:rPr>
          <w:b/>
          <w:sz w:val="24"/>
          <w:szCs w:val="24"/>
          <w:lang w:val="kk-KZ"/>
        </w:rPr>
        <w:tab/>
      </w:r>
    </w:p>
    <w:p w14:paraId="1B28BD17" w14:textId="325AEEA5" w:rsidR="00D024E4" w:rsidRPr="00F3268E" w:rsidRDefault="007572F6" w:rsidP="00A9127E">
      <w:pPr>
        <w:pStyle w:val="1"/>
        <w:tabs>
          <w:tab w:val="left" w:pos="720"/>
          <w:tab w:val="left" w:pos="2880"/>
        </w:tabs>
        <w:jc w:val="both"/>
        <w:rPr>
          <w:b/>
          <w:sz w:val="24"/>
          <w:szCs w:val="24"/>
          <w:lang w:val="kk-KZ"/>
        </w:rPr>
      </w:pPr>
      <w:r w:rsidRPr="003E27AA">
        <w:rPr>
          <w:b/>
          <w:sz w:val="24"/>
          <w:szCs w:val="24"/>
          <w:lang w:val="kk-KZ"/>
        </w:rPr>
        <w:tab/>
      </w:r>
      <w:r w:rsidRPr="003E27AA">
        <w:rPr>
          <w:b/>
          <w:sz w:val="24"/>
          <w:szCs w:val="24"/>
          <w:lang w:val="kk-KZ"/>
        </w:rPr>
        <w:tab/>
      </w:r>
      <w:r w:rsidR="00D024E4" w:rsidRPr="003E27AA">
        <w:rPr>
          <w:b/>
          <w:sz w:val="24"/>
          <w:szCs w:val="24"/>
          <w:lang w:val="kk-KZ"/>
        </w:rPr>
        <w:t>Директор Юридического департамента</w:t>
      </w:r>
      <w:r w:rsidR="00D024E4" w:rsidRPr="003E27AA">
        <w:rPr>
          <w:b/>
          <w:sz w:val="24"/>
          <w:szCs w:val="24"/>
          <w:lang w:val="kk-KZ"/>
        </w:rPr>
        <w:tab/>
      </w:r>
      <w:r w:rsidR="00D024E4" w:rsidRPr="003E27AA">
        <w:rPr>
          <w:b/>
          <w:sz w:val="24"/>
          <w:szCs w:val="24"/>
          <w:lang w:val="kk-KZ"/>
        </w:rPr>
        <w:tab/>
      </w:r>
      <w:r w:rsidR="00D024E4" w:rsidRPr="003E27AA">
        <w:rPr>
          <w:b/>
          <w:sz w:val="24"/>
          <w:szCs w:val="24"/>
          <w:lang w:val="kk-KZ"/>
        </w:rPr>
        <w:tab/>
      </w:r>
      <w:r w:rsidR="00D024E4" w:rsidRPr="003E27AA">
        <w:rPr>
          <w:b/>
          <w:sz w:val="24"/>
          <w:szCs w:val="24"/>
          <w:lang w:val="kk-KZ"/>
        </w:rPr>
        <w:tab/>
      </w:r>
      <w:r w:rsidR="00D024E4" w:rsidRPr="003E27AA">
        <w:rPr>
          <w:b/>
          <w:sz w:val="24"/>
          <w:szCs w:val="24"/>
          <w:lang w:val="kk-KZ"/>
        </w:rPr>
        <w:tab/>
      </w:r>
      <w:r w:rsidR="007135D0" w:rsidRPr="003E27AA">
        <w:rPr>
          <w:b/>
          <w:sz w:val="24"/>
          <w:szCs w:val="24"/>
          <w:lang w:val="kk-KZ"/>
        </w:rPr>
        <w:tab/>
        <w:t>А. Бактияр</w:t>
      </w:r>
      <w:bookmarkStart w:id="1" w:name="_GoBack"/>
      <w:bookmarkEnd w:id="1"/>
    </w:p>
    <w:sectPr w:rsidR="00D024E4" w:rsidRPr="00F3268E" w:rsidSect="002B6C1B">
      <w:footerReference w:type="even" r:id="rId8"/>
      <w:footerReference w:type="default" r:id="rId9"/>
      <w:pgSz w:w="16838" w:h="11906" w:orient="landscape"/>
      <w:pgMar w:top="426" w:right="720" w:bottom="142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D24ADA" w14:textId="77777777" w:rsidR="00C9659C" w:rsidRDefault="00C9659C">
      <w:r>
        <w:separator/>
      </w:r>
    </w:p>
  </w:endnote>
  <w:endnote w:type="continuationSeparator" w:id="0">
    <w:p w14:paraId="72719832" w14:textId="77777777" w:rsidR="00C9659C" w:rsidRDefault="00C96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60ECD9" w14:textId="77777777" w:rsidR="00F25C29" w:rsidRDefault="00F25C29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06B24B7" w14:textId="77777777" w:rsidR="00F25C29" w:rsidRDefault="00F25C29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CCE745" w14:textId="77777777" w:rsidR="00F25C29" w:rsidRDefault="00F25C29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A9E471" w14:textId="77777777" w:rsidR="00C9659C" w:rsidRDefault="00C9659C">
      <w:r>
        <w:separator/>
      </w:r>
    </w:p>
  </w:footnote>
  <w:footnote w:type="continuationSeparator" w:id="0">
    <w:p w14:paraId="193A7F10" w14:textId="77777777" w:rsidR="00C9659C" w:rsidRDefault="00C965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2EB40412"/>
    <w:lvl w:ilvl="0">
      <w:numFmt w:val="bullet"/>
      <w:lvlText w:val="*"/>
      <w:lvlJc w:val="left"/>
    </w:lvl>
  </w:abstractNum>
  <w:abstractNum w:abstractNumId="1" w15:restartNumberingAfterBreak="0">
    <w:nsid w:val="00126C5E"/>
    <w:multiLevelType w:val="hybridMultilevel"/>
    <w:tmpl w:val="7FBCD6FA"/>
    <w:lvl w:ilvl="0" w:tplc="A166609A">
      <w:start w:val="4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" w15:restartNumberingAfterBreak="0">
    <w:nsid w:val="05BB13AB"/>
    <w:multiLevelType w:val="hybridMultilevel"/>
    <w:tmpl w:val="95BE01E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7865CAE"/>
    <w:multiLevelType w:val="hybridMultilevel"/>
    <w:tmpl w:val="7054DEEE"/>
    <w:lvl w:ilvl="0" w:tplc="DC100F44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6545B3"/>
    <w:multiLevelType w:val="multilevel"/>
    <w:tmpl w:val="4838F874"/>
    <w:lvl w:ilvl="0">
      <w:start w:val="14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4287993"/>
    <w:multiLevelType w:val="hybridMultilevel"/>
    <w:tmpl w:val="821E1F9A"/>
    <w:lvl w:ilvl="0" w:tplc="4C828208">
      <w:start w:val="10"/>
      <w:numFmt w:val="bullet"/>
      <w:lvlText w:val="-"/>
      <w:lvlJc w:val="left"/>
      <w:pPr>
        <w:ind w:left="763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6" w15:restartNumberingAfterBreak="0">
    <w:nsid w:val="15B1577D"/>
    <w:multiLevelType w:val="multilevel"/>
    <w:tmpl w:val="F6EC4746"/>
    <w:lvl w:ilvl="0">
      <w:start w:val="19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7" w15:restartNumberingAfterBreak="0">
    <w:nsid w:val="1665529B"/>
    <w:multiLevelType w:val="hybridMultilevel"/>
    <w:tmpl w:val="160293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A15D15"/>
    <w:multiLevelType w:val="multilevel"/>
    <w:tmpl w:val="B64C24D4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810"/>
      </w:pPr>
    </w:lvl>
    <w:lvl w:ilvl="1">
      <w:start w:val="1"/>
      <w:numFmt w:val="decimal"/>
      <w:lvlText w:val="%2."/>
      <w:lvlJc w:val="left"/>
      <w:pPr>
        <w:tabs>
          <w:tab w:val="num" w:pos="870"/>
        </w:tabs>
        <w:ind w:left="870" w:hanging="810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930"/>
        </w:tabs>
        <w:ind w:left="930" w:hanging="810"/>
      </w:pPr>
    </w:lvl>
    <w:lvl w:ilvl="3">
      <w:start w:val="1"/>
      <w:numFmt w:val="decimal"/>
      <w:lvlText w:val="%1.%2.%3.%4."/>
      <w:lvlJc w:val="left"/>
      <w:pPr>
        <w:tabs>
          <w:tab w:val="num" w:pos="990"/>
        </w:tabs>
        <w:ind w:left="990" w:hanging="810"/>
      </w:p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</w:lvl>
    <w:lvl w:ilvl="5">
      <w:start w:val="1"/>
      <w:numFmt w:val="decimal"/>
      <w:lvlText w:val="%1.%2.%3.%4.%5.%6."/>
      <w:lvlJc w:val="left"/>
      <w:pPr>
        <w:tabs>
          <w:tab w:val="num" w:pos="1380"/>
        </w:tabs>
        <w:ind w:left="13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6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</w:lvl>
  </w:abstractNum>
  <w:abstractNum w:abstractNumId="9" w15:restartNumberingAfterBreak="0">
    <w:nsid w:val="184A0BBD"/>
    <w:multiLevelType w:val="hybridMultilevel"/>
    <w:tmpl w:val="0D4C8648"/>
    <w:lvl w:ilvl="0" w:tplc="0419000F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80445F"/>
    <w:multiLevelType w:val="multilevel"/>
    <w:tmpl w:val="7E8423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BA12E43"/>
    <w:multiLevelType w:val="hybridMultilevel"/>
    <w:tmpl w:val="160293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A52EFC"/>
    <w:multiLevelType w:val="singleLevel"/>
    <w:tmpl w:val="12B2B942"/>
    <w:lvl w:ilvl="0">
      <w:start w:val="7"/>
      <w:numFmt w:val="decimal"/>
      <w:lvlText w:val="%1)"/>
      <w:legacy w:legacy="1" w:legacySpace="0" w:legacyIndent="260"/>
      <w:lvlJc w:val="left"/>
      <w:pPr>
        <w:ind w:left="0" w:firstLine="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3" w15:restartNumberingAfterBreak="0">
    <w:nsid w:val="204112C1"/>
    <w:multiLevelType w:val="singleLevel"/>
    <w:tmpl w:val="5C0248D2"/>
    <w:lvl w:ilvl="0">
      <w:start w:val="2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2CE1686E"/>
    <w:multiLevelType w:val="hybridMultilevel"/>
    <w:tmpl w:val="AEE627A0"/>
    <w:lvl w:ilvl="0" w:tplc="25160E86">
      <w:start w:val="9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5" w15:restartNumberingAfterBreak="0">
    <w:nsid w:val="31E02687"/>
    <w:multiLevelType w:val="hybridMultilevel"/>
    <w:tmpl w:val="B4B40966"/>
    <w:lvl w:ilvl="0" w:tplc="EE3AD3CC">
      <w:start w:val="14"/>
      <w:numFmt w:val="decimal"/>
      <w:lvlText w:val="%1)"/>
      <w:lvlJc w:val="left"/>
      <w:pPr>
        <w:tabs>
          <w:tab w:val="num" w:pos="374"/>
        </w:tabs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4"/>
        </w:tabs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14"/>
        </w:tabs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34"/>
        </w:tabs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54"/>
        </w:tabs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74"/>
        </w:tabs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94"/>
        </w:tabs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14"/>
        </w:tabs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34"/>
        </w:tabs>
        <w:ind w:left="6134" w:hanging="180"/>
      </w:pPr>
    </w:lvl>
  </w:abstractNum>
  <w:abstractNum w:abstractNumId="16" w15:restartNumberingAfterBreak="0">
    <w:nsid w:val="32C90ACF"/>
    <w:multiLevelType w:val="singleLevel"/>
    <w:tmpl w:val="9AF8BE80"/>
    <w:lvl w:ilvl="0">
      <w:start w:val="21"/>
      <w:numFmt w:val="decimal"/>
      <w:lvlText w:val="%1)"/>
      <w:legacy w:legacy="1" w:legacySpace="0" w:legacyIndent="37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33626741"/>
    <w:multiLevelType w:val="hybridMultilevel"/>
    <w:tmpl w:val="8EA48A9E"/>
    <w:lvl w:ilvl="0" w:tplc="0419000F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B166FF8"/>
    <w:multiLevelType w:val="hybridMultilevel"/>
    <w:tmpl w:val="E444A1F6"/>
    <w:lvl w:ilvl="0" w:tplc="0419000F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B560B5D"/>
    <w:multiLevelType w:val="multilevel"/>
    <w:tmpl w:val="8EA48A9E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C030D97"/>
    <w:multiLevelType w:val="hybridMultilevel"/>
    <w:tmpl w:val="F6EC4746"/>
    <w:lvl w:ilvl="0" w:tplc="A726F5A2">
      <w:start w:val="19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1" w15:restartNumberingAfterBreak="0">
    <w:nsid w:val="3D617BCA"/>
    <w:multiLevelType w:val="hybridMultilevel"/>
    <w:tmpl w:val="50F8B7B8"/>
    <w:lvl w:ilvl="0" w:tplc="BD5AA06C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40165BAF"/>
    <w:multiLevelType w:val="hybridMultilevel"/>
    <w:tmpl w:val="2A5EA052"/>
    <w:lvl w:ilvl="0" w:tplc="DA6CFB80">
      <w:start w:val="17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3" w15:restartNumberingAfterBreak="0">
    <w:nsid w:val="44CD2056"/>
    <w:multiLevelType w:val="hybridMultilevel"/>
    <w:tmpl w:val="50F8B7B8"/>
    <w:lvl w:ilvl="0" w:tplc="BD5AA06C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4C441054"/>
    <w:multiLevelType w:val="hybridMultilevel"/>
    <w:tmpl w:val="13E240F0"/>
    <w:lvl w:ilvl="0" w:tplc="613CCAF0">
      <w:start w:val="3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5" w15:restartNumberingAfterBreak="0">
    <w:nsid w:val="50AB7BC9"/>
    <w:multiLevelType w:val="hybridMultilevel"/>
    <w:tmpl w:val="9CC00DEA"/>
    <w:lvl w:ilvl="0" w:tplc="1A382A0C">
      <w:start w:val="18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6" w15:restartNumberingAfterBreak="0">
    <w:nsid w:val="543533A5"/>
    <w:multiLevelType w:val="multilevel"/>
    <w:tmpl w:val="B64C24D4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810"/>
      </w:pPr>
    </w:lvl>
    <w:lvl w:ilvl="1">
      <w:start w:val="1"/>
      <w:numFmt w:val="decimal"/>
      <w:lvlText w:val="%2."/>
      <w:lvlJc w:val="left"/>
      <w:pPr>
        <w:tabs>
          <w:tab w:val="num" w:pos="870"/>
        </w:tabs>
        <w:ind w:left="870" w:hanging="810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930"/>
        </w:tabs>
        <w:ind w:left="930" w:hanging="810"/>
      </w:pPr>
    </w:lvl>
    <w:lvl w:ilvl="3">
      <w:start w:val="1"/>
      <w:numFmt w:val="decimal"/>
      <w:lvlText w:val="%1.%2.%3.%4."/>
      <w:lvlJc w:val="left"/>
      <w:pPr>
        <w:tabs>
          <w:tab w:val="num" w:pos="990"/>
        </w:tabs>
        <w:ind w:left="990" w:hanging="810"/>
      </w:p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</w:lvl>
    <w:lvl w:ilvl="5">
      <w:start w:val="1"/>
      <w:numFmt w:val="decimal"/>
      <w:lvlText w:val="%1.%2.%3.%4.%5.%6."/>
      <w:lvlJc w:val="left"/>
      <w:pPr>
        <w:tabs>
          <w:tab w:val="num" w:pos="1380"/>
        </w:tabs>
        <w:ind w:left="13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6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</w:lvl>
  </w:abstractNum>
  <w:abstractNum w:abstractNumId="27" w15:restartNumberingAfterBreak="0">
    <w:nsid w:val="583F3221"/>
    <w:multiLevelType w:val="hybridMultilevel"/>
    <w:tmpl w:val="57364C94"/>
    <w:lvl w:ilvl="0" w:tplc="3738D2D8">
      <w:start w:val="9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8" w15:restartNumberingAfterBreak="0">
    <w:nsid w:val="5B255688"/>
    <w:multiLevelType w:val="hybridMultilevel"/>
    <w:tmpl w:val="7E84232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BC4272F"/>
    <w:multiLevelType w:val="hybridMultilevel"/>
    <w:tmpl w:val="50F8B7B8"/>
    <w:lvl w:ilvl="0" w:tplc="BD5AA06C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66B917B1"/>
    <w:multiLevelType w:val="hybridMultilevel"/>
    <w:tmpl w:val="B918721E"/>
    <w:lvl w:ilvl="0" w:tplc="8C62EBEA">
      <w:start w:val="1"/>
      <w:numFmt w:val="decimal"/>
      <w:lvlText w:val="%1)"/>
      <w:lvlJc w:val="left"/>
      <w:pPr>
        <w:tabs>
          <w:tab w:val="num" w:pos="840"/>
        </w:tabs>
        <w:ind w:left="840" w:hanging="480"/>
      </w:pPr>
      <w:rPr>
        <w:lang w:val="kk-KZ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1675BEC"/>
    <w:multiLevelType w:val="hybridMultilevel"/>
    <w:tmpl w:val="272C2798"/>
    <w:lvl w:ilvl="0" w:tplc="04190011">
      <w:start w:val="8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1F6279B"/>
    <w:multiLevelType w:val="hybridMultilevel"/>
    <w:tmpl w:val="A9885A9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BD5C9E"/>
    <w:multiLevelType w:val="hybridMultilevel"/>
    <w:tmpl w:val="6A0EFF34"/>
    <w:lvl w:ilvl="0" w:tplc="BF98C538">
      <w:start w:val="4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4" w15:restartNumberingAfterBreak="0">
    <w:nsid w:val="7DBB3451"/>
    <w:multiLevelType w:val="hybridMultilevel"/>
    <w:tmpl w:val="97EA8C6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  <w:lvlOverride w:ilvl="0">
      <w:startOverride w:val="2"/>
    </w:lvlOverride>
  </w:num>
  <w:num w:numId="2">
    <w:abstractNumId w:val="12"/>
    <w:lvlOverride w:ilvl="0">
      <w:startOverride w:val="7"/>
    </w:lvlOverride>
  </w:num>
  <w:num w:numId="3">
    <w:abstractNumId w:val="31"/>
  </w:num>
  <w:num w:numId="4">
    <w:abstractNumId w:val="15"/>
  </w:num>
  <w:num w:numId="5">
    <w:abstractNumId w:val="16"/>
    <w:lvlOverride w:ilvl="0">
      <w:startOverride w:val="21"/>
    </w:lvlOverride>
  </w:num>
  <w:num w:numId="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</w:num>
  <w:num w:numId="8">
    <w:abstractNumId w:val="33"/>
  </w:num>
  <w:num w:numId="9">
    <w:abstractNumId w:val="1"/>
  </w:num>
  <w:num w:numId="10">
    <w:abstractNumId w:val="25"/>
  </w:num>
  <w:num w:numId="11">
    <w:abstractNumId w:val="17"/>
  </w:num>
  <w:num w:numId="12">
    <w:abstractNumId w:val="20"/>
  </w:num>
  <w:num w:numId="13">
    <w:abstractNumId w:val="6"/>
  </w:num>
  <w:num w:numId="14">
    <w:abstractNumId w:val="19"/>
  </w:num>
  <w:num w:numId="15">
    <w:abstractNumId w:val="18"/>
  </w:num>
  <w:num w:numId="16">
    <w:abstractNumId w:val="24"/>
  </w:num>
  <w:num w:numId="17">
    <w:abstractNumId w:val="28"/>
  </w:num>
  <w:num w:numId="18">
    <w:abstractNumId w:val="10"/>
  </w:num>
  <w:num w:numId="19">
    <w:abstractNumId w:val="27"/>
  </w:num>
  <w:num w:numId="20">
    <w:abstractNumId w:val="14"/>
  </w:num>
  <w:num w:numId="21">
    <w:abstractNumId w:val="22"/>
  </w:num>
  <w:num w:numId="22">
    <w:abstractNumId w:val="3"/>
  </w:num>
  <w:num w:numId="23">
    <w:abstractNumId w:val="9"/>
  </w:num>
  <w:num w:numId="24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start w:val="65535"/>
        <w:numFmt w:val="bullet"/>
        <w:lvlText w:val="•"/>
        <w:lvlJc w:val="left"/>
        <w:pPr>
          <w:ind w:left="720" w:hanging="360"/>
        </w:pPr>
        <w:rPr>
          <w:rFonts w:ascii="Times New Roman" w:hAnsi="Times New Roman" w:cs="Times New Roman" w:hint="default"/>
        </w:rPr>
      </w:lvl>
    </w:lvlOverride>
  </w:num>
  <w:num w:numId="26">
    <w:abstractNumId w:val="34"/>
  </w:num>
  <w:num w:numId="27">
    <w:abstractNumId w:val="0"/>
    <w:lvlOverride w:ilvl="0">
      <w:lvl w:ilvl="0">
        <w:start w:val="65535"/>
        <w:numFmt w:val="bullet"/>
        <w:lvlText w:val="•"/>
        <w:legacy w:legacy="1" w:legacySpace="0" w:legacyIndent="307"/>
        <w:lvlJc w:val="left"/>
        <w:rPr>
          <w:rFonts w:ascii="Times New Roman" w:hAnsi="Times New Roman" w:cs="Times New Roman" w:hint="default"/>
          <w:color w:val="auto"/>
        </w:rPr>
      </w:lvl>
    </w:lvlOverride>
  </w:num>
  <w:num w:numId="28">
    <w:abstractNumId w:val="4"/>
  </w:num>
  <w:num w:numId="29">
    <w:abstractNumId w:val="8"/>
  </w:num>
  <w:num w:numId="30">
    <w:abstractNumId w:val="11"/>
  </w:num>
  <w:num w:numId="31">
    <w:abstractNumId w:val="23"/>
  </w:num>
  <w:num w:numId="32">
    <w:abstractNumId w:val="5"/>
  </w:num>
  <w:num w:numId="33">
    <w:abstractNumId w:val="2"/>
  </w:num>
  <w:num w:numId="34">
    <w:abstractNumId w:val="32"/>
  </w:num>
  <w:num w:numId="35">
    <w:abstractNumId w:val="29"/>
  </w:num>
  <w:num w:numId="36">
    <w:abstractNumId w:val="21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8DF"/>
    <w:rsid w:val="0000351F"/>
    <w:rsid w:val="000045DF"/>
    <w:rsid w:val="00004D77"/>
    <w:rsid w:val="00006115"/>
    <w:rsid w:val="00006CCF"/>
    <w:rsid w:val="00012A28"/>
    <w:rsid w:val="00012BD2"/>
    <w:rsid w:val="0001696E"/>
    <w:rsid w:val="00023804"/>
    <w:rsid w:val="00023D75"/>
    <w:rsid w:val="00025AB1"/>
    <w:rsid w:val="00026D9B"/>
    <w:rsid w:val="0002770A"/>
    <w:rsid w:val="000365AB"/>
    <w:rsid w:val="000430FF"/>
    <w:rsid w:val="00046EC8"/>
    <w:rsid w:val="00051C8D"/>
    <w:rsid w:val="00057F53"/>
    <w:rsid w:val="000603EC"/>
    <w:rsid w:val="00064FBE"/>
    <w:rsid w:val="00065484"/>
    <w:rsid w:val="00071719"/>
    <w:rsid w:val="00081990"/>
    <w:rsid w:val="0008441E"/>
    <w:rsid w:val="000851F0"/>
    <w:rsid w:val="00087244"/>
    <w:rsid w:val="00090DE4"/>
    <w:rsid w:val="00092D8E"/>
    <w:rsid w:val="00096F17"/>
    <w:rsid w:val="000B0E5C"/>
    <w:rsid w:val="000B35A3"/>
    <w:rsid w:val="000B4260"/>
    <w:rsid w:val="000C00A5"/>
    <w:rsid w:val="000C02B1"/>
    <w:rsid w:val="000C0689"/>
    <w:rsid w:val="000C413A"/>
    <w:rsid w:val="000D7218"/>
    <w:rsid w:val="000E382F"/>
    <w:rsid w:val="000E41E9"/>
    <w:rsid w:val="000F3F6C"/>
    <w:rsid w:val="000F4C70"/>
    <w:rsid w:val="0010395A"/>
    <w:rsid w:val="0010468F"/>
    <w:rsid w:val="00106B3E"/>
    <w:rsid w:val="00107FB0"/>
    <w:rsid w:val="00110F54"/>
    <w:rsid w:val="00111DCD"/>
    <w:rsid w:val="001128B5"/>
    <w:rsid w:val="00113D84"/>
    <w:rsid w:val="001145F1"/>
    <w:rsid w:val="001146F2"/>
    <w:rsid w:val="00116273"/>
    <w:rsid w:val="0012057A"/>
    <w:rsid w:val="0012168D"/>
    <w:rsid w:val="00121C02"/>
    <w:rsid w:val="00121E53"/>
    <w:rsid w:val="00124DF0"/>
    <w:rsid w:val="0013574F"/>
    <w:rsid w:val="00136906"/>
    <w:rsid w:val="001458F3"/>
    <w:rsid w:val="00145D2E"/>
    <w:rsid w:val="00145F46"/>
    <w:rsid w:val="0015109F"/>
    <w:rsid w:val="00151525"/>
    <w:rsid w:val="00164FF4"/>
    <w:rsid w:val="00171363"/>
    <w:rsid w:val="00175F33"/>
    <w:rsid w:val="00181141"/>
    <w:rsid w:val="00185BC1"/>
    <w:rsid w:val="001866AD"/>
    <w:rsid w:val="0018751C"/>
    <w:rsid w:val="001A30EB"/>
    <w:rsid w:val="001A3CBA"/>
    <w:rsid w:val="001A6980"/>
    <w:rsid w:val="001A79E4"/>
    <w:rsid w:val="001B07F9"/>
    <w:rsid w:val="001B2354"/>
    <w:rsid w:val="001B30D1"/>
    <w:rsid w:val="001B4045"/>
    <w:rsid w:val="001B5132"/>
    <w:rsid w:val="001B5B71"/>
    <w:rsid w:val="001C0611"/>
    <w:rsid w:val="001C0B86"/>
    <w:rsid w:val="001C2805"/>
    <w:rsid w:val="001C4E71"/>
    <w:rsid w:val="001C5036"/>
    <w:rsid w:val="001D423D"/>
    <w:rsid w:val="001D4839"/>
    <w:rsid w:val="001D6E25"/>
    <w:rsid w:val="001E1281"/>
    <w:rsid w:val="001E7027"/>
    <w:rsid w:val="001E7420"/>
    <w:rsid w:val="001F1A97"/>
    <w:rsid w:val="001F25AB"/>
    <w:rsid w:val="001F4C9D"/>
    <w:rsid w:val="00202782"/>
    <w:rsid w:val="002031F5"/>
    <w:rsid w:val="002055C0"/>
    <w:rsid w:val="00206BF2"/>
    <w:rsid w:val="002113AA"/>
    <w:rsid w:val="00212DFC"/>
    <w:rsid w:val="00222969"/>
    <w:rsid w:val="00225041"/>
    <w:rsid w:val="00237910"/>
    <w:rsid w:val="00241C4E"/>
    <w:rsid w:val="002432AC"/>
    <w:rsid w:val="0024536A"/>
    <w:rsid w:val="0025021C"/>
    <w:rsid w:val="002505F4"/>
    <w:rsid w:val="00252DCB"/>
    <w:rsid w:val="0026252E"/>
    <w:rsid w:val="00265D1F"/>
    <w:rsid w:val="00266B0B"/>
    <w:rsid w:val="002673EB"/>
    <w:rsid w:val="002714C1"/>
    <w:rsid w:val="0027160D"/>
    <w:rsid w:val="00273830"/>
    <w:rsid w:val="0027446C"/>
    <w:rsid w:val="00274979"/>
    <w:rsid w:val="00287D7A"/>
    <w:rsid w:val="00290464"/>
    <w:rsid w:val="00293D07"/>
    <w:rsid w:val="00296E60"/>
    <w:rsid w:val="002A3921"/>
    <w:rsid w:val="002B23BF"/>
    <w:rsid w:val="002B42BF"/>
    <w:rsid w:val="002B5A6B"/>
    <w:rsid w:val="002B5C98"/>
    <w:rsid w:val="002B6A9C"/>
    <w:rsid w:val="002B6C1B"/>
    <w:rsid w:val="002B7F5B"/>
    <w:rsid w:val="002C156C"/>
    <w:rsid w:val="002C480C"/>
    <w:rsid w:val="002D257E"/>
    <w:rsid w:val="002D7FEC"/>
    <w:rsid w:val="002E0AC9"/>
    <w:rsid w:val="002E2EF0"/>
    <w:rsid w:val="002E57E9"/>
    <w:rsid w:val="002E693B"/>
    <w:rsid w:val="002F25DF"/>
    <w:rsid w:val="002F6F6A"/>
    <w:rsid w:val="00300E6A"/>
    <w:rsid w:val="00300E77"/>
    <w:rsid w:val="00301A39"/>
    <w:rsid w:val="00303F46"/>
    <w:rsid w:val="00311437"/>
    <w:rsid w:val="00315EAD"/>
    <w:rsid w:val="00316B02"/>
    <w:rsid w:val="00322232"/>
    <w:rsid w:val="003313D3"/>
    <w:rsid w:val="00332415"/>
    <w:rsid w:val="003341EF"/>
    <w:rsid w:val="00334FC5"/>
    <w:rsid w:val="00336879"/>
    <w:rsid w:val="00342183"/>
    <w:rsid w:val="00344162"/>
    <w:rsid w:val="00347143"/>
    <w:rsid w:val="003550D9"/>
    <w:rsid w:val="003554C9"/>
    <w:rsid w:val="00355633"/>
    <w:rsid w:val="00357AC3"/>
    <w:rsid w:val="003664F6"/>
    <w:rsid w:val="0037291C"/>
    <w:rsid w:val="0037746E"/>
    <w:rsid w:val="0038494F"/>
    <w:rsid w:val="00386697"/>
    <w:rsid w:val="003902EC"/>
    <w:rsid w:val="00390DDD"/>
    <w:rsid w:val="00392E9D"/>
    <w:rsid w:val="0039574A"/>
    <w:rsid w:val="003A02BF"/>
    <w:rsid w:val="003A4553"/>
    <w:rsid w:val="003B5867"/>
    <w:rsid w:val="003B7E92"/>
    <w:rsid w:val="003B7FCB"/>
    <w:rsid w:val="003C0E9D"/>
    <w:rsid w:val="003C42DC"/>
    <w:rsid w:val="003C5788"/>
    <w:rsid w:val="003D0DAF"/>
    <w:rsid w:val="003D0E5F"/>
    <w:rsid w:val="003D58CF"/>
    <w:rsid w:val="003E27AA"/>
    <w:rsid w:val="003E3594"/>
    <w:rsid w:val="003E365E"/>
    <w:rsid w:val="003E3EDB"/>
    <w:rsid w:val="003E56B3"/>
    <w:rsid w:val="003E73C6"/>
    <w:rsid w:val="003F0314"/>
    <w:rsid w:val="003F23CE"/>
    <w:rsid w:val="003F3392"/>
    <w:rsid w:val="003F58DF"/>
    <w:rsid w:val="003F6515"/>
    <w:rsid w:val="004008A2"/>
    <w:rsid w:val="00401F12"/>
    <w:rsid w:val="00403532"/>
    <w:rsid w:val="00407B81"/>
    <w:rsid w:val="00413F31"/>
    <w:rsid w:val="00415BD2"/>
    <w:rsid w:val="004221FA"/>
    <w:rsid w:val="004242A5"/>
    <w:rsid w:val="00436D02"/>
    <w:rsid w:val="004405FD"/>
    <w:rsid w:val="00450F10"/>
    <w:rsid w:val="00455218"/>
    <w:rsid w:val="00470A16"/>
    <w:rsid w:val="00470FE7"/>
    <w:rsid w:val="00472BA4"/>
    <w:rsid w:val="00473651"/>
    <w:rsid w:val="00476450"/>
    <w:rsid w:val="00476A5F"/>
    <w:rsid w:val="00480739"/>
    <w:rsid w:val="00484173"/>
    <w:rsid w:val="004847FD"/>
    <w:rsid w:val="0048481C"/>
    <w:rsid w:val="004851DD"/>
    <w:rsid w:val="004A76E5"/>
    <w:rsid w:val="004A7AA9"/>
    <w:rsid w:val="004B187F"/>
    <w:rsid w:val="004B2C9E"/>
    <w:rsid w:val="004B3132"/>
    <w:rsid w:val="004C08C8"/>
    <w:rsid w:val="004C3DC2"/>
    <w:rsid w:val="004C65D0"/>
    <w:rsid w:val="004C73CD"/>
    <w:rsid w:val="004D2F6E"/>
    <w:rsid w:val="004D4195"/>
    <w:rsid w:val="004D4EA7"/>
    <w:rsid w:val="004E1A58"/>
    <w:rsid w:val="004F3D3F"/>
    <w:rsid w:val="004F53BF"/>
    <w:rsid w:val="005005E4"/>
    <w:rsid w:val="00505E3C"/>
    <w:rsid w:val="00506ED5"/>
    <w:rsid w:val="00511BEE"/>
    <w:rsid w:val="00511C72"/>
    <w:rsid w:val="00513B22"/>
    <w:rsid w:val="005148D7"/>
    <w:rsid w:val="00514F31"/>
    <w:rsid w:val="0051584F"/>
    <w:rsid w:val="005160A2"/>
    <w:rsid w:val="005237CC"/>
    <w:rsid w:val="005252DB"/>
    <w:rsid w:val="0052604E"/>
    <w:rsid w:val="005275EC"/>
    <w:rsid w:val="005317E8"/>
    <w:rsid w:val="0053550C"/>
    <w:rsid w:val="005355CF"/>
    <w:rsid w:val="00541125"/>
    <w:rsid w:val="00541836"/>
    <w:rsid w:val="00546519"/>
    <w:rsid w:val="00551D48"/>
    <w:rsid w:val="00553E1F"/>
    <w:rsid w:val="00555C69"/>
    <w:rsid w:val="005565F8"/>
    <w:rsid w:val="0056350A"/>
    <w:rsid w:val="00563A6E"/>
    <w:rsid w:val="00566484"/>
    <w:rsid w:val="0056710E"/>
    <w:rsid w:val="005747A1"/>
    <w:rsid w:val="00574AF4"/>
    <w:rsid w:val="00586AB9"/>
    <w:rsid w:val="00593EA8"/>
    <w:rsid w:val="005A2ECA"/>
    <w:rsid w:val="005B0155"/>
    <w:rsid w:val="005B1A9A"/>
    <w:rsid w:val="005B2FFE"/>
    <w:rsid w:val="005B4263"/>
    <w:rsid w:val="005B65AF"/>
    <w:rsid w:val="005C63DB"/>
    <w:rsid w:val="005D3B8A"/>
    <w:rsid w:val="005D63FB"/>
    <w:rsid w:val="005D747E"/>
    <w:rsid w:val="005E25A0"/>
    <w:rsid w:val="005F2265"/>
    <w:rsid w:val="005F234B"/>
    <w:rsid w:val="005F3F5C"/>
    <w:rsid w:val="005F5970"/>
    <w:rsid w:val="005F5D66"/>
    <w:rsid w:val="006005D5"/>
    <w:rsid w:val="00600E79"/>
    <w:rsid w:val="00601C5D"/>
    <w:rsid w:val="00603A13"/>
    <w:rsid w:val="00603C5B"/>
    <w:rsid w:val="00606133"/>
    <w:rsid w:val="00613577"/>
    <w:rsid w:val="006148F8"/>
    <w:rsid w:val="006156BC"/>
    <w:rsid w:val="0061741A"/>
    <w:rsid w:val="00620F91"/>
    <w:rsid w:val="006259A7"/>
    <w:rsid w:val="00632E15"/>
    <w:rsid w:val="00641119"/>
    <w:rsid w:val="00660057"/>
    <w:rsid w:val="00662208"/>
    <w:rsid w:val="00663D1A"/>
    <w:rsid w:val="00664241"/>
    <w:rsid w:val="006653FF"/>
    <w:rsid w:val="00666ED4"/>
    <w:rsid w:val="00670BDD"/>
    <w:rsid w:val="0069047B"/>
    <w:rsid w:val="006921B7"/>
    <w:rsid w:val="006925FC"/>
    <w:rsid w:val="006A148F"/>
    <w:rsid w:val="006B6913"/>
    <w:rsid w:val="006C18CC"/>
    <w:rsid w:val="006C3E8E"/>
    <w:rsid w:val="006D133F"/>
    <w:rsid w:val="006E61C1"/>
    <w:rsid w:val="006F2A11"/>
    <w:rsid w:val="006F41D6"/>
    <w:rsid w:val="006F498E"/>
    <w:rsid w:val="006F5BBD"/>
    <w:rsid w:val="006F78C9"/>
    <w:rsid w:val="00702315"/>
    <w:rsid w:val="007036C8"/>
    <w:rsid w:val="007038AB"/>
    <w:rsid w:val="00707B35"/>
    <w:rsid w:val="007135D0"/>
    <w:rsid w:val="007138A7"/>
    <w:rsid w:val="0071438A"/>
    <w:rsid w:val="00715937"/>
    <w:rsid w:val="00721778"/>
    <w:rsid w:val="007247F4"/>
    <w:rsid w:val="007323AB"/>
    <w:rsid w:val="00736CCE"/>
    <w:rsid w:val="007537C0"/>
    <w:rsid w:val="00756F15"/>
    <w:rsid w:val="007572F6"/>
    <w:rsid w:val="007605C0"/>
    <w:rsid w:val="00761806"/>
    <w:rsid w:val="0076195D"/>
    <w:rsid w:val="00764415"/>
    <w:rsid w:val="00772089"/>
    <w:rsid w:val="0077298C"/>
    <w:rsid w:val="0077393C"/>
    <w:rsid w:val="007741A0"/>
    <w:rsid w:val="007742AC"/>
    <w:rsid w:val="00790DC4"/>
    <w:rsid w:val="00794751"/>
    <w:rsid w:val="00796965"/>
    <w:rsid w:val="007A187F"/>
    <w:rsid w:val="007A1C80"/>
    <w:rsid w:val="007B426A"/>
    <w:rsid w:val="007B43E9"/>
    <w:rsid w:val="007C2502"/>
    <w:rsid w:val="007C4D16"/>
    <w:rsid w:val="007D633E"/>
    <w:rsid w:val="007E070D"/>
    <w:rsid w:val="007E3CB0"/>
    <w:rsid w:val="007E7BE6"/>
    <w:rsid w:val="007F2057"/>
    <w:rsid w:val="007F55CB"/>
    <w:rsid w:val="008046F7"/>
    <w:rsid w:val="00811B49"/>
    <w:rsid w:val="00812360"/>
    <w:rsid w:val="0081275A"/>
    <w:rsid w:val="00813255"/>
    <w:rsid w:val="00815A23"/>
    <w:rsid w:val="00820D4F"/>
    <w:rsid w:val="0082535D"/>
    <w:rsid w:val="00827FFC"/>
    <w:rsid w:val="00833698"/>
    <w:rsid w:val="00835201"/>
    <w:rsid w:val="00835A2B"/>
    <w:rsid w:val="00840ED5"/>
    <w:rsid w:val="0084366B"/>
    <w:rsid w:val="0084381A"/>
    <w:rsid w:val="00843D8C"/>
    <w:rsid w:val="008440F1"/>
    <w:rsid w:val="00845FA2"/>
    <w:rsid w:val="00847852"/>
    <w:rsid w:val="008537FD"/>
    <w:rsid w:val="00853BDD"/>
    <w:rsid w:val="00865803"/>
    <w:rsid w:val="00865D3F"/>
    <w:rsid w:val="008730DE"/>
    <w:rsid w:val="00875BEA"/>
    <w:rsid w:val="0088212C"/>
    <w:rsid w:val="00886A04"/>
    <w:rsid w:val="00892F7A"/>
    <w:rsid w:val="00897731"/>
    <w:rsid w:val="008A6C85"/>
    <w:rsid w:val="008A6D82"/>
    <w:rsid w:val="008A73E7"/>
    <w:rsid w:val="008B1A4C"/>
    <w:rsid w:val="008C5B90"/>
    <w:rsid w:val="008D5300"/>
    <w:rsid w:val="008D7848"/>
    <w:rsid w:val="008E010D"/>
    <w:rsid w:val="008F4DBB"/>
    <w:rsid w:val="008F5D9A"/>
    <w:rsid w:val="00900132"/>
    <w:rsid w:val="009008CB"/>
    <w:rsid w:val="00904A90"/>
    <w:rsid w:val="00904DB0"/>
    <w:rsid w:val="00904FD9"/>
    <w:rsid w:val="00912883"/>
    <w:rsid w:val="009224C2"/>
    <w:rsid w:val="0092388E"/>
    <w:rsid w:val="00924188"/>
    <w:rsid w:val="00925795"/>
    <w:rsid w:val="009301D7"/>
    <w:rsid w:val="00933286"/>
    <w:rsid w:val="009429FE"/>
    <w:rsid w:val="009455E8"/>
    <w:rsid w:val="00947FAC"/>
    <w:rsid w:val="00953213"/>
    <w:rsid w:val="00971C22"/>
    <w:rsid w:val="00973AC1"/>
    <w:rsid w:val="00974EE4"/>
    <w:rsid w:val="009767CF"/>
    <w:rsid w:val="00981E13"/>
    <w:rsid w:val="00986A3B"/>
    <w:rsid w:val="009872B1"/>
    <w:rsid w:val="0099540A"/>
    <w:rsid w:val="00997A4E"/>
    <w:rsid w:val="00997AC1"/>
    <w:rsid w:val="009A1BE2"/>
    <w:rsid w:val="009A2AE7"/>
    <w:rsid w:val="009A64F5"/>
    <w:rsid w:val="009B1FD7"/>
    <w:rsid w:val="009C34D7"/>
    <w:rsid w:val="009C3D30"/>
    <w:rsid w:val="009C5076"/>
    <w:rsid w:val="009D0631"/>
    <w:rsid w:val="009D1C91"/>
    <w:rsid w:val="009D28E7"/>
    <w:rsid w:val="009E1D5E"/>
    <w:rsid w:val="009F2741"/>
    <w:rsid w:val="009F5CFC"/>
    <w:rsid w:val="00A03814"/>
    <w:rsid w:val="00A147B9"/>
    <w:rsid w:val="00A149F2"/>
    <w:rsid w:val="00A27A0D"/>
    <w:rsid w:val="00A31EAC"/>
    <w:rsid w:val="00A321AA"/>
    <w:rsid w:val="00A3328C"/>
    <w:rsid w:val="00A33DCC"/>
    <w:rsid w:val="00A37EA8"/>
    <w:rsid w:val="00A506E8"/>
    <w:rsid w:val="00A533D1"/>
    <w:rsid w:val="00A549BF"/>
    <w:rsid w:val="00A54C55"/>
    <w:rsid w:val="00A5647A"/>
    <w:rsid w:val="00A60B0C"/>
    <w:rsid w:val="00A627D1"/>
    <w:rsid w:val="00A671AE"/>
    <w:rsid w:val="00A6742F"/>
    <w:rsid w:val="00A7087D"/>
    <w:rsid w:val="00A71256"/>
    <w:rsid w:val="00A82688"/>
    <w:rsid w:val="00A84C0A"/>
    <w:rsid w:val="00A84E6A"/>
    <w:rsid w:val="00A85797"/>
    <w:rsid w:val="00A90BD8"/>
    <w:rsid w:val="00A9127E"/>
    <w:rsid w:val="00A91C92"/>
    <w:rsid w:val="00A92423"/>
    <w:rsid w:val="00A963AC"/>
    <w:rsid w:val="00AA0CA9"/>
    <w:rsid w:val="00AA52F3"/>
    <w:rsid w:val="00AA595A"/>
    <w:rsid w:val="00AA69BB"/>
    <w:rsid w:val="00AB59BE"/>
    <w:rsid w:val="00AB6159"/>
    <w:rsid w:val="00AB7F0D"/>
    <w:rsid w:val="00AC685F"/>
    <w:rsid w:val="00AD0C77"/>
    <w:rsid w:val="00AD22C3"/>
    <w:rsid w:val="00AD2AD5"/>
    <w:rsid w:val="00AD3F02"/>
    <w:rsid w:val="00AD54C2"/>
    <w:rsid w:val="00AD7B08"/>
    <w:rsid w:val="00AE017E"/>
    <w:rsid w:val="00AE435B"/>
    <w:rsid w:val="00AE4679"/>
    <w:rsid w:val="00AE5B65"/>
    <w:rsid w:val="00AE7653"/>
    <w:rsid w:val="00AE7D6C"/>
    <w:rsid w:val="00AF31D7"/>
    <w:rsid w:val="00AF47E4"/>
    <w:rsid w:val="00AF60CA"/>
    <w:rsid w:val="00B042CE"/>
    <w:rsid w:val="00B04A2D"/>
    <w:rsid w:val="00B068FE"/>
    <w:rsid w:val="00B07035"/>
    <w:rsid w:val="00B130C7"/>
    <w:rsid w:val="00B14551"/>
    <w:rsid w:val="00B153C6"/>
    <w:rsid w:val="00B17C26"/>
    <w:rsid w:val="00B21ECE"/>
    <w:rsid w:val="00B22219"/>
    <w:rsid w:val="00B23616"/>
    <w:rsid w:val="00B31FA8"/>
    <w:rsid w:val="00B32C2E"/>
    <w:rsid w:val="00B359BF"/>
    <w:rsid w:val="00B36FE6"/>
    <w:rsid w:val="00B47AD7"/>
    <w:rsid w:val="00B50595"/>
    <w:rsid w:val="00B51125"/>
    <w:rsid w:val="00B538D0"/>
    <w:rsid w:val="00B54AD4"/>
    <w:rsid w:val="00B5504C"/>
    <w:rsid w:val="00B57021"/>
    <w:rsid w:val="00B575E0"/>
    <w:rsid w:val="00B57B69"/>
    <w:rsid w:val="00B6019C"/>
    <w:rsid w:val="00B62783"/>
    <w:rsid w:val="00B70B12"/>
    <w:rsid w:val="00B71B8C"/>
    <w:rsid w:val="00B73341"/>
    <w:rsid w:val="00B733B3"/>
    <w:rsid w:val="00B76AAE"/>
    <w:rsid w:val="00B818B2"/>
    <w:rsid w:val="00B820D6"/>
    <w:rsid w:val="00B9025A"/>
    <w:rsid w:val="00B94FC9"/>
    <w:rsid w:val="00B966E8"/>
    <w:rsid w:val="00BA0852"/>
    <w:rsid w:val="00BA1D8E"/>
    <w:rsid w:val="00BA2A68"/>
    <w:rsid w:val="00BA2A97"/>
    <w:rsid w:val="00BA64A6"/>
    <w:rsid w:val="00BB2A0B"/>
    <w:rsid w:val="00BB7859"/>
    <w:rsid w:val="00BC41DB"/>
    <w:rsid w:val="00BD13E1"/>
    <w:rsid w:val="00BD64CF"/>
    <w:rsid w:val="00BE238A"/>
    <w:rsid w:val="00BE7351"/>
    <w:rsid w:val="00BF3FF9"/>
    <w:rsid w:val="00BF470E"/>
    <w:rsid w:val="00BF6C90"/>
    <w:rsid w:val="00C00927"/>
    <w:rsid w:val="00C01F70"/>
    <w:rsid w:val="00C12891"/>
    <w:rsid w:val="00C152FB"/>
    <w:rsid w:val="00C30642"/>
    <w:rsid w:val="00C33455"/>
    <w:rsid w:val="00C3399D"/>
    <w:rsid w:val="00C372D1"/>
    <w:rsid w:val="00C453B5"/>
    <w:rsid w:val="00C4551B"/>
    <w:rsid w:val="00C46F73"/>
    <w:rsid w:val="00C479FD"/>
    <w:rsid w:val="00C47ACE"/>
    <w:rsid w:val="00C47C2C"/>
    <w:rsid w:val="00C75CF3"/>
    <w:rsid w:val="00C77410"/>
    <w:rsid w:val="00C87633"/>
    <w:rsid w:val="00C87F7B"/>
    <w:rsid w:val="00C95D9B"/>
    <w:rsid w:val="00C96572"/>
    <w:rsid w:val="00C9659C"/>
    <w:rsid w:val="00C96EA9"/>
    <w:rsid w:val="00C979CC"/>
    <w:rsid w:val="00CA0E39"/>
    <w:rsid w:val="00CA1CE2"/>
    <w:rsid w:val="00CA4534"/>
    <w:rsid w:val="00CA4A97"/>
    <w:rsid w:val="00CB2062"/>
    <w:rsid w:val="00CB3865"/>
    <w:rsid w:val="00CB4FD0"/>
    <w:rsid w:val="00CC0278"/>
    <w:rsid w:val="00CC56EF"/>
    <w:rsid w:val="00CD101E"/>
    <w:rsid w:val="00CD143C"/>
    <w:rsid w:val="00CD536D"/>
    <w:rsid w:val="00CE27CC"/>
    <w:rsid w:val="00CE4481"/>
    <w:rsid w:val="00CE777D"/>
    <w:rsid w:val="00CF03FA"/>
    <w:rsid w:val="00CF0E44"/>
    <w:rsid w:val="00CF1B1F"/>
    <w:rsid w:val="00CF3D7D"/>
    <w:rsid w:val="00CF5801"/>
    <w:rsid w:val="00D00B67"/>
    <w:rsid w:val="00D021B6"/>
    <w:rsid w:val="00D024E4"/>
    <w:rsid w:val="00D1210E"/>
    <w:rsid w:val="00D12BA6"/>
    <w:rsid w:val="00D13456"/>
    <w:rsid w:val="00D15008"/>
    <w:rsid w:val="00D16596"/>
    <w:rsid w:val="00D204E3"/>
    <w:rsid w:val="00D239A3"/>
    <w:rsid w:val="00D254C9"/>
    <w:rsid w:val="00D275D9"/>
    <w:rsid w:val="00D312EC"/>
    <w:rsid w:val="00D31876"/>
    <w:rsid w:val="00D3446D"/>
    <w:rsid w:val="00D37EC5"/>
    <w:rsid w:val="00D41E4A"/>
    <w:rsid w:val="00D43FCD"/>
    <w:rsid w:val="00D46822"/>
    <w:rsid w:val="00D51A86"/>
    <w:rsid w:val="00D523BD"/>
    <w:rsid w:val="00D532FA"/>
    <w:rsid w:val="00D557EE"/>
    <w:rsid w:val="00D5632F"/>
    <w:rsid w:val="00D603AF"/>
    <w:rsid w:val="00D65E08"/>
    <w:rsid w:val="00D74A9E"/>
    <w:rsid w:val="00D76D21"/>
    <w:rsid w:val="00D77E15"/>
    <w:rsid w:val="00D84E8F"/>
    <w:rsid w:val="00D854A5"/>
    <w:rsid w:val="00D85C58"/>
    <w:rsid w:val="00D85D95"/>
    <w:rsid w:val="00D93D13"/>
    <w:rsid w:val="00DA109B"/>
    <w:rsid w:val="00DA1337"/>
    <w:rsid w:val="00DA1B62"/>
    <w:rsid w:val="00DA2A58"/>
    <w:rsid w:val="00DA6E03"/>
    <w:rsid w:val="00DB4DA3"/>
    <w:rsid w:val="00DC10C1"/>
    <w:rsid w:val="00DC1650"/>
    <w:rsid w:val="00DC2EAC"/>
    <w:rsid w:val="00DC5C18"/>
    <w:rsid w:val="00DE6DDF"/>
    <w:rsid w:val="00DF2485"/>
    <w:rsid w:val="00DF4B58"/>
    <w:rsid w:val="00DF4C9D"/>
    <w:rsid w:val="00DF5CE1"/>
    <w:rsid w:val="00E009CC"/>
    <w:rsid w:val="00E01D66"/>
    <w:rsid w:val="00E0437C"/>
    <w:rsid w:val="00E04F0E"/>
    <w:rsid w:val="00E065EB"/>
    <w:rsid w:val="00E06707"/>
    <w:rsid w:val="00E10E33"/>
    <w:rsid w:val="00E154D4"/>
    <w:rsid w:val="00E21EBE"/>
    <w:rsid w:val="00E21FE2"/>
    <w:rsid w:val="00E24258"/>
    <w:rsid w:val="00E300F7"/>
    <w:rsid w:val="00E4328A"/>
    <w:rsid w:val="00E4447A"/>
    <w:rsid w:val="00E507D4"/>
    <w:rsid w:val="00E51E13"/>
    <w:rsid w:val="00E5667E"/>
    <w:rsid w:val="00E65DA7"/>
    <w:rsid w:val="00E67EE3"/>
    <w:rsid w:val="00E70CB0"/>
    <w:rsid w:val="00E8294B"/>
    <w:rsid w:val="00E84DBC"/>
    <w:rsid w:val="00E90FF9"/>
    <w:rsid w:val="00E97221"/>
    <w:rsid w:val="00EB147A"/>
    <w:rsid w:val="00EB1C21"/>
    <w:rsid w:val="00EB1DD6"/>
    <w:rsid w:val="00EC0128"/>
    <w:rsid w:val="00EC05C8"/>
    <w:rsid w:val="00EC1CE5"/>
    <w:rsid w:val="00EC52FE"/>
    <w:rsid w:val="00ED1FC3"/>
    <w:rsid w:val="00ED4905"/>
    <w:rsid w:val="00ED4A3C"/>
    <w:rsid w:val="00ED5BD8"/>
    <w:rsid w:val="00ED7253"/>
    <w:rsid w:val="00EE0AE7"/>
    <w:rsid w:val="00EE0BB9"/>
    <w:rsid w:val="00EE31E2"/>
    <w:rsid w:val="00EE7424"/>
    <w:rsid w:val="00EF0EE2"/>
    <w:rsid w:val="00EF261A"/>
    <w:rsid w:val="00EF2D30"/>
    <w:rsid w:val="00EF5A7A"/>
    <w:rsid w:val="00EF65C6"/>
    <w:rsid w:val="00EF7380"/>
    <w:rsid w:val="00EF78AF"/>
    <w:rsid w:val="00F008DD"/>
    <w:rsid w:val="00F018F1"/>
    <w:rsid w:val="00F03182"/>
    <w:rsid w:val="00F07683"/>
    <w:rsid w:val="00F11188"/>
    <w:rsid w:val="00F11663"/>
    <w:rsid w:val="00F1593D"/>
    <w:rsid w:val="00F167A7"/>
    <w:rsid w:val="00F167BA"/>
    <w:rsid w:val="00F20C83"/>
    <w:rsid w:val="00F25C29"/>
    <w:rsid w:val="00F3099B"/>
    <w:rsid w:val="00F3268E"/>
    <w:rsid w:val="00F3315B"/>
    <w:rsid w:val="00F34DB3"/>
    <w:rsid w:val="00F4359C"/>
    <w:rsid w:val="00F44552"/>
    <w:rsid w:val="00F45026"/>
    <w:rsid w:val="00F45A4A"/>
    <w:rsid w:val="00F502C9"/>
    <w:rsid w:val="00F52B63"/>
    <w:rsid w:val="00F53010"/>
    <w:rsid w:val="00F5325E"/>
    <w:rsid w:val="00F537D7"/>
    <w:rsid w:val="00F54495"/>
    <w:rsid w:val="00F6176F"/>
    <w:rsid w:val="00F728F3"/>
    <w:rsid w:val="00F72B79"/>
    <w:rsid w:val="00F737FA"/>
    <w:rsid w:val="00F75769"/>
    <w:rsid w:val="00F763F5"/>
    <w:rsid w:val="00F77CA6"/>
    <w:rsid w:val="00F844F2"/>
    <w:rsid w:val="00F85DB7"/>
    <w:rsid w:val="00F8669A"/>
    <w:rsid w:val="00F872F7"/>
    <w:rsid w:val="00F95F81"/>
    <w:rsid w:val="00FA1292"/>
    <w:rsid w:val="00FA1929"/>
    <w:rsid w:val="00FB38DC"/>
    <w:rsid w:val="00FB4C00"/>
    <w:rsid w:val="00FC5562"/>
    <w:rsid w:val="00FD4485"/>
    <w:rsid w:val="00FF02FD"/>
    <w:rsid w:val="00FF5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A3669"/>
  <w15:chartTrackingRefBased/>
  <w15:docId w15:val="{301604DE-B466-4762-91F0-BE08CE064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947FAC"/>
    <w:pPr>
      <w:keepNext/>
      <w:spacing w:before="240" w:after="60"/>
      <w:outlineLvl w:val="3"/>
    </w:pPr>
    <w:rPr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15A2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815A23"/>
    <w:rPr>
      <w:rFonts w:ascii="Times New Roman" w:eastAsia="Times New Roman" w:hAnsi="Times New Roman"/>
      <w:snapToGrid w:val="0"/>
    </w:rPr>
  </w:style>
  <w:style w:type="character" w:customStyle="1" w:styleId="s1">
    <w:name w:val="s1"/>
    <w:rsid w:val="00815A23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customStyle="1" w:styleId="20">
    <w:name w:val="Обычный2"/>
    <w:rsid w:val="00815A23"/>
    <w:rPr>
      <w:rFonts w:ascii="Times New Roman" w:eastAsia="Times New Roman" w:hAnsi="Times New Roman"/>
      <w:snapToGrid w:val="0"/>
    </w:rPr>
  </w:style>
  <w:style w:type="paragraph" w:styleId="21">
    <w:name w:val="Body Text Indent 2"/>
    <w:basedOn w:val="a"/>
    <w:link w:val="22"/>
    <w:rsid w:val="00815A23"/>
    <w:pPr>
      <w:ind w:firstLine="720"/>
      <w:jc w:val="both"/>
    </w:pPr>
    <w:rPr>
      <w:sz w:val="28"/>
    </w:rPr>
  </w:style>
  <w:style w:type="character" w:customStyle="1" w:styleId="22">
    <w:name w:val="Основной текст с отступом 2 Знак"/>
    <w:link w:val="21"/>
    <w:rsid w:val="00815A2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">
    <w:name w:val="Обычный3"/>
    <w:rsid w:val="00815A23"/>
    <w:rPr>
      <w:rFonts w:ascii="Times New Roman" w:eastAsia="Times New Roman" w:hAnsi="Times New Roman"/>
      <w:snapToGrid w:val="0"/>
    </w:rPr>
  </w:style>
  <w:style w:type="paragraph" w:customStyle="1" w:styleId="41">
    <w:name w:val="Обычный4"/>
    <w:rsid w:val="00815A23"/>
    <w:rPr>
      <w:rFonts w:ascii="Times New Roman" w:eastAsia="Times New Roman" w:hAnsi="Times New Roman"/>
      <w:snapToGrid w:val="0"/>
    </w:rPr>
  </w:style>
  <w:style w:type="paragraph" w:customStyle="1" w:styleId="a4">
    <w:name w:val="Знак Знак Знак Знак Знак Знак Знак"/>
    <w:basedOn w:val="a"/>
    <w:autoRedefine/>
    <w:rsid w:val="007036C8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5">
    <w:name w:val="Balloon Text"/>
    <w:basedOn w:val="a"/>
    <w:semiHidden/>
    <w:rsid w:val="00A6742F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autoRedefine/>
    <w:rsid w:val="00FA192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6">
    <w:name w:val="Body Text Indent"/>
    <w:basedOn w:val="a"/>
    <w:pPr>
      <w:spacing w:after="120"/>
      <w:ind w:left="283"/>
    </w:pPr>
  </w:style>
  <w:style w:type="paragraph" w:customStyle="1" w:styleId="a7">
    <w:name w:val="Знак Знак Знак Знак Знак Знак"/>
    <w:basedOn w:val="a"/>
    <w:autoRedefine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8">
    <w:name w:val="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next w:val="2"/>
    <w:autoRedefine/>
    <w:pPr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character" w:styleId="aa">
    <w:name w:val="page number"/>
    <w:basedOn w:val="a0"/>
  </w:style>
  <w:style w:type="paragraph" w:styleId="ab">
    <w:name w:val="footnote text"/>
    <w:basedOn w:val="a"/>
    <w:link w:val="ac"/>
    <w:uiPriority w:val="99"/>
    <w:semiHidden/>
  </w:style>
  <w:style w:type="character" w:styleId="ad">
    <w:name w:val="footnote reference"/>
    <w:uiPriority w:val="99"/>
    <w:semiHidden/>
    <w:rPr>
      <w:vertAlign w:val="superscript"/>
    </w:rPr>
  </w:style>
  <w:style w:type="paragraph" w:customStyle="1" w:styleId="23">
    <w:name w:val="Знак2 Знак Знак Знак Знак Знак Знак"/>
    <w:basedOn w:val="a"/>
    <w:autoRedefine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11">
    <w:name w:val="Знак1 Знак Знак Знак Знак Знак Знак Знак Знак Знак"/>
    <w:basedOn w:val="a"/>
    <w:autoRedefine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30">
    <w:name w:val="Body Text 3"/>
    <w:basedOn w:val="a"/>
    <w:rsid w:val="00A5647A"/>
    <w:pPr>
      <w:spacing w:after="120"/>
    </w:pPr>
    <w:rPr>
      <w:sz w:val="16"/>
      <w:szCs w:val="16"/>
    </w:rPr>
  </w:style>
  <w:style w:type="character" w:customStyle="1" w:styleId="FontStyle69">
    <w:name w:val="Font Style69"/>
    <w:rsid w:val="00A5647A"/>
    <w:rPr>
      <w:rFonts w:ascii="Times New Roman" w:hAnsi="Times New Roman" w:cs="Times New Roman"/>
      <w:sz w:val="18"/>
      <w:szCs w:val="18"/>
    </w:rPr>
  </w:style>
  <w:style w:type="paragraph" w:customStyle="1" w:styleId="Style20">
    <w:name w:val="Style20"/>
    <w:basedOn w:val="a"/>
    <w:rsid w:val="00A5647A"/>
    <w:pPr>
      <w:widowControl w:val="0"/>
      <w:autoSpaceDE w:val="0"/>
      <w:autoSpaceDN w:val="0"/>
      <w:adjustRightInd w:val="0"/>
      <w:spacing w:line="259" w:lineRule="exact"/>
      <w:ind w:hanging="298"/>
      <w:jc w:val="both"/>
    </w:pPr>
    <w:rPr>
      <w:sz w:val="24"/>
      <w:szCs w:val="24"/>
    </w:rPr>
  </w:style>
  <w:style w:type="character" w:styleId="ae">
    <w:name w:val="Hyperlink"/>
    <w:rsid w:val="00D12BA6"/>
    <w:rPr>
      <w:rFonts w:ascii="Times New Roman" w:hAnsi="Times New Roman" w:cs="Times New Roman" w:hint="default"/>
      <w:color w:val="333399"/>
      <w:u w:val="single"/>
    </w:rPr>
  </w:style>
  <w:style w:type="paragraph" w:styleId="31">
    <w:name w:val="Body Text Indent 3"/>
    <w:basedOn w:val="a"/>
    <w:rsid w:val="00CF03FA"/>
    <w:pPr>
      <w:widowControl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paragraph" w:customStyle="1" w:styleId="Style6">
    <w:name w:val="Style6"/>
    <w:basedOn w:val="a"/>
    <w:rsid w:val="00FB38DC"/>
    <w:pPr>
      <w:widowControl w:val="0"/>
      <w:autoSpaceDE w:val="0"/>
      <w:autoSpaceDN w:val="0"/>
      <w:adjustRightInd w:val="0"/>
      <w:spacing w:line="318" w:lineRule="exact"/>
      <w:ind w:firstLine="739"/>
      <w:jc w:val="both"/>
    </w:pPr>
    <w:rPr>
      <w:sz w:val="24"/>
      <w:szCs w:val="24"/>
    </w:rPr>
  </w:style>
  <w:style w:type="character" w:customStyle="1" w:styleId="FontStyle14">
    <w:name w:val="Font Style14"/>
    <w:rsid w:val="00FB38DC"/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6C18CC"/>
    <w:pPr>
      <w:widowControl w:val="0"/>
      <w:autoSpaceDE w:val="0"/>
      <w:autoSpaceDN w:val="0"/>
      <w:adjustRightInd w:val="0"/>
      <w:spacing w:line="246" w:lineRule="exact"/>
      <w:ind w:hanging="503"/>
      <w:jc w:val="both"/>
    </w:pPr>
    <w:rPr>
      <w:sz w:val="24"/>
      <w:szCs w:val="24"/>
    </w:rPr>
  </w:style>
  <w:style w:type="character" w:customStyle="1" w:styleId="s3">
    <w:name w:val="s3"/>
    <w:rsid w:val="007C2502"/>
    <w:rPr>
      <w:rFonts w:ascii="Times New Roman" w:hAnsi="Times New Roman" w:cs="Times New Roman" w:hint="default"/>
      <w:b w:val="0"/>
      <w:bCs w:val="0"/>
      <w:i/>
      <w:iCs/>
      <w:strike w:val="0"/>
      <w:dstrike w:val="0"/>
      <w:color w:val="FF0000"/>
      <w:sz w:val="28"/>
      <w:szCs w:val="28"/>
      <w:u w:val="none"/>
      <w:effect w:val="none"/>
    </w:rPr>
  </w:style>
  <w:style w:type="character" w:customStyle="1" w:styleId="s9">
    <w:name w:val="s9"/>
    <w:rsid w:val="007C2502"/>
    <w:rPr>
      <w:rFonts w:ascii="Times New Roman" w:hAnsi="Times New Roman" w:cs="Times New Roman" w:hint="default"/>
      <w:b/>
      <w:bCs/>
      <w:i/>
      <w:iCs/>
      <w:color w:val="333399"/>
      <w:u w:val="single"/>
      <w:bdr w:val="none" w:sz="0" w:space="0" w:color="auto" w:frame="1"/>
    </w:rPr>
  </w:style>
  <w:style w:type="paragraph" w:styleId="af">
    <w:name w:val="Block Text"/>
    <w:basedOn w:val="a"/>
    <w:rsid w:val="0010468F"/>
    <w:pPr>
      <w:widowControl w:val="0"/>
      <w:adjustRightInd w:val="0"/>
      <w:spacing w:line="360" w:lineRule="atLeast"/>
      <w:ind w:left="-284" w:right="-142" w:firstLine="568"/>
      <w:jc w:val="both"/>
      <w:textAlignment w:val="baseline"/>
    </w:pPr>
    <w:rPr>
      <w:snapToGrid w:val="0"/>
      <w:color w:val="000000"/>
      <w:sz w:val="24"/>
    </w:rPr>
  </w:style>
  <w:style w:type="character" w:customStyle="1" w:styleId="s202">
    <w:name w:val="s202"/>
    <w:rsid w:val="00121C02"/>
  </w:style>
  <w:style w:type="paragraph" w:styleId="af0">
    <w:name w:val="No Spacing"/>
    <w:uiPriority w:val="1"/>
    <w:qFormat/>
    <w:rsid w:val="00A7087D"/>
    <w:rPr>
      <w:sz w:val="22"/>
      <w:szCs w:val="22"/>
      <w:lang w:eastAsia="en-US"/>
    </w:rPr>
  </w:style>
  <w:style w:type="character" w:customStyle="1" w:styleId="s20">
    <w:name w:val="s20"/>
    <w:rsid w:val="001C2805"/>
    <w:rPr>
      <w:shd w:val="clear" w:color="auto" w:fill="FFFFFF"/>
    </w:rPr>
  </w:style>
  <w:style w:type="character" w:customStyle="1" w:styleId="ac">
    <w:name w:val="Текст сноски Знак"/>
    <w:link w:val="ab"/>
    <w:uiPriority w:val="99"/>
    <w:semiHidden/>
    <w:rsid w:val="00006CCF"/>
    <w:rPr>
      <w:rFonts w:ascii="Times New Roman" w:eastAsia="Times New Roman" w:hAnsi="Times New Roman"/>
    </w:rPr>
  </w:style>
  <w:style w:type="paragraph" w:styleId="af1">
    <w:name w:val="List Paragraph"/>
    <w:basedOn w:val="a"/>
    <w:uiPriority w:val="34"/>
    <w:qFormat/>
    <w:rsid w:val="00006CC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40">
    <w:name w:val="Заголовок 4 Знак"/>
    <w:link w:val="4"/>
    <w:rsid w:val="00947FAC"/>
    <w:rPr>
      <w:rFonts w:ascii="Times New Roman" w:eastAsia="Times New Roman" w:hAnsi="Times New Roman"/>
      <w:b/>
      <w:bCs/>
      <w:color w:val="000000"/>
      <w:sz w:val="28"/>
      <w:szCs w:val="28"/>
    </w:rPr>
  </w:style>
  <w:style w:type="paragraph" w:styleId="af2">
    <w:name w:val="header"/>
    <w:basedOn w:val="a"/>
    <w:link w:val="af3"/>
    <w:uiPriority w:val="99"/>
    <w:unhideWhenUsed/>
    <w:rsid w:val="00355633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55633"/>
    <w:rPr>
      <w:rFonts w:ascii="Times New Roman" w:eastAsia="Times New Roman" w:hAnsi="Times New Roman"/>
    </w:rPr>
  </w:style>
  <w:style w:type="character" w:styleId="af4">
    <w:name w:val="annotation reference"/>
    <w:uiPriority w:val="99"/>
    <w:semiHidden/>
    <w:unhideWhenUsed/>
    <w:rsid w:val="003B7FCB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3B7FCB"/>
    <w:pPr>
      <w:ind w:firstLine="709"/>
      <w:jc w:val="both"/>
    </w:pPr>
    <w:rPr>
      <w:rFonts w:ascii="Calibri" w:eastAsia="Calibri" w:hAnsi="Calibri"/>
      <w:lang w:eastAsia="en-US"/>
    </w:rPr>
  </w:style>
  <w:style w:type="character" w:customStyle="1" w:styleId="af6">
    <w:name w:val="Текст примечания Знак"/>
    <w:link w:val="af5"/>
    <w:uiPriority w:val="99"/>
    <w:rsid w:val="003B7FCB"/>
    <w:rPr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E73C6"/>
    <w:pPr>
      <w:ind w:firstLine="0"/>
      <w:jc w:val="left"/>
    </w:pPr>
    <w:rPr>
      <w:rFonts w:ascii="Times New Roman" w:eastAsia="Times New Roman" w:hAnsi="Times New Roman"/>
      <w:b/>
      <w:bCs/>
      <w:lang w:eastAsia="ru-RU"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3E73C6"/>
    <w:rPr>
      <w:rFonts w:ascii="Times New Roman" w:eastAsia="Times New Roman" w:hAnsi="Times New Roman"/>
      <w:b/>
      <w:bCs/>
      <w:lang w:eastAsia="en-US"/>
    </w:rPr>
  </w:style>
  <w:style w:type="character" w:customStyle="1" w:styleId="s19">
    <w:name w:val="s19"/>
    <w:basedOn w:val="a0"/>
    <w:rsid w:val="00D557EE"/>
    <w:rPr>
      <w:rFonts w:ascii="Times New Roman" w:hAnsi="Times New Roman" w:cs="Times New Roman" w:hint="default"/>
      <w:color w:val="008000"/>
    </w:rPr>
  </w:style>
  <w:style w:type="paragraph" w:customStyle="1" w:styleId="pj">
    <w:name w:val="pj"/>
    <w:basedOn w:val="a"/>
    <w:rsid w:val="00997AC1"/>
    <w:pPr>
      <w:ind w:firstLine="400"/>
      <w:jc w:val="both"/>
    </w:pPr>
    <w:rPr>
      <w:color w:val="000000"/>
      <w:sz w:val="24"/>
      <w:szCs w:val="24"/>
    </w:rPr>
  </w:style>
  <w:style w:type="paragraph" w:styleId="af9">
    <w:name w:val="Revision"/>
    <w:hidden/>
    <w:uiPriority w:val="99"/>
    <w:semiHidden/>
    <w:rsid w:val="009E1D5E"/>
    <w:rPr>
      <w:rFonts w:ascii="Times New Roman" w:eastAsia="Times New Roman" w:hAnsi="Times New Roman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121E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4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41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02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405678-9B77-4954-BBE3-967C72849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3848</Words>
  <Characters>21935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ПРАВЛЕНИЯ</vt:lpstr>
    </vt:vector>
  </TitlesOfParts>
  <Company>Hewlett-Packard Company</Company>
  <LinksUpToDate>false</LinksUpToDate>
  <CharactersWithSpaces>25732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ПРАВЛЕНИЯ</dc:title>
  <dc:subject/>
  <dc:creator>Югай Инна</dc:creator>
  <cp:keywords/>
  <cp:lastModifiedBy>Бурабаева Дана Рамазановна</cp:lastModifiedBy>
  <cp:revision>2</cp:revision>
  <cp:lastPrinted>2026-09-03T13:22:00Z</cp:lastPrinted>
  <dcterms:created xsi:type="dcterms:W3CDTF">2026-09-03T13:23:00Z</dcterms:created>
  <dcterms:modified xsi:type="dcterms:W3CDTF">2026-09-03T13:23:00Z</dcterms:modified>
</cp:coreProperties>
</file>